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F5" w:rsidRPr="001E7121" w:rsidRDefault="00ED6EF5" w:rsidP="004D1DEA">
      <w:pPr>
        <w:pStyle w:val="FR1"/>
        <w:tabs>
          <w:tab w:val="left" w:pos="5420"/>
        </w:tabs>
        <w:spacing w:before="0"/>
        <w:ind w:left="0" w:right="0"/>
        <w:rPr>
          <w:sz w:val="28"/>
          <w:szCs w:val="28"/>
        </w:rPr>
      </w:pPr>
      <w:r w:rsidRPr="001E7121">
        <w:rPr>
          <w:sz w:val="28"/>
          <w:szCs w:val="28"/>
        </w:rPr>
        <w:t>Правительство Российской Федерации</w:t>
      </w:r>
    </w:p>
    <w:p w:rsidR="00ED6EF5" w:rsidRPr="001E7121" w:rsidRDefault="00ED6EF5" w:rsidP="00903E58">
      <w:pPr>
        <w:pStyle w:val="FR1"/>
        <w:tabs>
          <w:tab w:val="left" w:pos="5420"/>
        </w:tabs>
        <w:spacing w:before="0"/>
        <w:ind w:left="0" w:right="0"/>
        <w:rPr>
          <w:sz w:val="28"/>
          <w:szCs w:val="28"/>
        </w:rPr>
      </w:pPr>
    </w:p>
    <w:p w:rsidR="00ED6EF5" w:rsidRPr="001E7121" w:rsidRDefault="00ED6EF5" w:rsidP="00903E58">
      <w:pPr>
        <w:pStyle w:val="FR1"/>
        <w:tabs>
          <w:tab w:val="left" w:pos="5420"/>
        </w:tabs>
        <w:spacing w:before="0"/>
        <w:ind w:left="0" w:right="0"/>
        <w:rPr>
          <w:color w:val="000000"/>
          <w:sz w:val="28"/>
          <w:szCs w:val="28"/>
        </w:rPr>
      </w:pPr>
      <w:r w:rsidRPr="001E7121">
        <w:rPr>
          <w:color w:val="000000"/>
          <w:sz w:val="28"/>
          <w:szCs w:val="28"/>
        </w:rPr>
        <w:t>Федеральное государственное автономное образовательное учреждение</w:t>
      </w:r>
    </w:p>
    <w:p w:rsidR="00ED6EF5" w:rsidRPr="001E7121" w:rsidRDefault="00ED6EF5" w:rsidP="00903E58">
      <w:pPr>
        <w:pStyle w:val="FR1"/>
        <w:tabs>
          <w:tab w:val="left" w:pos="5420"/>
        </w:tabs>
        <w:spacing w:before="0"/>
        <w:ind w:left="0" w:right="0"/>
        <w:rPr>
          <w:color w:val="000000"/>
          <w:sz w:val="28"/>
          <w:szCs w:val="28"/>
        </w:rPr>
      </w:pPr>
      <w:r w:rsidRPr="001E7121">
        <w:rPr>
          <w:color w:val="000000"/>
          <w:sz w:val="28"/>
          <w:szCs w:val="28"/>
        </w:rPr>
        <w:t>высшего профессионального образования</w:t>
      </w:r>
    </w:p>
    <w:p w:rsidR="00ED6EF5" w:rsidRPr="001E7121" w:rsidRDefault="00ED6EF5" w:rsidP="00903E58">
      <w:pPr>
        <w:pStyle w:val="FR1"/>
        <w:tabs>
          <w:tab w:val="left" w:pos="5420"/>
        </w:tabs>
        <w:spacing w:before="0"/>
        <w:ind w:left="0" w:right="0"/>
        <w:rPr>
          <w:sz w:val="28"/>
          <w:szCs w:val="28"/>
        </w:rPr>
      </w:pPr>
    </w:p>
    <w:p w:rsidR="00ED6EF5" w:rsidRPr="001E7121" w:rsidRDefault="00ED6EF5" w:rsidP="00903E58">
      <w:pPr>
        <w:pStyle w:val="FR1"/>
        <w:spacing w:before="0"/>
        <w:ind w:left="0" w:right="-6"/>
        <w:rPr>
          <w:sz w:val="28"/>
          <w:szCs w:val="28"/>
        </w:rPr>
      </w:pPr>
      <w:r w:rsidRPr="001E7121">
        <w:rPr>
          <w:sz w:val="28"/>
          <w:szCs w:val="28"/>
        </w:rPr>
        <w:t xml:space="preserve">«Национальный исследовательский университет </w:t>
      </w:r>
      <w:r w:rsidRPr="001E7121">
        <w:rPr>
          <w:sz w:val="28"/>
          <w:szCs w:val="28"/>
        </w:rPr>
        <w:br/>
        <w:t>«Высшая школа экономики»</w:t>
      </w:r>
    </w:p>
    <w:p w:rsidR="00ED6EF5" w:rsidRPr="001E7121" w:rsidRDefault="00ED6EF5" w:rsidP="00DD6B3B">
      <w:pPr>
        <w:jc w:val="both"/>
        <w:rPr>
          <w:rFonts w:ascii="Times New Roman" w:hAnsi="Times New Roman" w:cs="Times New Roman"/>
          <w:sz w:val="28"/>
          <w:szCs w:val="28"/>
        </w:rPr>
      </w:pPr>
    </w:p>
    <w:p w:rsidR="00ED6EF5" w:rsidRPr="001928DF" w:rsidRDefault="00ED6EF5" w:rsidP="001928DF">
      <w:pPr>
        <w:pStyle w:val="6"/>
        <w:jc w:val="center"/>
        <w:rPr>
          <w:sz w:val="28"/>
          <w:szCs w:val="28"/>
        </w:rPr>
      </w:pPr>
      <w:r w:rsidRPr="001928DF">
        <w:rPr>
          <w:sz w:val="28"/>
          <w:szCs w:val="28"/>
        </w:rPr>
        <w:t xml:space="preserve">Факультет </w:t>
      </w:r>
      <w:r w:rsidR="00382553" w:rsidRPr="001928DF">
        <w:rPr>
          <w:sz w:val="28"/>
          <w:szCs w:val="28"/>
        </w:rPr>
        <w:t xml:space="preserve">  </w:t>
      </w:r>
      <w:r w:rsidRPr="001928DF">
        <w:rPr>
          <w:sz w:val="28"/>
          <w:szCs w:val="28"/>
        </w:rPr>
        <w:t>Государственного и м</w:t>
      </w:r>
      <w:r w:rsidR="00903E58" w:rsidRPr="001928DF">
        <w:rPr>
          <w:sz w:val="28"/>
          <w:szCs w:val="28"/>
        </w:rPr>
        <w:t>униципального управления</w:t>
      </w:r>
    </w:p>
    <w:p w:rsidR="00ED6EF5" w:rsidRPr="001928DF" w:rsidRDefault="00ED6EF5" w:rsidP="001928DF">
      <w:pPr>
        <w:pStyle w:val="6"/>
        <w:jc w:val="center"/>
        <w:rPr>
          <w:sz w:val="28"/>
          <w:szCs w:val="28"/>
        </w:rPr>
      </w:pPr>
      <w:r w:rsidRPr="001928DF">
        <w:rPr>
          <w:sz w:val="28"/>
          <w:szCs w:val="28"/>
        </w:rPr>
        <w:t>Кафедра</w:t>
      </w:r>
      <w:r w:rsidR="00382553" w:rsidRPr="001928DF">
        <w:rPr>
          <w:sz w:val="28"/>
          <w:szCs w:val="28"/>
        </w:rPr>
        <w:t xml:space="preserve">      </w:t>
      </w:r>
      <w:r w:rsidRPr="001928DF">
        <w:rPr>
          <w:sz w:val="28"/>
          <w:szCs w:val="28"/>
        </w:rPr>
        <w:t>Управления и экономики здравоохранения</w:t>
      </w:r>
    </w:p>
    <w:p w:rsidR="00ED6EF5" w:rsidRDefault="00ED6EF5" w:rsidP="00DD6B3B">
      <w:pPr>
        <w:autoSpaceDE w:val="0"/>
        <w:autoSpaceDN w:val="0"/>
        <w:adjustRightInd w:val="0"/>
        <w:jc w:val="both"/>
        <w:rPr>
          <w:rFonts w:ascii="Times New Roman" w:hAnsi="Times New Roman" w:cs="Times New Roman"/>
          <w:sz w:val="28"/>
          <w:szCs w:val="28"/>
        </w:rPr>
      </w:pPr>
    </w:p>
    <w:p w:rsidR="00F66424" w:rsidRDefault="00F66424" w:rsidP="00DD6B3B">
      <w:pPr>
        <w:autoSpaceDE w:val="0"/>
        <w:autoSpaceDN w:val="0"/>
        <w:adjustRightInd w:val="0"/>
        <w:jc w:val="both"/>
        <w:rPr>
          <w:rFonts w:ascii="Times New Roman" w:hAnsi="Times New Roman" w:cs="Times New Roman"/>
          <w:sz w:val="28"/>
          <w:szCs w:val="28"/>
        </w:rPr>
      </w:pPr>
    </w:p>
    <w:p w:rsidR="00F66424" w:rsidRPr="001E7121" w:rsidRDefault="00F66424" w:rsidP="00DD6B3B">
      <w:pPr>
        <w:autoSpaceDE w:val="0"/>
        <w:autoSpaceDN w:val="0"/>
        <w:adjustRightInd w:val="0"/>
        <w:jc w:val="both"/>
        <w:rPr>
          <w:rFonts w:ascii="Times New Roman" w:hAnsi="Times New Roman" w:cs="Times New Roman"/>
          <w:sz w:val="28"/>
          <w:szCs w:val="28"/>
        </w:rPr>
      </w:pPr>
    </w:p>
    <w:p w:rsidR="00ED6EF5" w:rsidRPr="0098275A" w:rsidRDefault="0098275A" w:rsidP="0057774B">
      <w:pPr>
        <w:autoSpaceDE w:val="0"/>
        <w:autoSpaceDN w:val="0"/>
        <w:adjustRightInd w:val="0"/>
        <w:jc w:val="center"/>
        <w:rPr>
          <w:rFonts w:ascii="Times New Roman" w:eastAsia="Times New Roman" w:hAnsi="Times New Roman" w:cs="Times New Roman"/>
          <w:b/>
          <w:bCs/>
          <w:sz w:val="28"/>
          <w:szCs w:val="28"/>
          <w:lang w:eastAsia="ru-RU"/>
        </w:rPr>
      </w:pPr>
      <w:r w:rsidRPr="0098275A">
        <w:rPr>
          <w:rFonts w:ascii="Times New Roman" w:eastAsia="Times New Roman" w:hAnsi="Times New Roman" w:cs="Times New Roman"/>
          <w:b/>
          <w:bCs/>
          <w:sz w:val="28"/>
          <w:szCs w:val="28"/>
          <w:lang w:eastAsia="ru-RU"/>
        </w:rPr>
        <w:t>ДИССЕРТАЦИЯ МАГИСТРА ПО НАПРАВЛЕНИЮ</w:t>
      </w:r>
    </w:p>
    <w:p w:rsidR="0057774B" w:rsidRDefault="00FE307A" w:rsidP="0057774B">
      <w:pPr>
        <w:pStyle w:val="a4"/>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УПРАВЛЕНИЕ И ЭКОНОМИКА ЗДРАВООХРАНЕНИЯ</w:t>
      </w:r>
    </w:p>
    <w:p w:rsidR="00ED6EF5" w:rsidRPr="001E7121" w:rsidRDefault="002C42E4" w:rsidP="001928DF">
      <w:pPr>
        <w:pStyle w:val="a4"/>
        <w:spacing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н</w:t>
      </w:r>
      <w:r w:rsidR="00ED6EF5" w:rsidRPr="001E7121">
        <w:rPr>
          <w:rFonts w:ascii="Times New Roman" w:hAnsi="Times New Roman" w:cs="Times New Roman"/>
          <w:sz w:val="28"/>
          <w:szCs w:val="28"/>
        </w:rPr>
        <w:t xml:space="preserve">а тему: </w:t>
      </w:r>
      <w:r w:rsidR="00ED6EF5" w:rsidRPr="001E7121">
        <w:rPr>
          <w:rFonts w:ascii="Times New Roman" w:hAnsi="Times New Roman" w:cs="Times New Roman"/>
          <w:b/>
          <w:sz w:val="28"/>
          <w:szCs w:val="28"/>
        </w:rPr>
        <w:t>Анализ направлений профессионального развития медицинских работников в свете совре</w:t>
      </w:r>
      <w:r w:rsidR="0059316E">
        <w:rPr>
          <w:rFonts w:ascii="Times New Roman" w:hAnsi="Times New Roman" w:cs="Times New Roman"/>
          <w:b/>
          <w:sz w:val="28"/>
          <w:szCs w:val="28"/>
        </w:rPr>
        <w:t>менной политики здравоохранения</w:t>
      </w:r>
    </w:p>
    <w:p w:rsidR="00903E58" w:rsidRDefault="00903E58" w:rsidP="00F66424">
      <w:pPr>
        <w:autoSpaceDE w:val="0"/>
        <w:autoSpaceDN w:val="0"/>
        <w:adjustRightInd w:val="0"/>
        <w:spacing w:before="35"/>
        <w:rPr>
          <w:rFonts w:ascii="Times New Roman" w:hAnsi="Times New Roman" w:cs="Times New Roman"/>
          <w:sz w:val="28"/>
          <w:szCs w:val="28"/>
        </w:rPr>
      </w:pPr>
    </w:p>
    <w:p w:rsidR="001928DF" w:rsidRPr="001928DF" w:rsidRDefault="001928DF" w:rsidP="001928DF">
      <w:pPr>
        <w:pStyle w:val="a4"/>
        <w:jc w:val="right"/>
        <w:rPr>
          <w:rFonts w:ascii="Times New Roman" w:hAnsi="Times New Roman" w:cs="Times New Roman"/>
          <w:sz w:val="28"/>
          <w:szCs w:val="28"/>
        </w:rPr>
      </w:pPr>
      <w:r w:rsidRPr="001928DF">
        <w:rPr>
          <w:rFonts w:ascii="Times New Roman" w:hAnsi="Times New Roman" w:cs="Times New Roman"/>
          <w:sz w:val="28"/>
          <w:szCs w:val="28"/>
        </w:rPr>
        <w:t>Выполнила:</w:t>
      </w:r>
    </w:p>
    <w:p w:rsidR="001928DF" w:rsidRPr="001928DF" w:rsidRDefault="001928DF" w:rsidP="001928DF">
      <w:pPr>
        <w:pStyle w:val="a4"/>
        <w:jc w:val="right"/>
        <w:rPr>
          <w:rFonts w:ascii="Times New Roman" w:hAnsi="Times New Roman" w:cs="Times New Roman"/>
          <w:sz w:val="28"/>
          <w:szCs w:val="28"/>
        </w:rPr>
      </w:pPr>
      <w:r w:rsidRPr="001928DF">
        <w:rPr>
          <w:rFonts w:ascii="Times New Roman" w:hAnsi="Times New Roman" w:cs="Times New Roman"/>
          <w:sz w:val="28"/>
          <w:szCs w:val="28"/>
        </w:rPr>
        <w:t xml:space="preserve">студентка </w:t>
      </w:r>
      <w:r w:rsidR="00382553" w:rsidRPr="001928DF">
        <w:rPr>
          <w:rFonts w:ascii="Times New Roman" w:hAnsi="Times New Roman" w:cs="Times New Roman"/>
          <w:sz w:val="28"/>
          <w:szCs w:val="28"/>
        </w:rPr>
        <w:t xml:space="preserve">группы № </w:t>
      </w:r>
      <w:r w:rsidR="00ED6EF5" w:rsidRPr="001928DF">
        <w:rPr>
          <w:rFonts w:ascii="Times New Roman" w:hAnsi="Times New Roman" w:cs="Times New Roman"/>
          <w:sz w:val="28"/>
          <w:szCs w:val="28"/>
        </w:rPr>
        <w:t>762</w:t>
      </w:r>
      <w:r w:rsidRPr="001928DF">
        <w:rPr>
          <w:rFonts w:ascii="Times New Roman" w:hAnsi="Times New Roman" w:cs="Times New Roman"/>
          <w:sz w:val="28"/>
          <w:szCs w:val="28"/>
        </w:rPr>
        <w:t xml:space="preserve">, </w:t>
      </w:r>
    </w:p>
    <w:p w:rsidR="00ED6EF5" w:rsidRPr="001928DF" w:rsidRDefault="00382553" w:rsidP="001928DF">
      <w:pPr>
        <w:pStyle w:val="a4"/>
        <w:jc w:val="right"/>
        <w:rPr>
          <w:rFonts w:ascii="Times New Roman" w:hAnsi="Times New Roman" w:cs="Times New Roman"/>
          <w:sz w:val="28"/>
          <w:szCs w:val="28"/>
        </w:rPr>
      </w:pPr>
      <w:r w:rsidRPr="001928DF">
        <w:rPr>
          <w:rFonts w:ascii="Times New Roman" w:hAnsi="Times New Roman" w:cs="Times New Roman"/>
          <w:sz w:val="28"/>
          <w:szCs w:val="28"/>
        </w:rPr>
        <w:t>Погорелова С.А.</w:t>
      </w:r>
    </w:p>
    <w:p w:rsidR="004F59B9" w:rsidRPr="004F59B9" w:rsidRDefault="004F59B9" w:rsidP="004F59B9">
      <w:pPr>
        <w:pStyle w:val="a4"/>
        <w:jc w:val="right"/>
        <w:rPr>
          <w:rFonts w:ascii="Times New Roman" w:hAnsi="Times New Roman" w:cs="Times New Roman"/>
          <w:sz w:val="28"/>
          <w:szCs w:val="28"/>
        </w:rPr>
      </w:pPr>
    </w:p>
    <w:p w:rsidR="00ED6EF5" w:rsidRPr="004F59B9" w:rsidRDefault="00ED6EF5" w:rsidP="004F59B9">
      <w:pPr>
        <w:pStyle w:val="a4"/>
        <w:jc w:val="right"/>
        <w:rPr>
          <w:rFonts w:ascii="Times New Roman" w:hAnsi="Times New Roman" w:cs="Times New Roman"/>
          <w:sz w:val="28"/>
          <w:szCs w:val="28"/>
        </w:rPr>
      </w:pPr>
      <w:r w:rsidRPr="004F59B9">
        <w:rPr>
          <w:rFonts w:ascii="Times New Roman" w:hAnsi="Times New Roman" w:cs="Times New Roman"/>
          <w:sz w:val="28"/>
          <w:szCs w:val="28"/>
        </w:rPr>
        <w:t>Руководитель ВКР</w:t>
      </w:r>
      <w:r w:rsidR="001928DF">
        <w:rPr>
          <w:rFonts w:ascii="Times New Roman" w:hAnsi="Times New Roman" w:cs="Times New Roman"/>
          <w:sz w:val="28"/>
          <w:szCs w:val="28"/>
        </w:rPr>
        <w:t>:</w:t>
      </w:r>
    </w:p>
    <w:p w:rsidR="001823E4" w:rsidRDefault="008D6800" w:rsidP="004F59B9">
      <w:pPr>
        <w:pStyle w:val="a4"/>
        <w:jc w:val="right"/>
        <w:rPr>
          <w:rFonts w:ascii="Times New Roman" w:hAnsi="Times New Roman" w:cs="Times New Roman"/>
          <w:sz w:val="28"/>
          <w:szCs w:val="28"/>
        </w:rPr>
      </w:pPr>
      <w:r w:rsidRPr="004F59B9">
        <w:rPr>
          <w:rFonts w:ascii="Times New Roman" w:hAnsi="Times New Roman" w:cs="Times New Roman"/>
          <w:sz w:val="28"/>
          <w:szCs w:val="28"/>
        </w:rPr>
        <w:t>к.</w:t>
      </w:r>
      <w:r w:rsidR="0095412B" w:rsidRPr="004F59B9">
        <w:rPr>
          <w:rFonts w:ascii="Times New Roman" w:hAnsi="Times New Roman" w:cs="Times New Roman"/>
          <w:sz w:val="28"/>
          <w:szCs w:val="28"/>
        </w:rPr>
        <w:t>м.</w:t>
      </w:r>
      <w:r w:rsidRPr="004F59B9">
        <w:rPr>
          <w:rFonts w:ascii="Times New Roman" w:hAnsi="Times New Roman" w:cs="Times New Roman"/>
          <w:sz w:val="28"/>
          <w:szCs w:val="28"/>
        </w:rPr>
        <w:t xml:space="preserve">н., </w:t>
      </w:r>
      <w:r w:rsidR="007738F7" w:rsidRPr="004F59B9">
        <w:rPr>
          <w:rFonts w:ascii="Times New Roman" w:hAnsi="Times New Roman" w:cs="Times New Roman"/>
          <w:sz w:val="28"/>
          <w:szCs w:val="28"/>
        </w:rPr>
        <w:t>доцент Боярский С.Г.</w:t>
      </w:r>
    </w:p>
    <w:p w:rsidR="001823E4" w:rsidRDefault="001823E4" w:rsidP="004F59B9">
      <w:pPr>
        <w:pStyle w:val="a4"/>
        <w:jc w:val="right"/>
        <w:rPr>
          <w:rFonts w:ascii="Times New Roman" w:hAnsi="Times New Roman" w:cs="Times New Roman"/>
          <w:sz w:val="28"/>
          <w:szCs w:val="28"/>
        </w:rPr>
      </w:pPr>
    </w:p>
    <w:p w:rsidR="00ED6EF5" w:rsidRDefault="001823E4" w:rsidP="004F59B9">
      <w:pPr>
        <w:pStyle w:val="a4"/>
        <w:jc w:val="right"/>
        <w:rPr>
          <w:rFonts w:ascii="Times New Roman" w:hAnsi="Times New Roman" w:cs="Times New Roman"/>
          <w:sz w:val="28"/>
          <w:szCs w:val="28"/>
        </w:rPr>
      </w:pPr>
      <w:r>
        <w:rPr>
          <w:rFonts w:ascii="Times New Roman" w:hAnsi="Times New Roman" w:cs="Times New Roman"/>
          <w:sz w:val="28"/>
          <w:szCs w:val="28"/>
        </w:rPr>
        <w:t>Рецензент ВКР:</w:t>
      </w:r>
      <w:r w:rsidR="00ED6EF5" w:rsidRPr="004F59B9">
        <w:rPr>
          <w:rFonts w:ascii="Times New Roman" w:hAnsi="Times New Roman" w:cs="Times New Roman"/>
          <w:sz w:val="28"/>
          <w:szCs w:val="28"/>
        </w:rPr>
        <w:t xml:space="preserve"> </w:t>
      </w:r>
    </w:p>
    <w:p w:rsidR="001823E4" w:rsidRDefault="001823E4" w:rsidP="004F59B9">
      <w:pPr>
        <w:pStyle w:val="a4"/>
        <w:jc w:val="right"/>
        <w:rPr>
          <w:rFonts w:ascii="Times New Roman" w:hAnsi="Times New Roman" w:cs="Times New Roman"/>
          <w:sz w:val="28"/>
          <w:szCs w:val="28"/>
        </w:rPr>
      </w:pPr>
      <w:r>
        <w:rPr>
          <w:rFonts w:ascii="Times New Roman" w:hAnsi="Times New Roman" w:cs="Times New Roman"/>
          <w:sz w:val="28"/>
          <w:szCs w:val="28"/>
        </w:rPr>
        <w:t>д.э.н., профессор Шишкин С.В.</w:t>
      </w:r>
    </w:p>
    <w:p w:rsidR="004F59B9" w:rsidRPr="004F59B9" w:rsidRDefault="004F59B9" w:rsidP="004F59B9">
      <w:pPr>
        <w:pStyle w:val="a4"/>
        <w:jc w:val="right"/>
        <w:rPr>
          <w:rFonts w:ascii="Times New Roman" w:hAnsi="Times New Roman" w:cs="Times New Roman"/>
          <w:sz w:val="28"/>
          <w:szCs w:val="28"/>
        </w:rPr>
      </w:pPr>
    </w:p>
    <w:p w:rsidR="00942753" w:rsidRDefault="00942753" w:rsidP="001823E4">
      <w:pPr>
        <w:autoSpaceDE w:val="0"/>
        <w:autoSpaceDN w:val="0"/>
        <w:adjustRightInd w:val="0"/>
        <w:rPr>
          <w:rFonts w:ascii="Times New Roman" w:hAnsi="Times New Roman" w:cs="Times New Roman"/>
          <w:sz w:val="28"/>
          <w:szCs w:val="28"/>
        </w:rPr>
      </w:pPr>
    </w:p>
    <w:p w:rsidR="002C42E4" w:rsidRDefault="002C42E4" w:rsidP="006F1BA4">
      <w:pPr>
        <w:autoSpaceDE w:val="0"/>
        <w:autoSpaceDN w:val="0"/>
        <w:adjustRightInd w:val="0"/>
        <w:rPr>
          <w:rFonts w:ascii="Times New Roman" w:hAnsi="Times New Roman" w:cs="Times New Roman"/>
          <w:sz w:val="28"/>
          <w:szCs w:val="28"/>
        </w:rPr>
      </w:pPr>
    </w:p>
    <w:p w:rsidR="007B7631" w:rsidRDefault="007B7631" w:rsidP="006F1BA4">
      <w:pPr>
        <w:autoSpaceDE w:val="0"/>
        <w:autoSpaceDN w:val="0"/>
        <w:adjustRightInd w:val="0"/>
        <w:rPr>
          <w:rFonts w:ascii="Times New Roman" w:hAnsi="Times New Roman" w:cs="Times New Roman"/>
          <w:sz w:val="28"/>
          <w:szCs w:val="28"/>
        </w:rPr>
      </w:pPr>
    </w:p>
    <w:p w:rsidR="0098275A" w:rsidRDefault="0098275A" w:rsidP="006F1BA4">
      <w:pPr>
        <w:autoSpaceDE w:val="0"/>
        <w:autoSpaceDN w:val="0"/>
        <w:adjustRightInd w:val="0"/>
        <w:rPr>
          <w:rFonts w:ascii="Times New Roman" w:hAnsi="Times New Roman" w:cs="Times New Roman"/>
          <w:sz w:val="28"/>
          <w:szCs w:val="28"/>
        </w:rPr>
      </w:pPr>
    </w:p>
    <w:p w:rsidR="0098275A" w:rsidRPr="002C42E4" w:rsidRDefault="00ED6EF5" w:rsidP="0098275A">
      <w:pPr>
        <w:autoSpaceDE w:val="0"/>
        <w:autoSpaceDN w:val="0"/>
        <w:adjustRightInd w:val="0"/>
        <w:jc w:val="center"/>
        <w:rPr>
          <w:rFonts w:ascii="Times New Roman" w:hAnsi="Times New Roman" w:cs="Times New Roman"/>
          <w:sz w:val="28"/>
          <w:szCs w:val="28"/>
        </w:rPr>
      </w:pPr>
      <w:r w:rsidRPr="001E7121">
        <w:rPr>
          <w:rFonts w:ascii="Times New Roman" w:hAnsi="Times New Roman" w:cs="Times New Roman"/>
          <w:sz w:val="28"/>
          <w:szCs w:val="28"/>
        </w:rPr>
        <w:t>Москва, 20</w:t>
      </w:r>
      <w:r w:rsidR="002C42E4">
        <w:rPr>
          <w:rFonts w:ascii="Times New Roman" w:hAnsi="Times New Roman" w:cs="Times New Roman"/>
          <w:sz w:val="28"/>
          <w:szCs w:val="28"/>
        </w:rPr>
        <w:t>14</w:t>
      </w:r>
    </w:p>
    <w:p w:rsidR="004C0B95" w:rsidRDefault="004C0B95" w:rsidP="00903E58">
      <w:pPr>
        <w:pStyle w:val="a4"/>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95955" w:rsidRDefault="00195955" w:rsidP="00903E58">
      <w:pPr>
        <w:pStyle w:val="a4"/>
        <w:spacing w:line="360" w:lineRule="auto"/>
        <w:ind w:firstLine="851"/>
        <w:jc w:val="center"/>
        <w:rPr>
          <w:rFonts w:ascii="Times New Roman" w:hAnsi="Times New Roman" w:cs="Times New Roman"/>
          <w:b/>
          <w:sz w:val="28"/>
          <w:szCs w:val="28"/>
        </w:rPr>
      </w:pPr>
    </w:p>
    <w:p w:rsidR="007D7D73" w:rsidRDefault="007D7D73" w:rsidP="005B3C1A">
      <w:pPr>
        <w:pStyle w:val="a4"/>
        <w:ind w:firstLine="851"/>
        <w:jc w:val="both"/>
        <w:rPr>
          <w:rFonts w:ascii="Times New Roman" w:hAnsi="Times New Roman" w:cs="Times New Roman"/>
          <w:sz w:val="28"/>
          <w:szCs w:val="28"/>
        </w:rPr>
      </w:pPr>
      <w:r w:rsidRPr="00C24456">
        <w:rPr>
          <w:rFonts w:ascii="Times New Roman" w:hAnsi="Times New Roman" w:cs="Times New Roman"/>
          <w:b/>
          <w:sz w:val="28"/>
          <w:szCs w:val="28"/>
        </w:rPr>
        <w:t>Введение</w:t>
      </w:r>
      <w:r w:rsidRPr="00C24456">
        <w:rPr>
          <w:rFonts w:ascii="Times New Roman" w:hAnsi="Times New Roman" w:cs="Times New Roman"/>
          <w:sz w:val="28"/>
          <w:szCs w:val="28"/>
        </w:rPr>
        <w:t>…………………………………….……………………..3 стр.</w:t>
      </w:r>
    </w:p>
    <w:p w:rsidR="0026774C" w:rsidRPr="00C24456" w:rsidRDefault="0026774C" w:rsidP="005B3C1A">
      <w:pPr>
        <w:pStyle w:val="a4"/>
        <w:ind w:firstLine="851"/>
        <w:jc w:val="both"/>
        <w:rPr>
          <w:rFonts w:ascii="Times New Roman" w:hAnsi="Times New Roman" w:cs="Times New Roman"/>
          <w:sz w:val="28"/>
          <w:szCs w:val="28"/>
        </w:rPr>
      </w:pPr>
    </w:p>
    <w:p w:rsidR="001F6B43" w:rsidRPr="00EC6B23" w:rsidRDefault="004C0B95" w:rsidP="00EC6B23">
      <w:pPr>
        <w:pStyle w:val="a4"/>
        <w:ind w:firstLine="851"/>
        <w:jc w:val="both"/>
        <w:rPr>
          <w:rFonts w:ascii="Times New Roman" w:hAnsi="Times New Roman" w:cs="Times New Roman"/>
          <w:sz w:val="28"/>
          <w:szCs w:val="28"/>
        </w:rPr>
      </w:pPr>
      <w:r w:rsidRPr="00C24456">
        <w:rPr>
          <w:rFonts w:ascii="Times New Roman" w:hAnsi="Times New Roman" w:cs="Times New Roman"/>
          <w:b/>
          <w:sz w:val="28"/>
          <w:szCs w:val="28"/>
        </w:rPr>
        <w:t>Глава 1.</w:t>
      </w:r>
      <w:r w:rsidRPr="00C24456">
        <w:rPr>
          <w:rFonts w:ascii="Times New Roman" w:hAnsi="Times New Roman" w:cs="Times New Roman"/>
          <w:b/>
          <w:color w:val="FF0000"/>
          <w:sz w:val="28"/>
          <w:szCs w:val="28"/>
        </w:rPr>
        <w:t xml:space="preserve"> </w:t>
      </w:r>
      <w:r w:rsidRPr="00C24456">
        <w:rPr>
          <w:rFonts w:ascii="Times New Roman" w:hAnsi="Times New Roman" w:cs="Times New Roman"/>
          <w:b/>
          <w:sz w:val="28"/>
          <w:szCs w:val="28"/>
        </w:rPr>
        <w:t>Анализ действующих условий профессионального развития м</w:t>
      </w:r>
      <w:r w:rsidR="009B4076">
        <w:rPr>
          <w:rFonts w:ascii="Times New Roman" w:hAnsi="Times New Roman" w:cs="Times New Roman"/>
          <w:b/>
          <w:sz w:val="28"/>
          <w:szCs w:val="28"/>
        </w:rPr>
        <w:t>едицинских кадров</w:t>
      </w:r>
      <w:r w:rsidR="000A4555" w:rsidRPr="00C24456">
        <w:rPr>
          <w:rFonts w:ascii="Times New Roman" w:hAnsi="Times New Roman" w:cs="Times New Roman"/>
          <w:b/>
          <w:sz w:val="28"/>
          <w:szCs w:val="28"/>
        </w:rPr>
        <w:t xml:space="preserve"> в РФ</w:t>
      </w:r>
      <w:r w:rsidR="00EE12C3" w:rsidRPr="00C24456">
        <w:rPr>
          <w:rFonts w:ascii="Times New Roman" w:hAnsi="Times New Roman" w:cs="Times New Roman"/>
          <w:sz w:val="28"/>
          <w:szCs w:val="28"/>
        </w:rPr>
        <w:t>………………</w:t>
      </w:r>
      <w:r w:rsidR="000A4555" w:rsidRPr="00C24456">
        <w:rPr>
          <w:rFonts w:ascii="Times New Roman" w:hAnsi="Times New Roman" w:cs="Times New Roman"/>
          <w:sz w:val="28"/>
          <w:szCs w:val="28"/>
        </w:rPr>
        <w:t>……</w:t>
      </w:r>
      <w:r w:rsidR="00A13626">
        <w:rPr>
          <w:rFonts w:ascii="Times New Roman" w:hAnsi="Times New Roman" w:cs="Times New Roman"/>
          <w:sz w:val="28"/>
          <w:szCs w:val="28"/>
        </w:rPr>
        <w:t>…..</w:t>
      </w:r>
      <w:r w:rsidR="000A4555" w:rsidRPr="00C24456">
        <w:rPr>
          <w:rFonts w:ascii="Times New Roman" w:hAnsi="Times New Roman" w:cs="Times New Roman"/>
          <w:sz w:val="28"/>
          <w:szCs w:val="28"/>
        </w:rPr>
        <w:t>…</w:t>
      </w:r>
      <w:r w:rsidRPr="00C24456">
        <w:rPr>
          <w:rFonts w:ascii="Times New Roman" w:hAnsi="Times New Roman" w:cs="Times New Roman"/>
          <w:sz w:val="28"/>
          <w:szCs w:val="28"/>
        </w:rPr>
        <w:t>…….</w:t>
      </w:r>
      <w:r w:rsidR="000A4555" w:rsidRPr="00C24456">
        <w:rPr>
          <w:rFonts w:ascii="Times New Roman" w:hAnsi="Times New Roman" w:cs="Times New Roman"/>
          <w:sz w:val="28"/>
          <w:szCs w:val="28"/>
        </w:rPr>
        <w:t>1</w:t>
      </w:r>
      <w:r w:rsidR="00A364DD">
        <w:rPr>
          <w:rFonts w:ascii="Times New Roman" w:hAnsi="Times New Roman" w:cs="Times New Roman"/>
          <w:sz w:val="28"/>
          <w:szCs w:val="28"/>
        </w:rPr>
        <w:t>1</w:t>
      </w:r>
      <w:r w:rsidR="000A4555" w:rsidRPr="00C24456">
        <w:rPr>
          <w:rFonts w:ascii="Times New Roman" w:hAnsi="Times New Roman" w:cs="Times New Roman"/>
          <w:sz w:val="28"/>
          <w:szCs w:val="28"/>
        </w:rPr>
        <w:t xml:space="preserve"> стр.</w:t>
      </w:r>
    </w:p>
    <w:p w:rsidR="006F6894" w:rsidRDefault="00BC16D7" w:rsidP="00E87385">
      <w:pPr>
        <w:pStyle w:val="a4"/>
        <w:numPr>
          <w:ilvl w:val="1"/>
          <w:numId w:val="6"/>
        </w:numPr>
        <w:ind w:left="0" w:firstLine="851"/>
        <w:jc w:val="both"/>
        <w:rPr>
          <w:rFonts w:ascii="Times New Roman" w:hAnsi="Times New Roman" w:cs="Times New Roman"/>
          <w:sz w:val="28"/>
          <w:szCs w:val="28"/>
        </w:rPr>
      </w:pPr>
      <w:r w:rsidRPr="00C24456">
        <w:rPr>
          <w:rFonts w:ascii="Times New Roman" w:hAnsi="Times New Roman" w:cs="Times New Roman"/>
          <w:sz w:val="28"/>
          <w:szCs w:val="28"/>
        </w:rPr>
        <w:t xml:space="preserve">Основные определения </w:t>
      </w:r>
      <w:r w:rsidR="0049683F">
        <w:rPr>
          <w:rFonts w:ascii="Times New Roman" w:hAnsi="Times New Roman" w:cs="Times New Roman"/>
          <w:sz w:val="28"/>
          <w:szCs w:val="28"/>
        </w:rPr>
        <w:t>и инфраструктура</w:t>
      </w:r>
      <w:r w:rsidR="00404B57">
        <w:rPr>
          <w:rFonts w:ascii="Times New Roman" w:hAnsi="Times New Roman" w:cs="Times New Roman"/>
          <w:sz w:val="28"/>
          <w:szCs w:val="28"/>
        </w:rPr>
        <w:t xml:space="preserve"> профессионального </w:t>
      </w:r>
      <w:r w:rsidRPr="00C24456">
        <w:rPr>
          <w:rFonts w:ascii="Times New Roman" w:hAnsi="Times New Roman" w:cs="Times New Roman"/>
          <w:sz w:val="28"/>
          <w:szCs w:val="28"/>
        </w:rPr>
        <w:t>развития медицинских кадров</w:t>
      </w:r>
      <w:r w:rsidR="007D7D73" w:rsidRPr="00C24456">
        <w:rPr>
          <w:rFonts w:ascii="Times New Roman" w:hAnsi="Times New Roman" w:cs="Times New Roman"/>
          <w:sz w:val="28"/>
          <w:szCs w:val="28"/>
        </w:rPr>
        <w:t>……</w:t>
      </w:r>
      <w:r w:rsidR="00EE12C3" w:rsidRPr="00C24456">
        <w:rPr>
          <w:rFonts w:ascii="Times New Roman" w:hAnsi="Times New Roman" w:cs="Times New Roman"/>
          <w:sz w:val="28"/>
          <w:szCs w:val="28"/>
        </w:rPr>
        <w:t>……</w:t>
      </w:r>
      <w:r w:rsidR="00195955">
        <w:rPr>
          <w:rFonts w:ascii="Times New Roman" w:hAnsi="Times New Roman" w:cs="Times New Roman"/>
          <w:sz w:val="28"/>
          <w:szCs w:val="28"/>
        </w:rPr>
        <w:t>……………….</w:t>
      </w:r>
      <w:r w:rsidR="00EE12C3" w:rsidRPr="00C24456">
        <w:rPr>
          <w:rFonts w:ascii="Times New Roman" w:hAnsi="Times New Roman" w:cs="Times New Roman"/>
          <w:sz w:val="28"/>
          <w:szCs w:val="28"/>
        </w:rPr>
        <w:t>.</w:t>
      </w:r>
      <w:r w:rsidR="007D7D73" w:rsidRPr="00C24456">
        <w:rPr>
          <w:rFonts w:ascii="Times New Roman" w:hAnsi="Times New Roman" w:cs="Times New Roman"/>
          <w:sz w:val="28"/>
          <w:szCs w:val="28"/>
        </w:rPr>
        <w:t>………..…….1</w:t>
      </w:r>
      <w:r w:rsidR="00A364DD">
        <w:rPr>
          <w:rFonts w:ascii="Times New Roman" w:hAnsi="Times New Roman" w:cs="Times New Roman"/>
          <w:sz w:val="28"/>
          <w:szCs w:val="28"/>
        </w:rPr>
        <w:t>1</w:t>
      </w:r>
      <w:r w:rsidR="007D7D73" w:rsidRPr="00C24456">
        <w:rPr>
          <w:rFonts w:ascii="Times New Roman" w:hAnsi="Times New Roman" w:cs="Times New Roman"/>
          <w:sz w:val="28"/>
          <w:szCs w:val="28"/>
        </w:rPr>
        <w:t xml:space="preserve"> стр.</w:t>
      </w:r>
    </w:p>
    <w:p w:rsidR="007D7D73" w:rsidRDefault="006F6894" w:rsidP="00E87385">
      <w:pPr>
        <w:pStyle w:val="a4"/>
        <w:numPr>
          <w:ilvl w:val="1"/>
          <w:numId w:val="6"/>
        </w:numPr>
        <w:ind w:left="0" w:firstLine="851"/>
        <w:jc w:val="both"/>
        <w:rPr>
          <w:rFonts w:ascii="Times New Roman" w:hAnsi="Times New Roman" w:cs="Times New Roman"/>
          <w:sz w:val="28"/>
          <w:szCs w:val="28"/>
        </w:rPr>
      </w:pPr>
      <w:r w:rsidRPr="006F6894">
        <w:rPr>
          <w:rFonts w:ascii="Times New Roman" w:hAnsi="Times New Roman" w:cs="Times New Roman"/>
          <w:sz w:val="28"/>
          <w:szCs w:val="28"/>
        </w:rPr>
        <w:t>Государственное инвестирование в человеческий капитал в системе здравоохранения</w:t>
      </w:r>
      <w:r w:rsidR="00C24456" w:rsidRPr="006F6894">
        <w:rPr>
          <w:rFonts w:ascii="Times New Roman" w:hAnsi="Times New Roman" w:cs="Times New Roman"/>
          <w:sz w:val="28"/>
          <w:szCs w:val="28"/>
        </w:rPr>
        <w:t>……………</w:t>
      </w:r>
      <w:r w:rsidR="00FC125C">
        <w:rPr>
          <w:rFonts w:ascii="Times New Roman" w:hAnsi="Times New Roman" w:cs="Times New Roman"/>
          <w:sz w:val="28"/>
          <w:szCs w:val="28"/>
        </w:rPr>
        <w:t>..</w:t>
      </w:r>
      <w:r w:rsidR="005B3C1A" w:rsidRPr="006F6894">
        <w:rPr>
          <w:rFonts w:ascii="Times New Roman" w:hAnsi="Times New Roman" w:cs="Times New Roman"/>
          <w:sz w:val="28"/>
          <w:szCs w:val="28"/>
        </w:rPr>
        <w:t>.</w:t>
      </w:r>
      <w:r w:rsidR="00C24456" w:rsidRPr="006F6894">
        <w:rPr>
          <w:rFonts w:ascii="Times New Roman" w:hAnsi="Times New Roman" w:cs="Times New Roman"/>
          <w:sz w:val="28"/>
          <w:szCs w:val="28"/>
        </w:rPr>
        <w:t>………</w:t>
      </w:r>
      <w:r w:rsidR="00195955">
        <w:rPr>
          <w:rFonts w:ascii="Times New Roman" w:hAnsi="Times New Roman" w:cs="Times New Roman"/>
          <w:sz w:val="28"/>
          <w:szCs w:val="28"/>
        </w:rPr>
        <w:t>……………</w:t>
      </w:r>
      <w:r w:rsidR="007D7D73" w:rsidRPr="006F6894">
        <w:rPr>
          <w:rFonts w:ascii="Times New Roman" w:hAnsi="Times New Roman" w:cs="Times New Roman"/>
          <w:sz w:val="28"/>
          <w:szCs w:val="28"/>
        </w:rPr>
        <w:t>…</w:t>
      </w:r>
      <w:r w:rsidR="00083EAE" w:rsidRPr="006F6894">
        <w:rPr>
          <w:rFonts w:ascii="Times New Roman" w:hAnsi="Times New Roman" w:cs="Times New Roman"/>
          <w:sz w:val="28"/>
          <w:szCs w:val="28"/>
        </w:rPr>
        <w:t>……….</w:t>
      </w:r>
      <w:r w:rsidR="000D499B">
        <w:rPr>
          <w:rFonts w:ascii="Times New Roman" w:hAnsi="Times New Roman" w:cs="Times New Roman"/>
          <w:sz w:val="28"/>
          <w:szCs w:val="28"/>
        </w:rPr>
        <w:t>1</w:t>
      </w:r>
      <w:r w:rsidR="00B65720">
        <w:rPr>
          <w:rFonts w:ascii="Times New Roman" w:hAnsi="Times New Roman" w:cs="Times New Roman"/>
          <w:sz w:val="28"/>
          <w:szCs w:val="28"/>
        </w:rPr>
        <w:t>8</w:t>
      </w:r>
      <w:r w:rsidR="007D7D73" w:rsidRPr="006F6894">
        <w:rPr>
          <w:rFonts w:ascii="Times New Roman" w:hAnsi="Times New Roman" w:cs="Times New Roman"/>
          <w:sz w:val="28"/>
          <w:szCs w:val="28"/>
        </w:rPr>
        <w:t xml:space="preserve"> стр.</w:t>
      </w:r>
    </w:p>
    <w:p w:rsidR="00076686" w:rsidRPr="006F6894" w:rsidRDefault="00ED6E8F" w:rsidP="006F7EE1">
      <w:pPr>
        <w:pStyle w:val="a4"/>
        <w:ind w:firstLine="851"/>
        <w:jc w:val="both"/>
        <w:rPr>
          <w:rFonts w:ascii="Times New Roman" w:hAnsi="Times New Roman" w:cs="Times New Roman"/>
          <w:sz w:val="28"/>
          <w:szCs w:val="28"/>
        </w:rPr>
      </w:pPr>
      <w:r>
        <w:rPr>
          <w:rFonts w:ascii="Times New Roman" w:hAnsi="Times New Roman" w:cs="Times New Roman"/>
          <w:sz w:val="28"/>
          <w:szCs w:val="28"/>
        </w:rPr>
        <w:t>1.3.</w:t>
      </w:r>
      <w:r w:rsidR="006F7EE1">
        <w:rPr>
          <w:rFonts w:ascii="Times New Roman" w:hAnsi="Times New Roman" w:cs="Times New Roman"/>
          <w:sz w:val="28"/>
          <w:szCs w:val="28"/>
        </w:rPr>
        <w:t>Качество оказания медицинской</w:t>
      </w:r>
      <w:r>
        <w:rPr>
          <w:rFonts w:ascii="Times New Roman" w:hAnsi="Times New Roman" w:cs="Times New Roman"/>
          <w:sz w:val="28"/>
          <w:szCs w:val="28"/>
        </w:rPr>
        <w:t xml:space="preserve"> помощи и проблемы медицинского </w:t>
      </w:r>
      <w:r w:rsidR="006F7EE1">
        <w:rPr>
          <w:rFonts w:ascii="Times New Roman" w:hAnsi="Times New Roman" w:cs="Times New Roman"/>
          <w:sz w:val="28"/>
          <w:szCs w:val="28"/>
        </w:rPr>
        <w:t>образования</w:t>
      </w:r>
      <w:r w:rsidR="00166855">
        <w:rPr>
          <w:rFonts w:ascii="Times New Roman" w:hAnsi="Times New Roman" w:cs="Times New Roman"/>
          <w:sz w:val="28"/>
          <w:szCs w:val="28"/>
        </w:rPr>
        <w:t xml:space="preserve"> (по результатам контент-анализа)………</w:t>
      </w:r>
      <w:r w:rsidR="005D60A9">
        <w:rPr>
          <w:rFonts w:ascii="Times New Roman" w:hAnsi="Times New Roman" w:cs="Times New Roman"/>
          <w:sz w:val="28"/>
          <w:szCs w:val="28"/>
        </w:rPr>
        <w:t>2</w:t>
      </w:r>
      <w:r w:rsidR="00B158C4">
        <w:rPr>
          <w:rFonts w:ascii="Times New Roman" w:hAnsi="Times New Roman" w:cs="Times New Roman"/>
          <w:sz w:val="28"/>
          <w:szCs w:val="28"/>
        </w:rPr>
        <w:t>0</w:t>
      </w:r>
      <w:r w:rsidR="000D499B">
        <w:rPr>
          <w:rFonts w:ascii="Times New Roman" w:hAnsi="Times New Roman" w:cs="Times New Roman"/>
          <w:sz w:val="28"/>
          <w:szCs w:val="28"/>
        </w:rPr>
        <w:t xml:space="preserve"> </w:t>
      </w:r>
      <w:r w:rsidR="007E2B0E">
        <w:rPr>
          <w:rFonts w:ascii="Times New Roman" w:hAnsi="Times New Roman" w:cs="Times New Roman"/>
          <w:sz w:val="28"/>
          <w:szCs w:val="28"/>
        </w:rPr>
        <w:t xml:space="preserve">стр. </w:t>
      </w:r>
    </w:p>
    <w:p w:rsidR="006E6D33" w:rsidRPr="00314EF5" w:rsidRDefault="000E0C75" w:rsidP="00E87385">
      <w:pPr>
        <w:pStyle w:val="a4"/>
        <w:numPr>
          <w:ilvl w:val="1"/>
          <w:numId w:val="11"/>
        </w:numPr>
        <w:ind w:left="0" w:firstLine="851"/>
        <w:jc w:val="both"/>
        <w:rPr>
          <w:rFonts w:ascii="Times New Roman" w:hAnsi="Times New Roman" w:cs="Times New Roman"/>
          <w:sz w:val="28"/>
          <w:szCs w:val="28"/>
        </w:rPr>
      </w:pPr>
      <w:r>
        <w:rPr>
          <w:rFonts w:ascii="Times New Roman" w:hAnsi="Times New Roman" w:cs="Times New Roman"/>
          <w:sz w:val="28"/>
          <w:szCs w:val="28"/>
        </w:rPr>
        <w:t>Госуд</w:t>
      </w:r>
      <w:r w:rsidR="007B6BA0">
        <w:rPr>
          <w:rFonts w:ascii="Times New Roman" w:hAnsi="Times New Roman" w:cs="Times New Roman"/>
          <w:sz w:val="28"/>
          <w:szCs w:val="28"/>
        </w:rPr>
        <w:t xml:space="preserve">арственное </w:t>
      </w:r>
      <w:r w:rsidR="00314EF5" w:rsidRPr="0075350D">
        <w:rPr>
          <w:rFonts w:ascii="Times New Roman" w:hAnsi="Times New Roman" w:cs="Times New Roman"/>
          <w:sz w:val="28"/>
          <w:szCs w:val="28"/>
        </w:rPr>
        <w:t xml:space="preserve">регулирование </w:t>
      </w:r>
      <w:r w:rsidR="00314EF5">
        <w:rPr>
          <w:rFonts w:ascii="Times New Roman" w:hAnsi="Times New Roman" w:cs="Times New Roman"/>
          <w:sz w:val="28"/>
          <w:szCs w:val="28"/>
        </w:rPr>
        <w:t xml:space="preserve">системы </w:t>
      </w:r>
      <w:r w:rsidR="00314EF5" w:rsidRPr="00314EF5">
        <w:rPr>
          <w:rFonts w:ascii="Times New Roman" w:hAnsi="Times New Roman" w:cs="Times New Roman"/>
          <w:sz w:val="28"/>
          <w:szCs w:val="28"/>
        </w:rPr>
        <w:t xml:space="preserve"> </w:t>
      </w:r>
      <w:r w:rsidR="007B6BA0">
        <w:rPr>
          <w:rFonts w:ascii="Times New Roman" w:hAnsi="Times New Roman" w:cs="Times New Roman"/>
          <w:sz w:val="28"/>
          <w:szCs w:val="28"/>
        </w:rPr>
        <w:t xml:space="preserve">образования и </w:t>
      </w:r>
      <w:r w:rsidR="00314EF5" w:rsidRPr="00314EF5">
        <w:rPr>
          <w:rFonts w:ascii="Times New Roman" w:hAnsi="Times New Roman" w:cs="Times New Roman"/>
          <w:sz w:val="28"/>
          <w:szCs w:val="28"/>
        </w:rPr>
        <w:t>развития</w:t>
      </w:r>
      <w:r w:rsidR="00314EF5">
        <w:rPr>
          <w:rFonts w:ascii="Times New Roman" w:hAnsi="Times New Roman" w:cs="Times New Roman"/>
          <w:sz w:val="28"/>
          <w:szCs w:val="28"/>
        </w:rPr>
        <w:t xml:space="preserve"> медицинских </w:t>
      </w:r>
      <w:r w:rsidR="00314EF5" w:rsidRPr="00314EF5">
        <w:rPr>
          <w:rFonts w:ascii="Times New Roman" w:hAnsi="Times New Roman" w:cs="Times New Roman"/>
          <w:sz w:val="28"/>
          <w:szCs w:val="28"/>
        </w:rPr>
        <w:t xml:space="preserve"> кадров</w:t>
      </w:r>
      <w:r w:rsidR="00FC125C" w:rsidRPr="00314EF5">
        <w:rPr>
          <w:rFonts w:ascii="Times New Roman" w:hAnsi="Times New Roman" w:cs="Times New Roman"/>
          <w:sz w:val="28"/>
          <w:szCs w:val="28"/>
        </w:rPr>
        <w:t>…</w:t>
      </w:r>
      <w:r w:rsidR="00314EF5">
        <w:rPr>
          <w:rFonts w:ascii="Times New Roman" w:hAnsi="Times New Roman" w:cs="Times New Roman"/>
          <w:sz w:val="28"/>
          <w:szCs w:val="28"/>
        </w:rPr>
        <w:t>………</w:t>
      </w:r>
      <w:r w:rsidR="00195955">
        <w:rPr>
          <w:rFonts w:ascii="Times New Roman" w:hAnsi="Times New Roman" w:cs="Times New Roman"/>
          <w:sz w:val="28"/>
          <w:szCs w:val="28"/>
        </w:rPr>
        <w:t>…………….</w:t>
      </w:r>
      <w:r w:rsidR="00314EF5">
        <w:rPr>
          <w:rFonts w:ascii="Times New Roman" w:hAnsi="Times New Roman" w:cs="Times New Roman"/>
          <w:sz w:val="28"/>
          <w:szCs w:val="28"/>
        </w:rPr>
        <w:t>.</w:t>
      </w:r>
      <w:r w:rsidR="00083EAE" w:rsidRPr="00314EF5">
        <w:rPr>
          <w:rFonts w:ascii="Times New Roman" w:hAnsi="Times New Roman" w:cs="Times New Roman"/>
          <w:sz w:val="28"/>
          <w:szCs w:val="28"/>
        </w:rPr>
        <w:t>…</w:t>
      </w:r>
      <w:r w:rsidR="002377BB">
        <w:rPr>
          <w:rFonts w:ascii="Times New Roman" w:hAnsi="Times New Roman" w:cs="Times New Roman"/>
          <w:sz w:val="28"/>
          <w:szCs w:val="28"/>
        </w:rPr>
        <w:t>…………….</w:t>
      </w:r>
      <w:r w:rsidR="00FC11E0">
        <w:rPr>
          <w:rFonts w:ascii="Times New Roman" w:hAnsi="Times New Roman" w:cs="Times New Roman"/>
          <w:sz w:val="28"/>
          <w:szCs w:val="28"/>
        </w:rPr>
        <w:t>…</w:t>
      </w:r>
      <w:r w:rsidR="005D60A9">
        <w:rPr>
          <w:rFonts w:ascii="Times New Roman" w:hAnsi="Times New Roman" w:cs="Times New Roman"/>
          <w:sz w:val="28"/>
          <w:szCs w:val="28"/>
        </w:rPr>
        <w:t>3</w:t>
      </w:r>
      <w:r w:rsidR="005374AF" w:rsidRPr="009841FA">
        <w:rPr>
          <w:rFonts w:ascii="Times New Roman" w:hAnsi="Times New Roman" w:cs="Times New Roman"/>
          <w:sz w:val="28"/>
          <w:szCs w:val="28"/>
        </w:rPr>
        <w:t>1</w:t>
      </w:r>
      <w:r w:rsidR="00FC11E0">
        <w:rPr>
          <w:rFonts w:ascii="Times New Roman" w:hAnsi="Times New Roman" w:cs="Times New Roman"/>
          <w:sz w:val="28"/>
          <w:szCs w:val="28"/>
        </w:rPr>
        <w:t xml:space="preserve"> </w:t>
      </w:r>
      <w:r w:rsidR="007D7D73" w:rsidRPr="00314EF5">
        <w:rPr>
          <w:rFonts w:ascii="Times New Roman" w:hAnsi="Times New Roman" w:cs="Times New Roman"/>
          <w:sz w:val="28"/>
          <w:szCs w:val="28"/>
        </w:rPr>
        <w:t>стр.</w:t>
      </w:r>
    </w:p>
    <w:p w:rsidR="00233C2C" w:rsidRPr="004F400F" w:rsidRDefault="0075350D" w:rsidP="00EC6B23">
      <w:pPr>
        <w:pStyle w:val="a4"/>
        <w:numPr>
          <w:ilvl w:val="1"/>
          <w:numId w:val="11"/>
        </w:numPr>
        <w:ind w:left="0" w:firstLine="851"/>
        <w:jc w:val="both"/>
        <w:rPr>
          <w:rFonts w:ascii="Times New Roman" w:hAnsi="Times New Roman" w:cs="Times New Roman"/>
          <w:sz w:val="28"/>
          <w:szCs w:val="28"/>
        </w:rPr>
      </w:pPr>
      <w:r w:rsidRPr="00C24456">
        <w:rPr>
          <w:rFonts w:ascii="Times New Roman" w:hAnsi="Times New Roman" w:cs="Times New Roman"/>
          <w:color w:val="000000"/>
          <w:sz w:val="28"/>
          <w:szCs w:val="28"/>
          <w:shd w:val="clear" w:color="auto" w:fill="FFFFFF" w:themeFill="background1"/>
        </w:rPr>
        <w:t>Непрерывное профессиональное развитие медицинского персонала</w:t>
      </w:r>
      <w:r>
        <w:rPr>
          <w:rFonts w:ascii="Times New Roman" w:hAnsi="Times New Roman" w:cs="Times New Roman"/>
          <w:color w:val="000000"/>
          <w:sz w:val="28"/>
          <w:szCs w:val="28"/>
          <w:shd w:val="clear" w:color="auto" w:fill="FFFFFF" w:themeFill="background1"/>
        </w:rPr>
        <w:t>,</w:t>
      </w:r>
      <w:r w:rsidRPr="00C24456">
        <w:rPr>
          <w:rFonts w:ascii="Times New Roman" w:hAnsi="Times New Roman" w:cs="Times New Roman"/>
          <w:color w:val="000000"/>
          <w:sz w:val="28"/>
          <w:szCs w:val="28"/>
          <w:shd w:val="clear" w:color="auto" w:fill="FFFFFF" w:themeFill="background1"/>
        </w:rPr>
        <w:t xml:space="preserve"> как основное направлен</w:t>
      </w:r>
      <w:r>
        <w:rPr>
          <w:rFonts w:ascii="Times New Roman" w:hAnsi="Times New Roman" w:cs="Times New Roman"/>
          <w:color w:val="000000"/>
          <w:sz w:val="28"/>
          <w:szCs w:val="28"/>
          <w:shd w:val="clear" w:color="auto" w:fill="FFFFFF" w:themeFill="background1"/>
        </w:rPr>
        <w:t>ие развития кадровой политики</w:t>
      </w:r>
      <w:r w:rsidRPr="00C24456">
        <w:rPr>
          <w:rFonts w:ascii="Times New Roman" w:hAnsi="Times New Roman" w:cs="Times New Roman"/>
          <w:color w:val="000000"/>
          <w:sz w:val="28"/>
          <w:szCs w:val="28"/>
          <w:shd w:val="clear" w:color="auto" w:fill="FFFFFF" w:themeFill="background1"/>
        </w:rPr>
        <w:t>…</w:t>
      </w:r>
      <w:r w:rsidR="00B158C4">
        <w:rPr>
          <w:rFonts w:ascii="Times New Roman" w:hAnsi="Times New Roman" w:cs="Times New Roman"/>
          <w:color w:val="000000"/>
          <w:sz w:val="28"/>
          <w:szCs w:val="28"/>
          <w:shd w:val="clear" w:color="auto" w:fill="FFFFFF" w:themeFill="background1"/>
        </w:rPr>
        <w:t>39</w:t>
      </w:r>
      <w:r w:rsidRPr="00C24456">
        <w:rPr>
          <w:rFonts w:ascii="Times New Roman" w:hAnsi="Times New Roman" w:cs="Times New Roman"/>
          <w:color w:val="000000"/>
          <w:sz w:val="28"/>
          <w:szCs w:val="28"/>
          <w:shd w:val="clear" w:color="auto" w:fill="FFFFFF" w:themeFill="background1"/>
        </w:rPr>
        <w:t xml:space="preserve"> стр.</w:t>
      </w:r>
    </w:p>
    <w:p w:rsidR="004F400F" w:rsidRPr="00EC6B23" w:rsidRDefault="004F400F" w:rsidP="004F400F">
      <w:pPr>
        <w:pStyle w:val="a4"/>
        <w:ind w:left="851"/>
        <w:jc w:val="both"/>
        <w:rPr>
          <w:rFonts w:ascii="Times New Roman" w:hAnsi="Times New Roman" w:cs="Times New Roman"/>
          <w:sz w:val="28"/>
          <w:szCs w:val="28"/>
        </w:rPr>
      </w:pPr>
    </w:p>
    <w:p w:rsidR="00ED6E8F" w:rsidRDefault="00F87ADB" w:rsidP="00EC6B23">
      <w:pPr>
        <w:pStyle w:val="a4"/>
        <w:ind w:firstLine="851"/>
        <w:jc w:val="both"/>
        <w:rPr>
          <w:rFonts w:ascii="Times New Roman" w:hAnsi="Times New Roman" w:cs="Times New Roman"/>
          <w:sz w:val="28"/>
          <w:szCs w:val="28"/>
        </w:rPr>
      </w:pPr>
      <w:r w:rsidRPr="00F87ADB">
        <w:rPr>
          <w:rFonts w:ascii="Times New Roman" w:hAnsi="Times New Roman" w:cs="Times New Roman"/>
          <w:b/>
          <w:sz w:val="28"/>
          <w:szCs w:val="28"/>
        </w:rPr>
        <w:t>Гл</w:t>
      </w:r>
      <w:r w:rsidR="0075350D">
        <w:rPr>
          <w:rFonts w:ascii="Times New Roman" w:hAnsi="Times New Roman" w:cs="Times New Roman"/>
          <w:b/>
          <w:sz w:val="28"/>
          <w:szCs w:val="28"/>
        </w:rPr>
        <w:t>ава</w:t>
      </w:r>
      <w:r w:rsidRPr="00F87ADB">
        <w:rPr>
          <w:rFonts w:ascii="Times New Roman" w:hAnsi="Times New Roman" w:cs="Times New Roman"/>
          <w:b/>
          <w:sz w:val="28"/>
          <w:szCs w:val="28"/>
        </w:rPr>
        <w:t xml:space="preserve"> </w:t>
      </w:r>
      <w:r w:rsidR="00BB2517" w:rsidRPr="00F87ADB">
        <w:rPr>
          <w:rFonts w:ascii="Times New Roman" w:hAnsi="Times New Roman" w:cs="Times New Roman"/>
          <w:b/>
          <w:sz w:val="28"/>
          <w:szCs w:val="28"/>
        </w:rPr>
        <w:t>2.</w:t>
      </w:r>
      <w:r w:rsidR="00072D68" w:rsidRPr="00F87ADB">
        <w:rPr>
          <w:rFonts w:ascii="Times New Roman" w:hAnsi="Times New Roman" w:cs="Times New Roman"/>
          <w:b/>
          <w:sz w:val="28"/>
          <w:szCs w:val="28"/>
        </w:rPr>
        <w:t xml:space="preserve"> </w:t>
      </w:r>
      <w:r w:rsidR="0075350D">
        <w:rPr>
          <w:rFonts w:ascii="Times New Roman" w:hAnsi="Times New Roman" w:cs="Times New Roman"/>
          <w:b/>
          <w:sz w:val="28"/>
          <w:szCs w:val="28"/>
        </w:rPr>
        <w:t>Р</w:t>
      </w:r>
      <w:r w:rsidR="003C70DD" w:rsidRPr="00F87ADB">
        <w:rPr>
          <w:rFonts w:ascii="Times New Roman" w:hAnsi="Times New Roman" w:cs="Times New Roman"/>
          <w:b/>
          <w:sz w:val="28"/>
          <w:szCs w:val="28"/>
        </w:rPr>
        <w:t xml:space="preserve">егиональные проблемы </w:t>
      </w:r>
      <w:r w:rsidR="00224E0D">
        <w:rPr>
          <w:rFonts w:ascii="Times New Roman" w:hAnsi="Times New Roman" w:cs="Times New Roman"/>
          <w:b/>
          <w:sz w:val="28"/>
          <w:szCs w:val="28"/>
        </w:rPr>
        <w:t xml:space="preserve">и их решения </w:t>
      </w:r>
      <w:r w:rsidR="005674E8" w:rsidRPr="00F87ADB">
        <w:rPr>
          <w:rFonts w:ascii="Times New Roman" w:hAnsi="Times New Roman" w:cs="Times New Roman"/>
          <w:b/>
          <w:sz w:val="28"/>
          <w:szCs w:val="28"/>
        </w:rPr>
        <w:t>в условиях дефицита медицинских кадров</w:t>
      </w:r>
      <w:r w:rsidR="00224E0D" w:rsidRPr="00224E0D">
        <w:rPr>
          <w:rFonts w:ascii="Times New Roman" w:hAnsi="Times New Roman" w:cs="Times New Roman"/>
          <w:sz w:val="28"/>
          <w:szCs w:val="28"/>
        </w:rPr>
        <w:t>…………</w:t>
      </w:r>
      <w:r w:rsidR="00BE2D5F">
        <w:rPr>
          <w:rFonts w:ascii="Times New Roman" w:hAnsi="Times New Roman" w:cs="Times New Roman"/>
          <w:sz w:val="28"/>
          <w:szCs w:val="28"/>
        </w:rPr>
        <w:t>………</w:t>
      </w:r>
      <w:r w:rsidR="00224E0D">
        <w:rPr>
          <w:rFonts w:ascii="Times New Roman" w:hAnsi="Times New Roman" w:cs="Times New Roman"/>
          <w:sz w:val="28"/>
          <w:szCs w:val="28"/>
        </w:rPr>
        <w:t>……………</w:t>
      </w:r>
      <w:r w:rsidR="00BE2D5F">
        <w:rPr>
          <w:rFonts w:ascii="Times New Roman" w:hAnsi="Times New Roman" w:cs="Times New Roman"/>
          <w:sz w:val="28"/>
          <w:szCs w:val="28"/>
        </w:rPr>
        <w:t>………</w:t>
      </w:r>
      <w:r w:rsidR="00166855">
        <w:rPr>
          <w:rFonts w:ascii="Times New Roman" w:hAnsi="Times New Roman" w:cs="Times New Roman"/>
          <w:sz w:val="28"/>
          <w:szCs w:val="28"/>
        </w:rPr>
        <w:t>5</w:t>
      </w:r>
      <w:r w:rsidR="00945420" w:rsidRPr="00945420">
        <w:rPr>
          <w:rFonts w:ascii="Times New Roman" w:hAnsi="Times New Roman" w:cs="Times New Roman"/>
          <w:sz w:val="28"/>
          <w:szCs w:val="28"/>
        </w:rPr>
        <w:t>0</w:t>
      </w:r>
      <w:r w:rsidR="00F54CC7" w:rsidRPr="00FA4E50">
        <w:rPr>
          <w:rFonts w:ascii="Times New Roman" w:hAnsi="Times New Roman" w:cs="Times New Roman"/>
          <w:sz w:val="28"/>
          <w:szCs w:val="28"/>
        </w:rPr>
        <w:t xml:space="preserve"> стр.</w:t>
      </w:r>
    </w:p>
    <w:p w:rsidR="00FA4E50" w:rsidRDefault="004F5581" w:rsidP="005B3C1A">
      <w:pPr>
        <w:pStyle w:val="a4"/>
        <w:ind w:firstLine="851"/>
        <w:jc w:val="both"/>
        <w:rPr>
          <w:rFonts w:ascii="Times New Roman" w:hAnsi="Times New Roman" w:cs="Times New Roman"/>
          <w:sz w:val="28"/>
          <w:szCs w:val="28"/>
        </w:rPr>
      </w:pPr>
      <w:r>
        <w:rPr>
          <w:rFonts w:ascii="Times New Roman" w:hAnsi="Times New Roman" w:cs="Times New Roman"/>
          <w:sz w:val="28"/>
          <w:szCs w:val="28"/>
        </w:rPr>
        <w:t>2.1</w:t>
      </w:r>
      <w:r w:rsidR="003B2431">
        <w:rPr>
          <w:rFonts w:ascii="Times New Roman" w:hAnsi="Times New Roman" w:cs="Times New Roman"/>
          <w:sz w:val="28"/>
          <w:szCs w:val="28"/>
        </w:rPr>
        <w:t>.</w:t>
      </w:r>
      <w:r w:rsidR="005D71C2">
        <w:rPr>
          <w:rFonts w:ascii="Times New Roman" w:hAnsi="Times New Roman" w:cs="Times New Roman"/>
          <w:sz w:val="28"/>
          <w:szCs w:val="28"/>
        </w:rPr>
        <w:t xml:space="preserve"> Региональные кадровые проблемы </w:t>
      </w:r>
      <w:r w:rsidR="003B2431">
        <w:rPr>
          <w:rFonts w:ascii="Times New Roman" w:hAnsi="Times New Roman" w:cs="Times New Roman"/>
          <w:sz w:val="28"/>
          <w:szCs w:val="28"/>
        </w:rPr>
        <w:t xml:space="preserve">и опыт </w:t>
      </w:r>
      <w:r w:rsidR="005D71C2">
        <w:rPr>
          <w:rFonts w:ascii="Times New Roman" w:hAnsi="Times New Roman" w:cs="Times New Roman"/>
          <w:sz w:val="28"/>
          <w:szCs w:val="28"/>
        </w:rPr>
        <w:t>решения (на примере Нижегородской области) ……</w:t>
      </w:r>
      <w:r w:rsidR="003B2431">
        <w:rPr>
          <w:rFonts w:ascii="Times New Roman" w:hAnsi="Times New Roman" w:cs="Times New Roman"/>
          <w:sz w:val="28"/>
          <w:szCs w:val="28"/>
        </w:rPr>
        <w:t>…….…………………….</w:t>
      </w:r>
      <w:r w:rsidR="00FA4E50">
        <w:rPr>
          <w:rFonts w:ascii="Times New Roman" w:hAnsi="Times New Roman" w:cs="Times New Roman"/>
          <w:sz w:val="28"/>
          <w:szCs w:val="28"/>
        </w:rPr>
        <w:t>……………..</w:t>
      </w:r>
      <w:r w:rsidR="008459F6">
        <w:rPr>
          <w:rFonts w:ascii="Times New Roman" w:hAnsi="Times New Roman" w:cs="Times New Roman"/>
          <w:sz w:val="28"/>
          <w:szCs w:val="28"/>
        </w:rPr>
        <w:t>5</w:t>
      </w:r>
      <w:r w:rsidR="00945420" w:rsidRPr="00945420">
        <w:rPr>
          <w:rFonts w:ascii="Times New Roman" w:hAnsi="Times New Roman" w:cs="Times New Roman"/>
          <w:sz w:val="28"/>
          <w:szCs w:val="28"/>
        </w:rPr>
        <w:t>0</w:t>
      </w:r>
      <w:r w:rsidR="00FA4E50">
        <w:rPr>
          <w:rFonts w:ascii="Times New Roman" w:hAnsi="Times New Roman" w:cs="Times New Roman"/>
          <w:sz w:val="28"/>
          <w:szCs w:val="28"/>
        </w:rPr>
        <w:t xml:space="preserve"> стр.</w:t>
      </w:r>
    </w:p>
    <w:p w:rsidR="009A2093" w:rsidRDefault="004F5581" w:rsidP="009A2093">
      <w:pPr>
        <w:pStyle w:val="a4"/>
        <w:ind w:firstLine="851"/>
        <w:jc w:val="both"/>
        <w:rPr>
          <w:rFonts w:ascii="Times New Roman" w:hAnsi="Times New Roman" w:cs="Times New Roman"/>
          <w:sz w:val="28"/>
          <w:szCs w:val="28"/>
        </w:rPr>
      </w:pPr>
      <w:r>
        <w:rPr>
          <w:rFonts w:ascii="Times New Roman" w:hAnsi="Times New Roman" w:cs="Times New Roman"/>
          <w:sz w:val="28"/>
          <w:szCs w:val="28"/>
        </w:rPr>
        <w:t>2.2</w:t>
      </w:r>
      <w:r w:rsidR="003B2431">
        <w:rPr>
          <w:rFonts w:ascii="Times New Roman" w:hAnsi="Times New Roman" w:cs="Times New Roman"/>
          <w:sz w:val="28"/>
          <w:szCs w:val="28"/>
        </w:rPr>
        <w:t>.</w:t>
      </w:r>
      <w:r w:rsidR="00224E0D">
        <w:rPr>
          <w:rFonts w:ascii="Times New Roman" w:hAnsi="Times New Roman" w:cs="Times New Roman"/>
          <w:sz w:val="28"/>
          <w:szCs w:val="28"/>
        </w:rPr>
        <w:t xml:space="preserve"> Взаимодействие акторов</w:t>
      </w:r>
      <w:r w:rsidR="000E3E8A">
        <w:rPr>
          <w:rFonts w:ascii="Times New Roman" w:hAnsi="Times New Roman" w:cs="Times New Roman"/>
          <w:sz w:val="28"/>
          <w:szCs w:val="28"/>
        </w:rPr>
        <w:t xml:space="preserve"> системы здравоохранения</w:t>
      </w:r>
      <w:r w:rsidR="00224E0D">
        <w:rPr>
          <w:rFonts w:ascii="Times New Roman" w:hAnsi="Times New Roman" w:cs="Times New Roman"/>
          <w:sz w:val="28"/>
          <w:szCs w:val="28"/>
        </w:rPr>
        <w:t xml:space="preserve"> на региональном уровн</w:t>
      </w:r>
      <w:r w:rsidR="000E3E8A">
        <w:rPr>
          <w:rFonts w:ascii="Times New Roman" w:hAnsi="Times New Roman" w:cs="Times New Roman"/>
          <w:sz w:val="28"/>
          <w:szCs w:val="28"/>
        </w:rPr>
        <w:t>е как эффективный механизм развития..</w:t>
      </w:r>
      <w:r w:rsidR="00224E0D">
        <w:rPr>
          <w:rFonts w:ascii="Times New Roman" w:hAnsi="Times New Roman" w:cs="Times New Roman"/>
          <w:sz w:val="28"/>
          <w:szCs w:val="28"/>
        </w:rPr>
        <w:t>………</w:t>
      </w:r>
      <w:r w:rsidR="00096555">
        <w:rPr>
          <w:rFonts w:ascii="Times New Roman" w:hAnsi="Times New Roman" w:cs="Times New Roman"/>
          <w:sz w:val="28"/>
          <w:szCs w:val="28"/>
        </w:rPr>
        <w:t>.</w:t>
      </w:r>
      <w:r w:rsidR="00265C20">
        <w:rPr>
          <w:rFonts w:ascii="Times New Roman" w:hAnsi="Times New Roman" w:cs="Times New Roman"/>
          <w:sz w:val="28"/>
          <w:szCs w:val="28"/>
        </w:rPr>
        <w:t>5</w:t>
      </w:r>
      <w:r w:rsidR="0095514E">
        <w:rPr>
          <w:rFonts w:ascii="Times New Roman" w:hAnsi="Times New Roman" w:cs="Times New Roman"/>
          <w:sz w:val="28"/>
          <w:szCs w:val="28"/>
        </w:rPr>
        <w:t>6</w:t>
      </w:r>
      <w:r w:rsidR="00FA4E50">
        <w:rPr>
          <w:rFonts w:ascii="Times New Roman" w:hAnsi="Times New Roman" w:cs="Times New Roman"/>
          <w:sz w:val="28"/>
          <w:szCs w:val="28"/>
        </w:rPr>
        <w:t xml:space="preserve"> стр.</w:t>
      </w:r>
    </w:p>
    <w:p w:rsidR="004F400F" w:rsidRDefault="004F400F" w:rsidP="009A2093">
      <w:pPr>
        <w:pStyle w:val="a4"/>
        <w:ind w:firstLine="851"/>
        <w:jc w:val="both"/>
        <w:rPr>
          <w:rFonts w:ascii="Times New Roman" w:hAnsi="Times New Roman" w:cs="Times New Roman"/>
          <w:sz w:val="28"/>
          <w:szCs w:val="28"/>
        </w:rPr>
      </w:pPr>
    </w:p>
    <w:p w:rsidR="001F6B43" w:rsidRPr="009A2093" w:rsidRDefault="005A2EEB" w:rsidP="009A2093">
      <w:pPr>
        <w:pStyle w:val="a4"/>
        <w:ind w:firstLine="851"/>
        <w:jc w:val="both"/>
        <w:rPr>
          <w:rFonts w:ascii="Times New Roman" w:hAnsi="Times New Roman" w:cs="Times New Roman"/>
          <w:b/>
          <w:sz w:val="28"/>
          <w:szCs w:val="28"/>
        </w:rPr>
      </w:pPr>
      <w:r w:rsidRPr="009A2093">
        <w:rPr>
          <w:rFonts w:ascii="Times New Roman" w:hAnsi="Times New Roman" w:cs="Times New Roman"/>
          <w:b/>
          <w:color w:val="000000"/>
          <w:sz w:val="28"/>
          <w:szCs w:val="28"/>
        </w:rPr>
        <w:t>Глава 3. Отношение практикующих врач</w:t>
      </w:r>
      <w:r w:rsidR="00404B57">
        <w:rPr>
          <w:rFonts w:ascii="Times New Roman" w:hAnsi="Times New Roman" w:cs="Times New Roman"/>
          <w:b/>
          <w:color w:val="000000"/>
          <w:sz w:val="28"/>
          <w:szCs w:val="28"/>
        </w:rPr>
        <w:t>ей к системе последипломного образования и к</w:t>
      </w:r>
      <w:r w:rsidRPr="009A2093">
        <w:rPr>
          <w:rFonts w:ascii="Times New Roman" w:hAnsi="Times New Roman" w:cs="Times New Roman"/>
          <w:b/>
          <w:color w:val="000000"/>
          <w:sz w:val="28"/>
          <w:szCs w:val="28"/>
        </w:rPr>
        <w:t xml:space="preserve"> самообразованию</w:t>
      </w:r>
      <w:r w:rsidR="00404B57">
        <w:rPr>
          <w:rFonts w:ascii="Times New Roman" w:hAnsi="Times New Roman" w:cs="Times New Roman"/>
          <w:color w:val="000000"/>
          <w:sz w:val="28"/>
          <w:szCs w:val="28"/>
        </w:rPr>
        <w:t>………</w:t>
      </w:r>
      <w:r w:rsidRPr="009A2093">
        <w:rPr>
          <w:rFonts w:ascii="Times New Roman" w:hAnsi="Times New Roman" w:cs="Times New Roman"/>
          <w:color w:val="000000"/>
          <w:sz w:val="28"/>
          <w:szCs w:val="28"/>
        </w:rPr>
        <w:t>..</w:t>
      </w:r>
      <w:r w:rsidRPr="009A2093">
        <w:rPr>
          <w:rFonts w:ascii="Times New Roman" w:hAnsi="Times New Roman" w:cs="Times New Roman"/>
          <w:sz w:val="28"/>
          <w:szCs w:val="28"/>
        </w:rPr>
        <w:t>…</w:t>
      </w:r>
      <w:r w:rsidR="0073438E" w:rsidRPr="009A2093">
        <w:rPr>
          <w:rFonts w:ascii="Times New Roman" w:hAnsi="Times New Roman" w:cs="Times New Roman"/>
          <w:sz w:val="28"/>
          <w:szCs w:val="28"/>
        </w:rPr>
        <w:t>…</w:t>
      </w:r>
      <w:r w:rsidR="009841FA" w:rsidRPr="009A2093">
        <w:rPr>
          <w:rFonts w:ascii="Times New Roman" w:hAnsi="Times New Roman" w:cs="Times New Roman"/>
          <w:sz w:val="28"/>
          <w:szCs w:val="28"/>
        </w:rPr>
        <w:t>6</w:t>
      </w:r>
      <w:r w:rsidR="00945420" w:rsidRPr="00945420">
        <w:rPr>
          <w:rFonts w:ascii="Times New Roman" w:hAnsi="Times New Roman" w:cs="Times New Roman"/>
          <w:sz w:val="28"/>
          <w:szCs w:val="28"/>
        </w:rPr>
        <w:t>0</w:t>
      </w:r>
      <w:r w:rsidR="0026774C" w:rsidRPr="009A2093">
        <w:rPr>
          <w:rFonts w:ascii="Times New Roman" w:hAnsi="Times New Roman" w:cs="Times New Roman"/>
          <w:sz w:val="28"/>
          <w:szCs w:val="28"/>
        </w:rPr>
        <w:t xml:space="preserve"> стр.</w:t>
      </w:r>
    </w:p>
    <w:p w:rsidR="00F7305B" w:rsidRPr="009A2093" w:rsidRDefault="00F7305B" w:rsidP="009A2093">
      <w:pPr>
        <w:pStyle w:val="a4"/>
        <w:ind w:firstLine="851"/>
        <w:jc w:val="both"/>
        <w:rPr>
          <w:rFonts w:ascii="Times New Roman" w:hAnsi="Times New Roman" w:cs="Times New Roman"/>
          <w:sz w:val="28"/>
          <w:szCs w:val="28"/>
        </w:rPr>
      </w:pPr>
      <w:r w:rsidRPr="009A2093">
        <w:rPr>
          <w:rFonts w:ascii="Times New Roman" w:hAnsi="Times New Roman" w:cs="Times New Roman"/>
          <w:sz w:val="28"/>
          <w:szCs w:val="28"/>
        </w:rPr>
        <w:t>3.1. Методология исследования</w:t>
      </w:r>
      <w:r w:rsidR="008C490F" w:rsidRPr="009A2093">
        <w:rPr>
          <w:rFonts w:ascii="Times New Roman" w:hAnsi="Times New Roman" w:cs="Times New Roman"/>
          <w:sz w:val="28"/>
          <w:szCs w:val="28"/>
        </w:rPr>
        <w:t>…………………………</w:t>
      </w:r>
      <w:r w:rsidR="005B3C1A" w:rsidRPr="009A2093">
        <w:rPr>
          <w:rFonts w:ascii="Times New Roman" w:hAnsi="Times New Roman" w:cs="Times New Roman"/>
          <w:sz w:val="28"/>
          <w:szCs w:val="28"/>
        </w:rPr>
        <w:t>…….</w:t>
      </w:r>
      <w:r w:rsidR="008C490F" w:rsidRPr="009A2093">
        <w:rPr>
          <w:rFonts w:ascii="Times New Roman" w:hAnsi="Times New Roman" w:cs="Times New Roman"/>
          <w:sz w:val="28"/>
          <w:szCs w:val="28"/>
        </w:rPr>
        <w:t>…</w:t>
      </w:r>
      <w:r w:rsidR="009841FA" w:rsidRPr="009A2093">
        <w:rPr>
          <w:rFonts w:ascii="Times New Roman" w:hAnsi="Times New Roman" w:cs="Times New Roman"/>
          <w:sz w:val="28"/>
          <w:szCs w:val="28"/>
        </w:rPr>
        <w:t>6</w:t>
      </w:r>
      <w:r w:rsidR="00B158C4">
        <w:rPr>
          <w:rFonts w:ascii="Times New Roman" w:hAnsi="Times New Roman" w:cs="Times New Roman"/>
          <w:sz w:val="28"/>
          <w:szCs w:val="28"/>
        </w:rPr>
        <w:t>1</w:t>
      </w:r>
      <w:r w:rsidR="003C2759" w:rsidRPr="009A2093">
        <w:rPr>
          <w:rFonts w:ascii="Times New Roman" w:hAnsi="Times New Roman" w:cs="Times New Roman"/>
          <w:sz w:val="28"/>
          <w:szCs w:val="28"/>
        </w:rPr>
        <w:t xml:space="preserve"> </w:t>
      </w:r>
      <w:r w:rsidR="008C490F" w:rsidRPr="009A2093">
        <w:rPr>
          <w:rFonts w:ascii="Times New Roman" w:hAnsi="Times New Roman" w:cs="Times New Roman"/>
          <w:sz w:val="28"/>
          <w:szCs w:val="28"/>
        </w:rPr>
        <w:t>стр.</w:t>
      </w:r>
    </w:p>
    <w:p w:rsidR="0026774C" w:rsidRPr="00C24456" w:rsidRDefault="0026774C" w:rsidP="009A2093">
      <w:pPr>
        <w:pStyle w:val="a4"/>
        <w:ind w:firstLine="851"/>
        <w:jc w:val="both"/>
        <w:rPr>
          <w:rFonts w:ascii="Times New Roman" w:hAnsi="Times New Roman" w:cs="Times New Roman"/>
          <w:b/>
          <w:sz w:val="28"/>
          <w:szCs w:val="28"/>
        </w:rPr>
      </w:pPr>
      <w:r w:rsidRPr="009A2093">
        <w:rPr>
          <w:rFonts w:ascii="Times New Roman" w:hAnsi="Times New Roman" w:cs="Times New Roman"/>
          <w:sz w:val="28"/>
          <w:szCs w:val="28"/>
        </w:rPr>
        <w:t>3.2. Результаты исследования……………………………</w:t>
      </w:r>
      <w:r w:rsidR="005B3C1A" w:rsidRPr="009A2093">
        <w:rPr>
          <w:rFonts w:ascii="Times New Roman" w:hAnsi="Times New Roman" w:cs="Times New Roman"/>
          <w:sz w:val="28"/>
          <w:szCs w:val="28"/>
        </w:rPr>
        <w:t>……</w:t>
      </w:r>
      <w:r w:rsidRPr="009A2093">
        <w:rPr>
          <w:rFonts w:ascii="Times New Roman" w:hAnsi="Times New Roman" w:cs="Times New Roman"/>
          <w:sz w:val="28"/>
          <w:szCs w:val="28"/>
        </w:rPr>
        <w:t>….</w:t>
      </w:r>
      <w:r w:rsidR="003C2759">
        <w:rPr>
          <w:rFonts w:ascii="Times New Roman" w:hAnsi="Times New Roman" w:cs="Times New Roman"/>
          <w:sz w:val="28"/>
          <w:szCs w:val="28"/>
        </w:rPr>
        <w:t>6</w:t>
      </w:r>
      <w:r w:rsidR="00B158C4">
        <w:rPr>
          <w:rFonts w:ascii="Times New Roman" w:hAnsi="Times New Roman" w:cs="Times New Roman"/>
          <w:sz w:val="28"/>
          <w:szCs w:val="28"/>
        </w:rPr>
        <w:t>3</w:t>
      </w:r>
      <w:r>
        <w:rPr>
          <w:rFonts w:ascii="Times New Roman" w:hAnsi="Times New Roman" w:cs="Times New Roman"/>
          <w:sz w:val="28"/>
          <w:szCs w:val="28"/>
        </w:rPr>
        <w:t xml:space="preserve"> стр.</w:t>
      </w:r>
    </w:p>
    <w:p w:rsidR="00F7305B" w:rsidRDefault="00307514" w:rsidP="009A2093">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00F7305B" w:rsidRPr="00C24456">
        <w:rPr>
          <w:rFonts w:ascii="Times New Roman" w:hAnsi="Times New Roman" w:cs="Times New Roman"/>
          <w:sz w:val="28"/>
          <w:szCs w:val="28"/>
        </w:rPr>
        <w:t>.</w:t>
      </w:r>
      <w:r w:rsidR="008C490F" w:rsidRPr="00C24456">
        <w:rPr>
          <w:rFonts w:ascii="Times New Roman" w:hAnsi="Times New Roman" w:cs="Times New Roman"/>
          <w:sz w:val="28"/>
          <w:szCs w:val="28"/>
        </w:rPr>
        <w:t xml:space="preserve"> Рекомендации и  мероприятия по развитию  кадровой политики в здравоохранении</w:t>
      </w:r>
      <w:r w:rsidR="006E4FD3">
        <w:rPr>
          <w:rFonts w:ascii="Times New Roman" w:hAnsi="Times New Roman" w:cs="Times New Roman"/>
          <w:sz w:val="28"/>
          <w:szCs w:val="28"/>
        </w:rPr>
        <w:t>……………………………………………..</w:t>
      </w:r>
      <w:r w:rsidR="008C490F" w:rsidRPr="00C24456">
        <w:rPr>
          <w:rFonts w:ascii="Times New Roman" w:hAnsi="Times New Roman" w:cs="Times New Roman"/>
          <w:sz w:val="28"/>
          <w:szCs w:val="28"/>
        </w:rPr>
        <w:t>……</w:t>
      </w:r>
      <w:r w:rsidR="005B3C1A">
        <w:rPr>
          <w:rFonts w:ascii="Times New Roman" w:hAnsi="Times New Roman" w:cs="Times New Roman"/>
          <w:sz w:val="28"/>
          <w:szCs w:val="28"/>
        </w:rPr>
        <w:t>….</w:t>
      </w:r>
      <w:r w:rsidR="008C490F" w:rsidRPr="00C24456">
        <w:rPr>
          <w:rFonts w:ascii="Times New Roman" w:hAnsi="Times New Roman" w:cs="Times New Roman"/>
          <w:sz w:val="28"/>
          <w:szCs w:val="28"/>
        </w:rPr>
        <w:t>….</w:t>
      </w:r>
      <w:r w:rsidR="00F46CEA">
        <w:rPr>
          <w:rFonts w:ascii="Times New Roman" w:hAnsi="Times New Roman" w:cs="Times New Roman"/>
          <w:sz w:val="28"/>
          <w:szCs w:val="28"/>
        </w:rPr>
        <w:t>7</w:t>
      </w:r>
      <w:r w:rsidR="001949DE">
        <w:rPr>
          <w:rFonts w:ascii="Times New Roman" w:hAnsi="Times New Roman" w:cs="Times New Roman"/>
          <w:sz w:val="28"/>
          <w:szCs w:val="28"/>
        </w:rPr>
        <w:t>8</w:t>
      </w:r>
      <w:r w:rsidR="008C490F" w:rsidRPr="00C24456">
        <w:rPr>
          <w:rFonts w:ascii="Times New Roman" w:hAnsi="Times New Roman" w:cs="Times New Roman"/>
          <w:sz w:val="28"/>
          <w:szCs w:val="28"/>
        </w:rPr>
        <w:t xml:space="preserve"> стр. </w:t>
      </w:r>
    </w:p>
    <w:p w:rsidR="005B3C1A" w:rsidRPr="00C24456" w:rsidRDefault="005B3C1A" w:rsidP="009A2093">
      <w:pPr>
        <w:pStyle w:val="a4"/>
        <w:ind w:firstLine="851"/>
        <w:jc w:val="both"/>
        <w:rPr>
          <w:rFonts w:ascii="Times New Roman" w:hAnsi="Times New Roman" w:cs="Times New Roman"/>
          <w:b/>
          <w:sz w:val="28"/>
          <w:szCs w:val="28"/>
        </w:rPr>
      </w:pPr>
    </w:p>
    <w:p w:rsidR="004C0B95" w:rsidRDefault="004C0B95" w:rsidP="009A2093">
      <w:pPr>
        <w:pStyle w:val="a4"/>
        <w:ind w:firstLine="851"/>
        <w:jc w:val="both"/>
        <w:rPr>
          <w:rFonts w:ascii="Times New Roman" w:hAnsi="Times New Roman" w:cs="Times New Roman"/>
          <w:sz w:val="28"/>
          <w:szCs w:val="28"/>
        </w:rPr>
      </w:pPr>
      <w:r w:rsidRPr="00C24456">
        <w:rPr>
          <w:rFonts w:ascii="Times New Roman" w:hAnsi="Times New Roman" w:cs="Times New Roman"/>
          <w:b/>
          <w:sz w:val="28"/>
          <w:szCs w:val="28"/>
        </w:rPr>
        <w:t>Заключение</w:t>
      </w:r>
      <w:r w:rsidR="008C490F" w:rsidRPr="00C24456">
        <w:rPr>
          <w:rFonts w:ascii="Times New Roman" w:hAnsi="Times New Roman" w:cs="Times New Roman"/>
          <w:sz w:val="28"/>
          <w:szCs w:val="28"/>
        </w:rPr>
        <w:t>……………………………………………………</w:t>
      </w:r>
      <w:r w:rsidR="005B3C1A">
        <w:rPr>
          <w:rFonts w:ascii="Times New Roman" w:hAnsi="Times New Roman" w:cs="Times New Roman"/>
          <w:sz w:val="28"/>
          <w:szCs w:val="28"/>
        </w:rPr>
        <w:t>.</w:t>
      </w:r>
      <w:r w:rsidR="008C490F" w:rsidRPr="00C24456">
        <w:rPr>
          <w:rFonts w:ascii="Times New Roman" w:hAnsi="Times New Roman" w:cs="Times New Roman"/>
          <w:sz w:val="28"/>
          <w:szCs w:val="28"/>
        </w:rPr>
        <w:t>…</w:t>
      </w:r>
      <w:r w:rsidR="002B2747">
        <w:rPr>
          <w:rFonts w:ascii="Times New Roman" w:hAnsi="Times New Roman" w:cs="Times New Roman"/>
          <w:sz w:val="28"/>
          <w:szCs w:val="28"/>
        </w:rPr>
        <w:t>8</w:t>
      </w:r>
      <w:r w:rsidR="001949DE">
        <w:rPr>
          <w:rFonts w:ascii="Times New Roman" w:hAnsi="Times New Roman" w:cs="Times New Roman"/>
          <w:sz w:val="28"/>
          <w:szCs w:val="28"/>
        </w:rPr>
        <w:t>3</w:t>
      </w:r>
      <w:r w:rsidR="008C490F" w:rsidRPr="00C24456">
        <w:rPr>
          <w:rFonts w:ascii="Times New Roman" w:hAnsi="Times New Roman" w:cs="Times New Roman"/>
          <w:sz w:val="28"/>
          <w:szCs w:val="28"/>
        </w:rPr>
        <w:t xml:space="preserve"> стр. </w:t>
      </w:r>
    </w:p>
    <w:p w:rsidR="005B3C1A" w:rsidRPr="00C24456" w:rsidRDefault="005B3C1A" w:rsidP="009A2093">
      <w:pPr>
        <w:pStyle w:val="a4"/>
        <w:ind w:firstLine="851"/>
        <w:jc w:val="both"/>
        <w:rPr>
          <w:rFonts w:ascii="Times New Roman" w:hAnsi="Times New Roman" w:cs="Times New Roman"/>
          <w:sz w:val="28"/>
          <w:szCs w:val="28"/>
        </w:rPr>
      </w:pPr>
    </w:p>
    <w:p w:rsidR="004C0B95" w:rsidRDefault="008C490F" w:rsidP="009A2093">
      <w:pPr>
        <w:pStyle w:val="a4"/>
        <w:ind w:firstLine="851"/>
        <w:jc w:val="both"/>
        <w:rPr>
          <w:rFonts w:ascii="Times New Roman" w:hAnsi="Times New Roman" w:cs="Times New Roman"/>
          <w:sz w:val="28"/>
          <w:szCs w:val="28"/>
        </w:rPr>
      </w:pPr>
      <w:r w:rsidRPr="00C24456">
        <w:rPr>
          <w:rFonts w:ascii="Times New Roman" w:hAnsi="Times New Roman" w:cs="Times New Roman"/>
          <w:b/>
          <w:sz w:val="28"/>
          <w:szCs w:val="28"/>
        </w:rPr>
        <w:t>Список литературы</w:t>
      </w:r>
      <w:r w:rsidRPr="00C24456">
        <w:rPr>
          <w:rFonts w:ascii="Times New Roman" w:hAnsi="Times New Roman" w:cs="Times New Roman"/>
          <w:sz w:val="28"/>
          <w:szCs w:val="28"/>
        </w:rPr>
        <w:t>…………………………………….…</w:t>
      </w:r>
      <w:r w:rsidR="005B3C1A">
        <w:rPr>
          <w:rFonts w:ascii="Times New Roman" w:hAnsi="Times New Roman" w:cs="Times New Roman"/>
          <w:sz w:val="28"/>
          <w:szCs w:val="28"/>
        </w:rPr>
        <w:t>...</w:t>
      </w:r>
      <w:r w:rsidRPr="00C24456">
        <w:rPr>
          <w:rFonts w:ascii="Times New Roman" w:hAnsi="Times New Roman" w:cs="Times New Roman"/>
          <w:sz w:val="28"/>
          <w:szCs w:val="28"/>
        </w:rPr>
        <w:t>…</w:t>
      </w:r>
      <w:r w:rsidR="00591234" w:rsidRPr="00BE7D12">
        <w:rPr>
          <w:rFonts w:ascii="Times New Roman" w:hAnsi="Times New Roman" w:cs="Times New Roman"/>
          <w:sz w:val="28"/>
          <w:szCs w:val="28"/>
        </w:rPr>
        <w:t>8</w:t>
      </w:r>
      <w:r w:rsidR="00B9410D">
        <w:rPr>
          <w:rFonts w:ascii="Times New Roman" w:hAnsi="Times New Roman" w:cs="Times New Roman"/>
          <w:sz w:val="28"/>
          <w:szCs w:val="28"/>
        </w:rPr>
        <w:t>8</w:t>
      </w:r>
      <w:r w:rsidRPr="00C24456">
        <w:rPr>
          <w:rFonts w:ascii="Times New Roman" w:hAnsi="Times New Roman" w:cs="Times New Roman"/>
          <w:sz w:val="28"/>
          <w:szCs w:val="28"/>
        </w:rPr>
        <w:t xml:space="preserve"> стр.</w:t>
      </w:r>
    </w:p>
    <w:p w:rsidR="005B3C1A" w:rsidRPr="00C24456" w:rsidRDefault="005B3C1A" w:rsidP="009A2093">
      <w:pPr>
        <w:pStyle w:val="a4"/>
        <w:ind w:firstLine="851"/>
        <w:jc w:val="both"/>
        <w:rPr>
          <w:rFonts w:ascii="Times New Roman" w:hAnsi="Times New Roman" w:cs="Times New Roman"/>
          <w:b/>
          <w:sz w:val="28"/>
          <w:szCs w:val="28"/>
        </w:rPr>
      </w:pPr>
    </w:p>
    <w:p w:rsidR="004C0B95" w:rsidRDefault="004C0B95" w:rsidP="009A2093">
      <w:pPr>
        <w:pStyle w:val="a4"/>
        <w:ind w:firstLine="851"/>
        <w:jc w:val="both"/>
        <w:rPr>
          <w:rFonts w:ascii="Times New Roman" w:hAnsi="Times New Roman" w:cs="Times New Roman"/>
          <w:sz w:val="28"/>
          <w:szCs w:val="28"/>
        </w:rPr>
      </w:pPr>
      <w:r w:rsidRPr="00C24456">
        <w:rPr>
          <w:rFonts w:ascii="Times New Roman" w:hAnsi="Times New Roman" w:cs="Times New Roman"/>
          <w:b/>
          <w:sz w:val="28"/>
          <w:szCs w:val="28"/>
        </w:rPr>
        <w:t>Приложения</w:t>
      </w:r>
      <w:r w:rsidR="008C490F" w:rsidRPr="00C24456">
        <w:rPr>
          <w:rFonts w:ascii="Times New Roman" w:hAnsi="Times New Roman" w:cs="Times New Roman"/>
          <w:sz w:val="28"/>
          <w:szCs w:val="28"/>
        </w:rPr>
        <w:t>……………………………………………………..</w:t>
      </w:r>
      <w:r w:rsidR="00831AB5">
        <w:rPr>
          <w:rFonts w:ascii="Times New Roman" w:hAnsi="Times New Roman" w:cs="Times New Roman"/>
          <w:sz w:val="28"/>
          <w:szCs w:val="28"/>
        </w:rPr>
        <w:t>..</w:t>
      </w:r>
      <w:r w:rsidR="009B5D93">
        <w:rPr>
          <w:rFonts w:ascii="Times New Roman" w:hAnsi="Times New Roman" w:cs="Times New Roman"/>
          <w:sz w:val="28"/>
          <w:szCs w:val="28"/>
        </w:rPr>
        <w:t>97</w:t>
      </w:r>
      <w:r w:rsidR="008C490F" w:rsidRPr="00C24456">
        <w:rPr>
          <w:rFonts w:ascii="Times New Roman" w:hAnsi="Times New Roman" w:cs="Times New Roman"/>
          <w:sz w:val="28"/>
          <w:szCs w:val="28"/>
        </w:rPr>
        <w:t xml:space="preserve"> стр.</w:t>
      </w:r>
    </w:p>
    <w:p w:rsidR="004F400F" w:rsidRDefault="004F400F" w:rsidP="00903E58">
      <w:pPr>
        <w:pStyle w:val="a4"/>
        <w:spacing w:line="360" w:lineRule="auto"/>
        <w:ind w:firstLine="851"/>
        <w:jc w:val="center"/>
        <w:rPr>
          <w:rFonts w:ascii="Times New Roman" w:hAnsi="Times New Roman" w:cs="Times New Roman"/>
          <w:sz w:val="28"/>
          <w:szCs w:val="28"/>
        </w:rPr>
      </w:pPr>
    </w:p>
    <w:p w:rsidR="004F400F" w:rsidRDefault="004F400F" w:rsidP="00903E58">
      <w:pPr>
        <w:pStyle w:val="a4"/>
        <w:spacing w:line="360" w:lineRule="auto"/>
        <w:ind w:firstLine="851"/>
        <w:jc w:val="center"/>
        <w:rPr>
          <w:rFonts w:ascii="Times New Roman" w:hAnsi="Times New Roman" w:cs="Times New Roman"/>
          <w:sz w:val="28"/>
          <w:szCs w:val="28"/>
        </w:rPr>
      </w:pPr>
    </w:p>
    <w:p w:rsidR="004F400F" w:rsidRDefault="004F400F" w:rsidP="00903E58">
      <w:pPr>
        <w:pStyle w:val="a4"/>
        <w:spacing w:line="360" w:lineRule="auto"/>
        <w:ind w:firstLine="851"/>
        <w:jc w:val="center"/>
        <w:rPr>
          <w:rFonts w:ascii="Times New Roman" w:hAnsi="Times New Roman" w:cs="Times New Roman"/>
          <w:sz w:val="28"/>
          <w:szCs w:val="28"/>
        </w:rPr>
      </w:pPr>
    </w:p>
    <w:p w:rsidR="004F400F" w:rsidRDefault="004F400F" w:rsidP="00903E58">
      <w:pPr>
        <w:pStyle w:val="a4"/>
        <w:spacing w:line="360" w:lineRule="auto"/>
        <w:ind w:firstLine="851"/>
        <w:jc w:val="center"/>
        <w:rPr>
          <w:rFonts w:ascii="Times New Roman" w:hAnsi="Times New Roman" w:cs="Times New Roman"/>
          <w:sz w:val="28"/>
          <w:szCs w:val="28"/>
        </w:rPr>
      </w:pPr>
    </w:p>
    <w:p w:rsidR="004F400F" w:rsidRDefault="004F400F" w:rsidP="00903E58">
      <w:pPr>
        <w:pStyle w:val="a4"/>
        <w:spacing w:line="360" w:lineRule="auto"/>
        <w:ind w:firstLine="851"/>
        <w:jc w:val="center"/>
        <w:rPr>
          <w:rFonts w:ascii="Times New Roman" w:hAnsi="Times New Roman" w:cs="Times New Roman"/>
          <w:sz w:val="28"/>
          <w:szCs w:val="28"/>
        </w:rPr>
      </w:pPr>
    </w:p>
    <w:p w:rsidR="00DC73F7" w:rsidRPr="001E7121" w:rsidRDefault="00DC73F7" w:rsidP="00903E58">
      <w:pPr>
        <w:pStyle w:val="a4"/>
        <w:spacing w:line="360" w:lineRule="auto"/>
        <w:ind w:firstLine="851"/>
        <w:jc w:val="center"/>
        <w:rPr>
          <w:rFonts w:ascii="Times New Roman" w:hAnsi="Times New Roman" w:cs="Times New Roman"/>
          <w:b/>
          <w:sz w:val="28"/>
          <w:szCs w:val="28"/>
        </w:rPr>
      </w:pPr>
      <w:r w:rsidRPr="001E7121">
        <w:rPr>
          <w:rFonts w:ascii="Times New Roman" w:hAnsi="Times New Roman" w:cs="Times New Roman"/>
          <w:b/>
          <w:sz w:val="28"/>
          <w:szCs w:val="28"/>
        </w:rPr>
        <w:lastRenderedPageBreak/>
        <w:t>Введение</w:t>
      </w:r>
    </w:p>
    <w:p w:rsidR="007A7C63" w:rsidRDefault="00A4261D" w:rsidP="007A7C63">
      <w:pPr>
        <w:pStyle w:val="a4"/>
        <w:spacing w:line="360" w:lineRule="auto"/>
        <w:ind w:firstLine="851"/>
        <w:jc w:val="both"/>
        <w:rPr>
          <w:rFonts w:ascii="Times New Roman" w:hAnsi="Times New Roman" w:cs="Times New Roman"/>
          <w:color w:val="000000"/>
          <w:sz w:val="28"/>
          <w:szCs w:val="28"/>
          <w:shd w:val="clear" w:color="auto" w:fill="EDF1F5"/>
        </w:rPr>
      </w:pPr>
      <w:r w:rsidRPr="0073357B">
        <w:rPr>
          <w:rFonts w:ascii="Times New Roman" w:hAnsi="Times New Roman" w:cs="Times New Roman"/>
          <w:color w:val="000000"/>
          <w:sz w:val="28"/>
          <w:szCs w:val="28"/>
          <w:shd w:val="clear" w:color="auto" w:fill="FFFFFF" w:themeFill="background1"/>
        </w:rPr>
        <w:t xml:space="preserve">В </w:t>
      </w:r>
      <w:r w:rsidR="009A73AA">
        <w:rPr>
          <w:rFonts w:ascii="Times New Roman" w:hAnsi="Times New Roman" w:cs="Times New Roman"/>
          <w:color w:val="000000"/>
          <w:sz w:val="28"/>
          <w:szCs w:val="28"/>
          <w:shd w:val="clear" w:color="auto" w:fill="FFFFFF" w:themeFill="background1"/>
        </w:rPr>
        <w:t>к</w:t>
      </w:r>
      <w:r w:rsidRPr="0073357B">
        <w:rPr>
          <w:rFonts w:ascii="Times New Roman" w:hAnsi="Times New Roman" w:cs="Times New Roman"/>
          <w:color w:val="000000"/>
          <w:sz w:val="28"/>
          <w:szCs w:val="28"/>
          <w:shd w:val="clear" w:color="auto" w:fill="FFFFFF" w:themeFill="background1"/>
        </w:rPr>
        <w:t>онцепци</w:t>
      </w:r>
      <w:r w:rsidR="009A73AA">
        <w:rPr>
          <w:rFonts w:ascii="Times New Roman" w:hAnsi="Times New Roman" w:cs="Times New Roman"/>
          <w:color w:val="000000"/>
          <w:sz w:val="28"/>
          <w:szCs w:val="28"/>
          <w:shd w:val="clear" w:color="auto" w:fill="FFFFFF" w:themeFill="background1"/>
        </w:rPr>
        <w:t xml:space="preserve">и </w:t>
      </w:r>
      <w:r w:rsidRPr="0073357B">
        <w:rPr>
          <w:rFonts w:ascii="Times New Roman" w:hAnsi="Times New Roman" w:cs="Times New Roman"/>
          <w:color w:val="000000"/>
          <w:sz w:val="28"/>
          <w:szCs w:val="28"/>
          <w:shd w:val="clear" w:color="auto" w:fill="FFFFFF" w:themeFill="background1"/>
        </w:rPr>
        <w:t>долгосрочного социально-экономического развития Российской Федерации целевым ориентиром является достижение такого уровня экономического и социального развития, при котором Россия бы занимала передовые позиции в глобальной экономической конкуренции и надежно обеспечивала национальную безопасность и реализацию конституционных прав граждан.</w:t>
      </w:r>
      <w:r w:rsidR="0000411A">
        <w:rPr>
          <w:rFonts w:ascii="Times New Roman" w:hAnsi="Times New Roman" w:cs="Times New Roman"/>
          <w:color w:val="000000"/>
          <w:sz w:val="28"/>
          <w:szCs w:val="28"/>
          <w:shd w:val="clear" w:color="auto" w:fill="FFFFFF" w:themeFill="background1"/>
        </w:rPr>
        <w:t xml:space="preserve"> </w:t>
      </w:r>
      <w:r w:rsidRPr="0073357B">
        <w:rPr>
          <w:rFonts w:ascii="Times New Roman" w:hAnsi="Times New Roman" w:cs="Times New Roman"/>
          <w:color w:val="000000"/>
          <w:sz w:val="28"/>
          <w:szCs w:val="28"/>
          <w:shd w:val="clear" w:color="auto" w:fill="FFFFFF" w:themeFill="background1"/>
        </w:rPr>
        <w:t>[1]</w:t>
      </w:r>
      <w:r w:rsidR="004B2094" w:rsidRPr="0073357B">
        <w:rPr>
          <w:rFonts w:ascii="Times New Roman" w:hAnsi="Times New Roman" w:cs="Times New Roman"/>
          <w:color w:val="000000"/>
          <w:sz w:val="28"/>
          <w:szCs w:val="28"/>
          <w:shd w:val="clear" w:color="auto" w:fill="FFFFFF" w:themeFill="background1"/>
        </w:rPr>
        <w:t xml:space="preserve"> </w:t>
      </w:r>
      <w:r w:rsidR="005B702C">
        <w:rPr>
          <w:rFonts w:ascii="Times New Roman" w:hAnsi="Times New Roman" w:cs="Times New Roman"/>
          <w:color w:val="000000"/>
          <w:sz w:val="28"/>
          <w:szCs w:val="28"/>
          <w:shd w:val="clear" w:color="auto" w:fill="FFFFFF" w:themeFill="background1"/>
        </w:rPr>
        <w:t xml:space="preserve"> </w:t>
      </w:r>
      <w:r w:rsidR="00EF4D69" w:rsidRPr="0073357B">
        <w:rPr>
          <w:rFonts w:ascii="Times New Roman" w:hAnsi="Times New Roman" w:cs="Times New Roman"/>
          <w:color w:val="000000"/>
          <w:sz w:val="28"/>
          <w:szCs w:val="28"/>
          <w:shd w:val="clear" w:color="auto" w:fill="FFFFFF" w:themeFill="background1"/>
        </w:rPr>
        <w:t xml:space="preserve">Поэтому для Российской Федерации, как и для других стран мира, возникает необходимость активизации </w:t>
      </w:r>
      <w:r w:rsidR="005B6627" w:rsidRPr="0073357B">
        <w:rPr>
          <w:rFonts w:ascii="Times New Roman" w:hAnsi="Times New Roman" w:cs="Times New Roman"/>
          <w:color w:val="000000"/>
          <w:sz w:val="28"/>
          <w:szCs w:val="28"/>
          <w:shd w:val="clear" w:color="auto" w:fill="FFFFFF" w:themeFill="background1"/>
        </w:rPr>
        <w:t>действующих</w:t>
      </w:r>
      <w:r w:rsidR="00EF4D69" w:rsidRPr="0073357B">
        <w:rPr>
          <w:rFonts w:ascii="Times New Roman" w:hAnsi="Times New Roman" w:cs="Times New Roman"/>
          <w:color w:val="000000"/>
          <w:sz w:val="28"/>
          <w:szCs w:val="28"/>
          <w:shd w:val="clear" w:color="auto" w:fill="FFFFFF" w:themeFill="background1"/>
        </w:rPr>
        <w:t xml:space="preserve"> и поиска новых источн</w:t>
      </w:r>
      <w:r w:rsidR="005B6627" w:rsidRPr="0073357B">
        <w:rPr>
          <w:rFonts w:ascii="Times New Roman" w:hAnsi="Times New Roman" w:cs="Times New Roman"/>
          <w:color w:val="000000"/>
          <w:sz w:val="28"/>
          <w:szCs w:val="28"/>
          <w:shd w:val="clear" w:color="auto" w:fill="FFFFFF" w:themeFill="background1"/>
        </w:rPr>
        <w:t>иков</w:t>
      </w:r>
      <w:r w:rsidR="00EF4D69" w:rsidRPr="0073357B">
        <w:rPr>
          <w:rFonts w:ascii="Times New Roman" w:hAnsi="Times New Roman" w:cs="Times New Roman"/>
          <w:color w:val="000000"/>
          <w:sz w:val="28"/>
          <w:szCs w:val="28"/>
          <w:shd w:val="clear" w:color="auto" w:fill="FFFFFF" w:themeFill="background1"/>
        </w:rPr>
        <w:t xml:space="preserve"> и факторов положительной динамики социально</w:t>
      </w:r>
      <w:r w:rsidR="005B6627" w:rsidRPr="0073357B">
        <w:rPr>
          <w:rFonts w:ascii="Times New Roman" w:hAnsi="Times New Roman" w:cs="Times New Roman"/>
          <w:color w:val="000000"/>
          <w:sz w:val="28"/>
          <w:szCs w:val="28"/>
          <w:shd w:val="clear" w:color="auto" w:fill="FFFFFF" w:themeFill="background1"/>
        </w:rPr>
        <w:t>-экономического развития.</w:t>
      </w:r>
      <w:r w:rsidR="005B6627" w:rsidRPr="001E7121">
        <w:rPr>
          <w:rFonts w:ascii="Times New Roman" w:hAnsi="Times New Roman" w:cs="Times New Roman"/>
          <w:color w:val="000000"/>
          <w:sz w:val="28"/>
          <w:szCs w:val="28"/>
          <w:shd w:val="clear" w:color="auto" w:fill="EDF1F5"/>
        </w:rPr>
        <w:t xml:space="preserve"> </w:t>
      </w:r>
    </w:p>
    <w:p w:rsidR="003178E1" w:rsidRPr="001E7121" w:rsidRDefault="00C33785" w:rsidP="007A7C63">
      <w:pPr>
        <w:pStyle w:val="a4"/>
        <w:spacing w:line="360" w:lineRule="auto"/>
        <w:ind w:firstLine="851"/>
        <w:jc w:val="both"/>
        <w:rPr>
          <w:rFonts w:ascii="Times New Roman" w:hAnsi="Times New Roman" w:cs="Times New Roman"/>
          <w:sz w:val="28"/>
          <w:szCs w:val="28"/>
        </w:rPr>
      </w:pPr>
      <w:r w:rsidRPr="001E7121">
        <w:rPr>
          <w:rFonts w:ascii="Times New Roman" w:hAnsi="Times New Roman" w:cs="Times New Roman"/>
          <w:sz w:val="28"/>
          <w:szCs w:val="28"/>
        </w:rPr>
        <w:t xml:space="preserve">Сегодня понятно, что профессиональное образование – это ведущая опора социально-экономического </w:t>
      </w:r>
      <w:r w:rsidR="00476AD1" w:rsidRPr="001E7121">
        <w:rPr>
          <w:rFonts w:ascii="Times New Roman" w:hAnsi="Times New Roman" w:cs="Times New Roman"/>
          <w:sz w:val="28"/>
          <w:szCs w:val="28"/>
        </w:rPr>
        <w:t>развития и конкурентоспособности страны</w:t>
      </w:r>
      <w:r w:rsidRPr="001E7121">
        <w:rPr>
          <w:rFonts w:ascii="Times New Roman" w:hAnsi="Times New Roman" w:cs="Times New Roman"/>
          <w:sz w:val="28"/>
          <w:szCs w:val="28"/>
        </w:rPr>
        <w:t>.</w:t>
      </w:r>
      <w:r w:rsidR="00B24E24" w:rsidRPr="001E7121">
        <w:rPr>
          <w:rFonts w:ascii="Times New Roman" w:hAnsi="Times New Roman" w:cs="Times New Roman"/>
          <w:sz w:val="28"/>
          <w:szCs w:val="28"/>
        </w:rPr>
        <w:t xml:space="preserve"> </w:t>
      </w:r>
      <w:r w:rsidR="007A7C63">
        <w:rPr>
          <w:rFonts w:ascii="Times New Roman" w:hAnsi="Times New Roman" w:cs="Times New Roman"/>
          <w:sz w:val="28"/>
          <w:szCs w:val="28"/>
        </w:rPr>
        <w:t xml:space="preserve"> </w:t>
      </w:r>
      <w:r w:rsidR="00476AD1" w:rsidRPr="001E7121">
        <w:rPr>
          <w:rFonts w:ascii="Times New Roman" w:hAnsi="Times New Roman" w:cs="Times New Roman"/>
          <w:sz w:val="28"/>
          <w:szCs w:val="28"/>
        </w:rPr>
        <w:t xml:space="preserve">Между тем, </w:t>
      </w:r>
      <w:r w:rsidR="00D77A00" w:rsidRPr="001E7121">
        <w:rPr>
          <w:rFonts w:ascii="Times New Roman" w:hAnsi="Times New Roman" w:cs="Times New Roman"/>
          <w:sz w:val="28"/>
          <w:szCs w:val="28"/>
        </w:rPr>
        <w:t>п</w:t>
      </w:r>
      <w:r w:rsidR="00476AD1" w:rsidRPr="001E7121">
        <w:rPr>
          <w:rFonts w:ascii="Times New Roman" w:hAnsi="Times New Roman" w:cs="Times New Roman"/>
          <w:sz w:val="28"/>
          <w:szCs w:val="28"/>
        </w:rPr>
        <w:t xml:space="preserve">роблема получения высокой квалификации и специализации дополнительного образования </w:t>
      </w:r>
      <w:r w:rsidR="00BD1FE3" w:rsidRPr="001E7121">
        <w:rPr>
          <w:rFonts w:ascii="Times New Roman" w:hAnsi="Times New Roman" w:cs="Times New Roman"/>
          <w:sz w:val="28"/>
          <w:szCs w:val="28"/>
        </w:rPr>
        <w:t xml:space="preserve">для специалистов </w:t>
      </w:r>
      <w:r w:rsidR="00476AD1" w:rsidRPr="001E7121">
        <w:rPr>
          <w:rFonts w:ascii="Times New Roman" w:hAnsi="Times New Roman" w:cs="Times New Roman"/>
          <w:sz w:val="28"/>
          <w:szCs w:val="28"/>
        </w:rPr>
        <w:t>в России стоит сегодня очень остро.</w:t>
      </w:r>
      <w:r w:rsidR="005B6627" w:rsidRPr="001E7121">
        <w:rPr>
          <w:rFonts w:ascii="Times New Roman" w:hAnsi="Times New Roman" w:cs="Times New Roman"/>
          <w:sz w:val="28"/>
          <w:szCs w:val="28"/>
        </w:rPr>
        <w:t xml:space="preserve"> </w:t>
      </w:r>
      <w:r w:rsidR="003178E1" w:rsidRPr="001E7121">
        <w:rPr>
          <w:rFonts w:ascii="Times New Roman" w:hAnsi="Times New Roman" w:cs="Times New Roman"/>
          <w:sz w:val="28"/>
          <w:szCs w:val="28"/>
        </w:rPr>
        <w:t xml:space="preserve">Еще несколько </w:t>
      </w:r>
      <w:r w:rsidR="004B72B2">
        <w:rPr>
          <w:rFonts w:ascii="Times New Roman" w:hAnsi="Times New Roman" w:cs="Times New Roman"/>
          <w:sz w:val="28"/>
          <w:szCs w:val="28"/>
        </w:rPr>
        <w:t>лет назад, российская система</w:t>
      </w:r>
      <w:r w:rsidR="003178E1" w:rsidRPr="001E7121">
        <w:rPr>
          <w:rFonts w:ascii="Times New Roman" w:hAnsi="Times New Roman" w:cs="Times New Roman"/>
          <w:sz w:val="28"/>
          <w:szCs w:val="28"/>
        </w:rPr>
        <w:t xml:space="preserve"> профессионального образования </w:t>
      </w:r>
      <w:r w:rsidR="004B72B2">
        <w:rPr>
          <w:rFonts w:ascii="Times New Roman" w:hAnsi="Times New Roman" w:cs="Times New Roman"/>
          <w:sz w:val="28"/>
          <w:szCs w:val="28"/>
        </w:rPr>
        <w:t>с успехом</w:t>
      </w:r>
      <w:r w:rsidR="003178E1" w:rsidRPr="001E7121">
        <w:rPr>
          <w:rFonts w:ascii="Times New Roman" w:hAnsi="Times New Roman" w:cs="Times New Roman"/>
          <w:sz w:val="28"/>
          <w:szCs w:val="28"/>
        </w:rPr>
        <w:t xml:space="preserve"> </w:t>
      </w:r>
      <w:r w:rsidR="004B72B2">
        <w:rPr>
          <w:rFonts w:ascii="Times New Roman" w:hAnsi="Times New Roman" w:cs="Times New Roman"/>
          <w:sz w:val="28"/>
          <w:szCs w:val="28"/>
        </w:rPr>
        <w:t xml:space="preserve">достигала своих </w:t>
      </w:r>
      <w:r w:rsidR="003178E1" w:rsidRPr="001E7121">
        <w:rPr>
          <w:rFonts w:ascii="Times New Roman" w:hAnsi="Times New Roman" w:cs="Times New Roman"/>
          <w:sz w:val="28"/>
          <w:szCs w:val="28"/>
        </w:rPr>
        <w:t xml:space="preserve"> </w:t>
      </w:r>
      <w:r w:rsidR="004B72B2">
        <w:rPr>
          <w:rFonts w:ascii="Times New Roman" w:hAnsi="Times New Roman" w:cs="Times New Roman"/>
          <w:sz w:val="28"/>
          <w:szCs w:val="28"/>
        </w:rPr>
        <w:t>целей</w:t>
      </w:r>
      <w:r w:rsidR="003178E1" w:rsidRPr="001E7121">
        <w:rPr>
          <w:rFonts w:ascii="Times New Roman" w:hAnsi="Times New Roman" w:cs="Times New Roman"/>
          <w:sz w:val="28"/>
          <w:szCs w:val="28"/>
        </w:rPr>
        <w:t xml:space="preserve">, </w:t>
      </w:r>
      <w:r w:rsidR="004B72B2">
        <w:rPr>
          <w:rFonts w:ascii="Times New Roman" w:hAnsi="Times New Roman" w:cs="Times New Roman"/>
          <w:sz w:val="28"/>
          <w:szCs w:val="28"/>
        </w:rPr>
        <w:t>выполняла</w:t>
      </w:r>
      <w:r w:rsidR="003178E1" w:rsidRPr="001E7121">
        <w:rPr>
          <w:rFonts w:ascii="Times New Roman" w:hAnsi="Times New Roman" w:cs="Times New Roman"/>
          <w:sz w:val="28"/>
          <w:szCs w:val="28"/>
        </w:rPr>
        <w:t xml:space="preserve"> потребности страны. Однако </w:t>
      </w:r>
      <w:r w:rsidR="009C173A">
        <w:rPr>
          <w:rFonts w:ascii="Times New Roman" w:hAnsi="Times New Roman" w:cs="Times New Roman"/>
          <w:sz w:val="28"/>
          <w:szCs w:val="28"/>
        </w:rPr>
        <w:t xml:space="preserve">в период глобализации и сильнейших </w:t>
      </w:r>
      <w:r w:rsidR="009C173A" w:rsidRPr="001E7121">
        <w:rPr>
          <w:rFonts w:ascii="Times New Roman" w:hAnsi="Times New Roman" w:cs="Times New Roman"/>
          <w:sz w:val="28"/>
          <w:szCs w:val="28"/>
        </w:rPr>
        <w:t xml:space="preserve">социально-экономических </w:t>
      </w:r>
      <w:r w:rsidR="005B702C">
        <w:rPr>
          <w:rFonts w:ascii="Times New Roman" w:hAnsi="Times New Roman" w:cs="Times New Roman"/>
          <w:sz w:val="28"/>
          <w:szCs w:val="28"/>
        </w:rPr>
        <w:t xml:space="preserve">изменений </w:t>
      </w:r>
      <w:r w:rsidR="009C173A">
        <w:rPr>
          <w:rFonts w:ascii="Times New Roman" w:hAnsi="Times New Roman" w:cs="Times New Roman"/>
          <w:sz w:val="28"/>
          <w:szCs w:val="28"/>
        </w:rPr>
        <w:t xml:space="preserve">вся система профессионального образования </w:t>
      </w:r>
      <w:r w:rsidR="004956B8">
        <w:rPr>
          <w:rFonts w:ascii="Times New Roman" w:hAnsi="Times New Roman" w:cs="Times New Roman"/>
          <w:sz w:val="28"/>
          <w:szCs w:val="28"/>
        </w:rPr>
        <w:t>отстала от</w:t>
      </w:r>
      <w:r w:rsidR="00A749C4">
        <w:rPr>
          <w:rFonts w:ascii="Times New Roman" w:hAnsi="Times New Roman" w:cs="Times New Roman"/>
          <w:sz w:val="28"/>
          <w:szCs w:val="28"/>
        </w:rPr>
        <w:t xml:space="preserve"> </w:t>
      </w:r>
      <w:r w:rsidR="004956B8">
        <w:rPr>
          <w:rFonts w:ascii="Times New Roman" w:hAnsi="Times New Roman" w:cs="Times New Roman"/>
          <w:sz w:val="28"/>
          <w:szCs w:val="28"/>
        </w:rPr>
        <w:t xml:space="preserve">требований </w:t>
      </w:r>
      <w:r w:rsidR="003178E1" w:rsidRPr="001E7121">
        <w:rPr>
          <w:rFonts w:ascii="Times New Roman" w:hAnsi="Times New Roman" w:cs="Times New Roman"/>
          <w:sz w:val="28"/>
          <w:szCs w:val="28"/>
        </w:rPr>
        <w:t>общества, вскрыл</w:t>
      </w:r>
      <w:r w:rsidR="004956B8">
        <w:rPr>
          <w:rFonts w:ascii="Times New Roman" w:hAnsi="Times New Roman" w:cs="Times New Roman"/>
          <w:sz w:val="28"/>
          <w:szCs w:val="28"/>
        </w:rPr>
        <w:t>ись</w:t>
      </w:r>
      <w:r w:rsidR="003178E1" w:rsidRPr="001E7121">
        <w:rPr>
          <w:rFonts w:ascii="Times New Roman" w:hAnsi="Times New Roman" w:cs="Times New Roman"/>
          <w:sz w:val="28"/>
          <w:szCs w:val="28"/>
        </w:rPr>
        <w:t xml:space="preserve"> </w:t>
      </w:r>
      <w:r w:rsidR="004956B8">
        <w:rPr>
          <w:rFonts w:ascii="Times New Roman" w:hAnsi="Times New Roman" w:cs="Times New Roman"/>
          <w:sz w:val="28"/>
          <w:szCs w:val="28"/>
        </w:rPr>
        <w:t xml:space="preserve">ее </w:t>
      </w:r>
      <w:r w:rsidR="003178E1" w:rsidRPr="001E7121">
        <w:rPr>
          <w:rFonts w:ascii="Times New Roman" w:hAnsi="Times New Roman" w:cs="Times New Roman"/>
          <w:sz w:val="28"/>
          <w:szCs w:val="28"/>
        </w:rPr>
        <w:t>системные недостатки</w:t>
      </w:r>
      <w:r w:rsidR="005B702C">
        <w:rPr>
          <w:rFonts w:ascii="Times New Roman" w:hAnsi="Times New Roman" w:cs="Times New Roman"/>
          <w:sz w:val="28"/>
          <w:szCs w:val="28"/>
        </w:rPr>
        <w:t>. Несмотря на</w:t>
      </w:r>
      <w:r w:rsidR="00F532C3" w:rsidRPr="001E7121">
        <w:rPr>
          <w:rFonts w:ascii="Times New Roman" w:hAnsi="Times New Roman" w:cs="Times New Roman"/>
          <w:sz w:val="28"/>
          <w:szCs w:val="28"/>
        </w:rPr>
        <w:t xml:space="preserve"> отдельные успехи некоторых профессиональных  учебных заведений</w:t>
      </w:r>
      <w:r w:rsidR="003178E1" w:rsidRPr="001E7121">
        <w:rPr>
          <w:rFonts w:ascii="Times New Roman" w:hAnsi="Times New Roman" w:cs="Times New Roman"/>
          <w:sz w:val="28"/>
          <w:szCs w:val="28"/>
        </w:rPr>
        <w:t>, можно признать, что система проф</w:t>
      </w:r>
      <w:r w:rsidR="00F532C3" w:rsidRPr="001E7121">
        <w:rPr>
          <w:rFonts w:ascii="Times New Roman" w:hAnsi="Times New Roman" w:cs="Times New Roman"/>
          <w:sz w:val="28"/>
          <w:szCs w:val="28"/>
        </w:rPr>
        <w:t>ессионального</w:t>
      </w:r>
      <w:r w:rsidR="003178E1" w:rsidRPr="001E7121">
        <w:rPr>
          <w:rFonts w:ascii="Times New Roman" w:hAnsi="Times New Roman" w:cs="Times New Roman"/>
          <w:sz w:val="28"/>
          <w:szCs w:val="28"/>
        </w:rPr>
        <w:t xml:space="preserve"> образования в целом оказало</w:t>
      </w:r>
      <w:r w:rsidR="00F532C3" w:rsidRPr="001E7121">
        <w:rPr>
          <w:rFonts w:ascii="Times New Roman" w:hAnsi="Times New Roman" w:cs="Times New Roman"/>
          <w:sz w:val="28"/>
          <w:szCs w:val="28"/>
        </w:rPr>
        <w:t xml:space="preserve">сь не готова к переменам. </w:t>
      </w:r>
      <w:r w:rsidR="003178E1" w:rsidRPr="001E7121">
        <w:rPr>
          <w:rFonts w:ascii="Times New Roman" w:hAnsi="Times New Roman" w:cs="Times New Roman"/>
          <w:sz w:val="28"/>
          <w:szCs w:val="28"/>
        </w:rPr>
        <w:t xml:space="preserve"> В итоге проф</w:t>
      </w:r>
      <w:r w:rsidR="00F532C3" w:rsidRPr="001E7121">
        <w:rPr>
          <w:rFonts w:ascii="Times New Roman" w:hAnsi="Times New Roman" w:cs="Times New Roman"/>
          <w:sz w:val="28"/>
          <w:szCs w:val="28"/>
        </w:rPr>
        <w:t xml:space="preserve">ессиональное образование </w:t>
      </w:r>
      <w:r w:rsidR="005B6627" w:rsidRPr="001E7121">
        <w:rPr>
          <w:rFonts w:ascii="Times New Roman" w:hAnsi="Times New Roman" w:cs="Times New Roman"/>
          <w:sz w:val="28"/>
          <w:szCs w:val="28"/>
        </w:rPr>
        <w:t xml:space="preserve">не справилось с поставленными перед ним </w:t>
      </w:r>
      <w:r w:rsidR="003178E1" w:rsidRPr="001E7121">
        <w:rPr>
          <w:rFonts w:ascii="Times New Roman" w:hAnsi="Times New Roman" w:cs="Times New Roman"/>
          <w:sz w:val="28"/>
          <w:szCs w:val="28"/>
        </w:rPr>
        <w:t>задач</w:t>
      </w:r>
      <w:r w:rsidR="005B6627" w:rsidRPr="001E7121">
        <w:rPr>
          <w:rFonts w:ascii="Times New Roman" w:hAnsi="Times New Roman" w:cs="Times New Roman"/>
          <w:sz w:val="28"/>
          <w:szCs w:val="28"/>
        </w:rPr>
        <w:t>ами</w:t>
      </w:r>
      <w:r w:rsidR="003178E1" w:rsidRPr="001E7121">
        <w:rPr>
          <w:rFonts w:ascii="Times New Roman" w:hAnsi="Times New Roman" w:cs="Times New Roman"/>
          <w:sz w:val="28"/>
          <w:szCs w:val="28"/>
        </w:rPr>
        <w:t xml:space="preserve"> и </w:t>
      </w:r>
      <w:r w:rsidR="005B6627" w:rsidRPr="001E7121">
        <w:rPr>
          <w:rFonts w:ascii="Times New Roman" w:hAnsi="Times New Roman" w:cs="Times New Roman"/>
          <w:sz w:val="28"/>
          <w:szCs w:val="28"/>
        </w:rPr>
        <w:t>перестало соответствовать общественным ожиданиям</w:t>
      </w:r>
      <w:r w:rsidR="006E5488">
        <w:rPr>
          <w:rFonts w:ascii="Times New Roman" w:hAnsi="Times New Roman" w:cs="Times New Roman"/>
          <w:sz w:val="28"/>
          <w:szCs w:val="28"/>
        </w:rPr>
        <w:t xml:space="preserve">. И без </w:t>
      </w:r>
      <w:r w:rsidR="003178E1" w:rsidRPr="001E7121">
        <w:rPr>
          <w:rFonts w:ascii="Times New Roman" w:hAnsi="Times New Roman" w:cs="Times New Roman"/>
          <w:sz w:val="28"/>
          <w:szCs w:val="28"/>
        </w:rPr>
        <w:t xml:space="preserve">радикальных </w:t>
      </w:r>
      <w:r w:rsidR="002A7700">
        <w:rPr>
          <w:rFonts w:ascii="Times New Roman" w:hAnsi="Times New Roman" w:cs="Times New Roman"/>
          <w:sz w:val="28"/>
          <w:szCs w:val="28"/>
        </w:rPr>
        <w:t>реформ в</w:t>
      </w:r>
      <w:r w:rsidR="003178E1" w:rsidRPr="001E7121">
        <w:rPr>
          <w:rFonts w:ascii="Times New Roman" w:hAnsi="Times New Roman" w:cs="Times New Roman"/>
          <w:sz w:val="28"/>
          <w:szCs w:val="28"/>
        </w:rPr>
        <w:t xml:space="preserve"> систе</w:t>
      </w:r>
      <w:r w:rsidR="00A6598F" w:rsidRPr="001E7121">
        <w:rPr>
          <w:rFonts w:ascii="Times New Roman" w:hAnsi="Times New Roman" w:cs="Times New Roman"/>
          <w:sz w:val="28"/>
          <w:szCs w:val="28"/>
        </w:rPr>
        <w:t>м</w:t>
      </w:r>
      <w:r w:rsidR="002A7700">
        <w:rPr>
          <w:rFonts w:ascii="Times New Roman" w:hAnsi="Times New Roman" w:cs="Times New Roman"/>
          <w:sz w:val="28"/>
          <w:szCs w:val="28"/>
        </w:rPr>
        <w:t>е</w:t>
      </w:r>
      <w:r w:rsidR="00A6598F" w:rsidRPr="001E7121">
        <w:rPr>
          <w:rFonts w:ascii="Times New Roman" w:hAnsi="Times New Roman" w:cs="Times New Roman"/>
          <w:sz w:val="28"/>
          <w:szCs w:val="28"/>
        </w:rPr>
        <w:t xml:space="preserve"> профобразования, </w:t>
      </w:r>
      <w:r w:rsidR="006E5488">
        <w:rPr>
          <w:rFonts w:ascii="Times New Roman" w:hAnsi="Times New Roman" w:cs="Times New Roman"/>
          <w:sz w:val="28"/>
          <w:szCs w:val="28"/>
        </w:rPr>
        <w:t>без системы критериев</w:t>
      </w:r>
      <w:r w:rsidR="002A7700">
        <w:rPr>
          <w:rFonts w:ascii="Times New Roman" w:hAnsi="Times New Roman" w:cs="Times New Roman"/>
          <w:sz w:val="28"/>
          <w:szCs w:val="28"/>
        </w:rPr>
        <w:t xml:space="preserve"> к</w:t>
      </w:r>
      <w:r w:rsidR="00986CF8">
        <w:rPr>
          <w:rFonts w:ascii="Times New Roman" w:hAnsi="Times New Roman" w:cs="Times New Roman"/>
          <w:sz w:val="28"/>
          <w:szCs w:val="28"/>
        </w:rPr>
        <w:t xml:space="preserve">ачества </w:t>
      </w:r>
      <w:r w:rsidR="003178E1" w:rsidRPr="001E7121">
        <w:rPr>
          <w:rFonts w:ascii="Times New Roman" w:hAnsi="Times New Roman" w:cs="Times New Roman"/>
          <w:sz w:val="28"/>
          <w:szCs w:val="28"/>
        </w:rPr>
        <w:t xml:space="preserve">и эффективности, </w:t>
      </w:r>
      <w:r w:rsidR="00986CF8">
        <w:rPr>
          <w:rFonts w:ascii="Times New Roman" w:hAnsi="Times New Roman" w:cs="Times New Roman"/>
          <w:sz w:val="28"/>
          <w:szCs w:val="28"/>
        </w:rPr>
        <w:t xml:space="preserve">без гибкости и динамичности, без </w:t>
      </w:r>
      <w:r w:rsidR="003178E1" w:rsidRPr="001E7121">
        <w:rPr>
          <w:rFonts w:ascii="Times New Roman" w:hAnsi="Times New Roman" w:cs="Times New Roman"/>
          <w:sz w:val="28"/>
          <w:szCs w:val="28"/>
        </w:rPr>
        <w:t>соответствия р</w:t>
      </w:r>
      <w:r w:rsidR="005C55D9" w:rsidRPr="001E7121">
        <w:rPr>
          <w:rFonts w:ascii="Times New Roman" w:hAnsi="Times New Roman" w:cs="Times New Roman"/>
          <w:sz w:val="28"/>
          <w:szCs w:val="28"/>
        </w:rPr>
        <w:t>ынку</w:t>
      </w:r>
      <w:r w:rsidR="003178E1" w:rsidRPr="001E7121">
        <w:rPr>
          <w:rFonts w:ascii="Times New Roman" w:hAnsi="Times New Roman" w:cs="Times New Roman"/>
          <w:sz w:val="28"/>
          <w:szCs w:val="28"/>
        </w:rPr>
        <w:t xml:space="preserve"> труда,</w:t>
      </w:r>
      <w:r w:rsidR="005C55D9" w:rsidRPr="001E7121">
        <w:rPr>
          <w:rFonts w:ascii="Times New Roman" w:hAnsi="Times New Roman" w:cs="Times New Roman"/>
          <w:sz w:val="28"/>
          <w:szCs w:val="28"/>
        </w:rPr>
        <w:t xml:space="preserve"> </w:t>
      </w:r>
      <w:r w:rsidR="00EA2D2E">
        <w:rPr>
          <w:rFonts w:ascii="Times New Roman" w:hAnsi="Times New Roman" w:cs="Times New Roman"/>
          <w:sz w:val="28"/>
          <w:szCs w:val="28"/>
        </w:rPr>
        <w:t>в отсутствии</w:t>
      </w:r>
      <w:r w:rsidR="003178E1" w:rsidRPr="001E7121">
        <w:rPr>
          <w:rFonts w:ascii="Times New Roman" w:hAnsi="Times New Roman" w:cs="Times New Roman"/>
          <w:sz w:val="28"/>
          <w:szCs w:val="28"/>
        </w:rPr>
        <w:t xml:space="preserve"> всеобщ</w:t>
      </w:r>
      <w:r w:rsidR="005C55D9" w:rsidRPr="001E7121">
        <w:rPr>
          <w:rFonts w:ascii="Times New Roman" w:hAnsi="Times New Roman" w:cs="Times New Roman"/>
          <w:sz w:val="28"/>
          <w:szCs w:val="28"/>
        </w:rPr>
        <w:t>его повышения профессиональног</w:t>
      </w:r>
      <w:r w:rsidR="004E6807" w:rsidRPr="001E7121">
        <w:rPr>
          <w:rFonts w:ascii="Times New Roman" w:hAnsi="Times New Roman" w:cs="Times New Roman"/>
          <w:sz w:val="28"/>
          <w:szCs w:val="28"/>
        </w:rPr>
        <w:t>о</w:t>
      </w:r>
      <w:r w:rsidR="003178E1" w:rsidRPr="001E7121">
        <w:rPr>
          <w:rFonts w:ascii="Times New Roman" w:hAnsi="Times New Roman" w:cs="Times New Roman"/>
          <w:sz w:val="28"/>
          <w:szCs w:val="28"/>
        </w:rPr>
        <w:t xml:space="preserve"> </w:t>
      </w:r>
      <w:r w:rsidR="004E6807" w:rsidRPr="001E7121">
        <w:rPr>
          <w:rFonts w:ascii="Times New Roman" w:hAnsi="Times New Roman" w:cs="Times New Roman"/>
          <w:sz w:val="28"/>
          <w:szCs w:val="28"/>
        </w:rPr>
        <w:t>у</w:t>
      </w:r>
      <w:r w:rsidR="003178E1" w:rsidRPr="001E7121">
        <w:rPr>
          <w:rFonts w:ascii="Times New Roman" w:hAnsi="Times New Roman" w:cs="Times New Roman"/>
          <w:sz w:val="28"/>
          <w:szCs w:val="28"/>
        </w:rPr>
        <w:t xml:space="preserve">ровня </w:t>
      </w:r>
      <w:r w:rsidR="00EA2D2E">
        <w:rPr>
          <w:rFonts w:ascii="Times New Roman" w:hAnsi="Times New Roman" w:cs="Times New Roman"/>
          <w:sz w:val="28"/>
          <w:szCs w:val="28"/>
        </w:rPr>
        <w:t>населения</w:t>
      </w:r>
      <w:r w:rsidR="003178E1" w:rsidRPr="001E7121">
        <w:rPr>
          <w:rFonts w:ascii="Times New Roman" w:hAnsi="Times New Roman" w:cs="Times New Roman"/>
          <w:sz w:val="28"/>
          <w:szCs w:val="28"/>
        </w:rPr>
        <w:t xml:space="preserve"> </w:t>
      </w:r>
      <w:r w:rsidR="00EA2D2E" w:rsidRPr="001E7121">
        <w:rPr>
          <w:rFonts w:ascii="Times New Roman" w:hAnsi="Times New Roman" w:cs="Times New Roman"/>
          <w:sz w:val="28"/>
          <w:szCs w:val="28"/>
        </w:rPr>
        <w:t>обеспеч</w:t>
      </w:r>
      <w:r w:rsidR="00EA2D2E">
        <w:rPr>
          <w:rFonts w:ascii="Times New Roman" w:hAnsi="Times New Roman" w:cs="Times New Roman"/>
          <w:sz w:val="28"/>
          <w:szCs w:val="28"/>
        </w:rPr>
        <w:t>ение</w:t>
      </w:r>
      <w:r w:rsidR="00EA2D2E" w:rsidRPr="001E7121">
        <w:rPr>
          <w:rFonts w:ascii="Times New Roman" w:hAnsi="Times New Roman" w:cs="Times New Roman"/>
          <w:sz w:val="28"/>
          <w:szCs w:val="28"/>
        </w:rPr>
        <w:t xml:space="preserve"> инновационно</w:t>
      </w:r>
      <w:r w:rsidR="00EA2D2E">
        <w:rPr>
          <w:rFonts w:ascii="Times New Roman" w:hAnsi="Times New Roman" w:cs="Times New Roman"/>
          <w:sz w:val="28"/>
          <w:szCs w:val="28"/>
        </w:rPr>
        <w:t>го</w:t>
      </w:r>
      <w:r w:rsidR="00EA2D2E" w:rsidRPr="001E7121">
        <w:rPr>
          <w:rFonts w:ascii="Times New Roman" w:hAnsi="Times New Roman" w:cs="Times New Roman"/>
          <w:sz w:val="28"/>
          <w:szCs w:val="28"/>
        </w:rPr>
        <w:t xml:space="preserve"> развити</w:t>
      </w:r>
      <w:r w:rsidR="00EA2D2E">
        <w:rPr>
          <w:rFonts w:ascii="Times New Roman" w:hAnsi="Times New Roman" w:cs="Times New Roman"/>
          <w:sz w:val="28"/>
          <w:szCs w:val="28"/>
        </w:rPr>
        <w:t>я</w:t>
      </w:r>
      <w:r w:rsidR="00EA2D2E" w:rsidRPr="001E7121">
        <w:rPr>
          <w:rFonts w:ascii="Times New Roman" w:hAnsi="Times New Roman" w:cs="Times New Roman"/>
          <w:sz w:val="28"/>
          <w:szCs w:val="28"/>
        </w:rPr>
        <w:t xml:space="preserve"> и конкурентоспособност</w:t>
      </w:r>
      <w:r w:rsidR="00EA2D2E">
        <w:rPr>
          <w:rFonts w:ascii="Times New Roman" w:hAnsi="Times New Roman" w:cs="Times New Roman"/>
          <w:sz w:val="28"/>
          <w:szCs w:val="28"/>
        </w:rPr>
        <w:t>и</w:t>
      </w:r>
      <w:r w:rsidR="00EA2D2E" w:rsidRPr="001E7121">
        <w:rPr>
          <w:rFonts w:ascii="Times New Roman" w:hAnsi="Times New Roman" w:cs="Times New Roman"/>
          <w:sz w:val="28"/>
          <w:szCs w:val="28"/>
        </w:rPr>
        <w:t xml:space="preserve"> страны </w:t>
      </w:r>
      <w:r w:rsidR="005C55D9" w:rsidRPr="001E7121">
        <w:rPr>
          <w:rFonts w:ascii="Times New Roman" w:hAnsi="Times New Roman" w:cs="Times New Roman"/>
          <w:sz w:val="28"/>
          <w:szCs w:val="28"/>
        </w:rPr>
        <w:t>сегодня</w:t>
      </w:r>
      <w:r w:rsidR="00986CF8">
        <w:rPr>
          <w:rFonts w:ascii="Times New Roman" w:hAnsi="Times New Roman" w:cs="Times New Roman"/>
          <w:sz w:val="28"/>
          <w:szCs w:val="28"/>
        </w:rPr>
        <w:t xml:space="preserve"> </w:t>
      </w:r>
      <w:r w:rsidR="00986CF8">
        <w:rPr>
          <w:rFonts w:ascii="Times New Roman" w:hAnsi="Times New Roman" w:cs="Times New Roman"/>
          <w:sz w:val="28"/>
          <w:szCs w:val="28"/>
        </w:rPr>
        <w:lastRenderedPageBreak/>
        <w:t>невозможно</w:t>
      </w:r>
      <w:r w:rsidR="005B702C">
        <w:rPr>
          <w:rFonts w:ascii="Times New Roman" w:hAnsi="Times New Roman" w:cs="Times New Roman"/>
          <w:sz w:val="28"/>
          <w:szCs w:val="28"/>
        </w:rPr>
        <w:t xml:space="preserve">, </w:t>
      </w:r>
      <w:r w:rsidR="00066E21">
        <w:rPr>
          <w:rFonts w:ascii="Times New Roman" w:hAnsi="Times New Roman" w:cs="Times New Roman"/>
          <w:sz w:val="28"/>
          <w:szCs w:val="28"/>
        </w:rPr>
        <w:t xml:space="preserve">точно также как и </w:t>
      </w:r>
      <w:r w:rsidR="004E6807" w:rsidRPr="001E7121">
        <w:rPr>
          <w:rFonts w:ascii="Times New Roman" w:hAnsi="Times New Roman" w:cs="Times New Roman"/>
          <w:sz w:val="28"/>
          <w:szCs w:val="28"/>
        </w:rPr>
        <w:t>невозможно обеспечить эффективное функционирование социально-значимых сфер жизни человека.</w:t>
      </w:r>
    </w:p>
    <w:p w:rsidR="00BD1FE3" w:rsidRPr="001E7121" w:rsidRDefault="00CF35C0" w:rsidP="00DD6B3B">
      <w:pPr>
        <w:pStyle w:val="a4"/>
        <w:spacing w:line="360" w:lineRule="auto"/>
        <w:ind w:firstLine="851"/>
        <w:jc w:val="both"/>
        <w:rPr>
          <w:rFonts w:ascii="Times New Roman" w:hAnsi="Times New Roman" w:cs="Times New Roman"/>
          <w:sz w:val="28"/>
          <w:szCs w:val="28"/>
        </w:rPr>
      </w:pPr>
      <w:r w:rsidRPr="001E7121">
        <w:rPr>
          <w:rFonts w:ascii="Times New Roman" w:hAnsi="Times New Roman" w:cs="Times New Roman"/>
          <w:sz w:val="28"/>
          <w:szCs w:val="28"/>
        </w:rPr>
        <w:t xml:space="preserve"> </w:t>
      </w:r>
      <w:r w:rsidR="0073357B">
        <w:rPr>
          <w:rFonts w:ascii="Times New Roman" w:hAnsi="Times New Roman" w:cs="Times New Roman"/>
          <w:sz w:val="28"/>
          <w:szCs w:val="28"/>
        </w:rPr>
        <w:t>Вышеупомянутая</w:t>
      </w:r>
      <w:r w:rsidR="005C55D9" w:rsidRPr="001E7121">
        <w:rPr>
          <w:rFonts w:ascii="Times New Roman" w:hAnsi="Times New Roman" w:cs="Times New Roman"/>
          <w:sz w:val="28"/>
          <w:szCs w:val="28"/>
        </w:rPr>
        <w:t xml:space="preserve"> </w:t>
      </w:r>
      <w:r w:rsidR="0073357B" w:rsidRPr="004C0B95">
        <w:rPr>
          <w:rFonts w:ascii="Times New Roman" w:hAnsi="Times New Roman" w:cs="Times New Roman"/>
          <w:b/>
          <w:sz w:val="28"/>
          <w:szCs w:val="28"/>
        </w:rPr>
        <w:t>проблема</w:t>
      </w:r>
      <w:r w:rsidR="00365D51" w:rsidRPr="001E7121">
        <w:rPr>
          <w:rFonts w:ascii="Times New Roman" w:hAnsi="Times New Roman" w:cs="Times New Roman"/>
          <w:sz w:val="28"/>
          <w:szCs w:val="28"/>
        </w:rPr>
        <w:t xml:space="preserve"> заслуживает </w:t>
      </w:r>
      <w:r w:rsidR="00A151C8" w:rsidRPr="001E7121">
        <w:rPr>
          <w:rFonts w:ascii="Times New Roman" w:hAnsi="Times New Roman" w:cs="Times New Roman"/>
          <w:sz w:val="28"/>
          <w:szCs w:val="28"/>
        </w:rPr>
        <w:t xml:space="preserve">отдельного внимания и изучения в рамках сферы здравоохранения в силу </w:t>
      </w:r>
      <w:r w:rsidR="008F34BF" w:rsidRPr="001E7121">
        <w:rPr>
          <w:rFonts w:ascii="Times New Roman" w:hAnsi="Times New Roman" w:cs="Times New Roman"/>
          <w:sz w:val="28"/>
          <w:szCs w:val="28"/>
        </w:rPr>
        <w:t xml:space="preserve">специфики и </w:t>
      </w:r>
      <w:r w:rsidR="00516D22" w:rsidRPr="001E7121">
        <w:rPr>
          <w:rFonts w:ascii="Times New Roman" w:hAnsi="Times New Roman" w:cs="Times New Roman"/>
          <w:sz w:val="28"/>
          <w:szCs w:val="28"/>
        </w:rPr>
        <w:t xml:space="preserve">большого </w:t>
      </w:r>
      <w:r w:rsidR="008F34BF" w:rsidRPr="001E7121">
        <w:rPr>
          <w:rFonts w:ascii="Times New Roman" w:hAnsi="Times New Roman" w:cs="Times New Roman"/>
          <w:sz w:val="28"/>
          <w:szCs w:val="28"/>
        </w:rPr>
        <w:t xml:space="preserve">различия </w:t>
      </w:r>
      <w:r w:rsidR="006E4FD3">
        <w:rPr>
          <w:rFonts w:ascii="Times New Roman" w:hAnsi="Times New Roman" w:cs="Times New Roman"/>
          <w:sz w:val="28"/>
          <w:szCs w:val="28"/>
        </w:rPr>
        <w:t xml:space="preserve">процесса </w:t>
      </w:r>
      <w:r w:rsidR="008F34BF" w:rsidRPr="001E7121">
        <w:rPr>
          <w:rFonts w:ascii="Times New Roman" w:hAnsi="Times New Roman" w:cs="Times New Roman"/>
          <w:sz w:val="28"/>
          <w:szCs w:val="28"/>
        </w:rPr>
        <w:t>проф</w:t>
      </w:r>
      <w:r w:rsidR="00BF53DA" w:rsidRPr="001E7121">
        <w:rPr>
          <w:rFonts w:ascii="Times New Roman" w:hAnsi="Times New Roman" w:cs="Times New Roman"/>
          <w:sz w:val="28"/>
          <w:szCs w:val="28"/>
        </w:rPr>
        <w:t>есси</w:t>
      </w:r>
      <w:r w:rsidR="00516D22" w:rsidRPr="001E7121">
        <w:rPr>
          <w:rFonts w:ascii="Times New Roman" w:hAnsi="Times New Roman" w:cs="Times New Roman"/>
          <w:sz w:val="28"/>
          <w:szCs w:val="28"/>
        </w:rPr>
        <w:t>онального</w:t>
      </w:r>
      <w:r w:rsidR="00BF53DA" w:rsidRPr="001E7121">
        <w:rPr>
          <w:rFonts w:ascii="Times New Roman" w:hAnsi="Times New Roman" w:cs="Times New Roman"/>
          <w:sz w:val="28"/>
          <w:szCs w:val="28"/>
        </w:rPr>
        <w:t xml:space="preserve"> об</w:t>
      </w:r>
      <w:r w:rsidR="00516D22" w:rsidRPr="001E7121">
        <w:rPr>
          <w:rFonts w:ascii="Times New Roman" w:hAnsi="Times New Roman" w:cs="Times New Roman"/>
          <w:sz w:val="28"/>
          <w:szCs w:val="28"/>
        </w:rPr>
        <w:t>разования медицинских работников</w:t>
      </w:r>
      <w:r w:rsidR="00BF53DA" w:rsidRPr="001E7121">
        <w:rPr>
          <w:rFonts w:ascii="Times New Roman" w:hAnsi="Times New Roman" w:cs="Times New Roman"/>
          <w:sz w:val="28"/>
          <w:szCs w:val="28"/>
        </w:rPr>
        <w:t xml:space="preserve"> </w:t>
      </w:r>
      <w:r w:rsidR="008F34BF" w:rsidRPr="001E7121">
        <w:rPr>
          <w:rFonts w:ascii="Times New Roman" w:hAnsi="Times New Roman" w:cs="Times New Roman"/>
          <w:sz w:val="28"/>
          <w:szCs w:val="28"/>
        </w:rPr>
        <w:t xml:space="preserve">от </w:t>
      </w:r>
      <w:r w:rsidR="006E4FD3">
        <w:rPr>
          <w:rFonts w:ascii="Times New Roman" w:hAnsi="Times New Roman" w:cs="Times New Roman"/>
          <w:sz w:val="28"/>
          <w:szCs w:val="28"/>
        </w:rPr>
        <w:t xml:space="preserve">процесса образования </w:t>
      </w:r>
      <w:r w:rsidR="008F34BF" w:rsidRPr="001E7121">
        <w:rPr>
          <w:rFonts w:ascii="Times New Roman" w:hAnsi="Times New Roman" w:cs="Times New Roman"/>
          <w:sz w:val="28"/>
          <w:szCs w:val="28"/>
        </w:rPr>
        <w:t>специалистов других отраслей.</w:t>
      </w:r>
      <w:r w:rsidR="006E4FD3">
        <w:rPr>
          <w:rFonts w:ascii="Times New Roman" w:hAnsi="Times New Roman" w:cs="Times New Roman"/>
          <w:sz w:val="28"/>
          <w:szCs w:val="28"/>
        </w:rPr>
        <w:t xml:space="preserve"> Оч</w:t>
      </w:r>
      <w:r w:rsidR="00E966CA">
        <w:rPr>
          <w:rFonts w:ascii="Times New Roman" w:hAnsi="Times New Roman" w:cs="Times New Roman"/>
          <w:sz w:val="28"/>
          <w:szCs w:val="28"/>
        </w:rPr>
        <w:t>евидное отличие медицинского образования от других -</w:t>
      </w:r>
      <w:r w:rsidR="00FC7722">
        <w:rPr>
          <w:rFonts w:ascii="Times New Roman" w:hAnsi="Times New Roman" w:cs="Times New Roman"/>
          <w:sz w:val="28"/>
          <w:szCs w:val="28"/>
        </w:rPr>
        <w:t xml:space="preserve"> </w:t>
      </w:r>
      <w:r w:rsidR="00E966CA">
        <w:rPr>
          <w:rFonts w:ascii="Times New Roman" w:hAnsi="Times New Roman" w:cs="Times New Roman"/>
          <w:sz w:val="28"/>
          <w:szCs w:val="28"/>
        </w:rPr>
        <w:t>его больш</w:t>
      </w:r>
      <w:r w:rsidR="00181281">
        <w:rPr>
          <w:rFonts w:ascii="Times New Roman" w:hAnsi="Times New Roman" w:cs="Times New Roman"/>
          <w:sz w:val="28"/>
          <w:szCs w:val="28"/>
        </w:rPr>
        <w:t>ая продолжительнос</w:t>
      </w:r>
      <w:r w:rsidR="004822EF">
        <w:rPr>
          <w:rFonts w:ascii="Times New Roman" w:hAnsi="Times New Roman" w:cs="Times New Roman"/>
          <w:sz w:val="28"/>
          <w:szCs w:val="28"/>
        </w:rPr>
        <w:t xml:space="preserve">ть, </w:t>
      </w:r>
      <w:r w:rsidR="00C21F35">
        <w:rPr>
          <w:rFonts w:ascii="Times New Roman" w:hAnsi="Times New Roman" w:cs="Times New Roman"/>
          <w:sz w:val="28"/>
          <w:szCs w:val="28"/>
        </w:rPr>
        <w:t xml:space="preserve">а поэтому и </w:t>
      </w:r>
      <w:r w:rsidR="00A22292">
        <w:rPr>
          <w:rFonts w:ascii="Times New Roman" w:hAnsi="Times New Roman" w:cs="Times New Roman"/>
          <w:sz w:val="28"/>
          <w:szCs w:val="28"/>
        </w:rPr>
        <w:t>значительные экономические издержки</w:t>
      </w:r>
      <w:r w:rsidR="002155C1">
        <w:rPr>
          <w:rFonts w:ascii="Times New Roman" w:hAnsi="Times New Roman" w:cs="Times New Roman"/>
          <w:sz w:val="28"/>
          <w:szCs w:val="28"/>
        </w:rPr>
        <w:t>, а также постоянная необходимость в дальнейшем обучении, в силу специфики отрасли и проходящих в ней изменений.</w:t>
      </w:r>
    </w:p>
    <w:p w:rsidR="0004371E" w:rsidRPr="001E7121" w:rsidRDefault="007A1530" w:rsidP="00DD6B3B">
      <w:pPr>
        <w:pStyle w:val="a4"/>
        <w:spacing w:line="360" w:lineRule="auto"/>
        <w:ind w:firstLine="851"/>
        <w:jc w:val="both"/>
        <w:rPr>
          <w:rFonts w:ascii="Times New Roman" w:hAnsi="Times New Roman" w:cs="Times New Roman"/>
          <w:sz w:val="28"/>
          <w:szCs w:val="28"/>
        </w:rPr>
      </w:pPr>
      <w:r w:rsidRPr="001E7121">
        <w:rPr>
          <w:rFonts w:ascii="Times New Roman" w:hAnsi="Times New Roman" w:cs="Times New Roman"/>
          <w:sz w:val="28"/>
          <w:szCs w:val="28"/>
        </w:rPr>
        <w:t>На сегодняшний день в Российской Федерации задачи по модернизации и развитию системы здравоохранения являются одними из важнейших государственн</w:t>
      </w:r>
      <w:r w:rsidR="007F4F4E" w:rsidRPr="001E7121">
        <w:rPr>
          <w:rFonts w:ascii="Times New Roman" w:hAnsi="Times New Roman" w:cs="Times New Roman"/>
          <w:sz w:val="28"/>
          <w:szCs w:val="28"/>
        </w:rPr>
        <w:t xml:space="preserve">ых приоритетов. </w:t>
      </w:r>
      <w:r w:rsidR="0073357B">
        <w:rPr>
          <w:rFonts w:ascii="Times New Roman" w:hAnsi="Times New Roman" w:cs="Times New Roman"/>
          <w:sz w:val="28"/>
          <w:szCs w:val="28"/>
        </w:rPr>
        <w:t>Любые инвестиции в здравоохранения сегодня</w:t>
      </w:r>
      <w:r w:rsidRPr="001E7121">
        <w:rPr>
          <w:rFonts w:ascii="Times New Roman" w:hAnsi="Times New Roman" w:cs="Times New Roman"/>
          <w:sz w:val="28"/>
          <w:szCs w:val="28"/>
        </w:rPr>
        <w:t xml:space="preserve"> рассматрива</w:t>
      </w:r>
      <w:r w:rsidR="000E1ABD" w:rsidRPr="001E7121">
        <w:rPr>
          <w:rFonts w:ascii="Times New Roman" w:hAnsi="Times New Roman" w:cs="Times New Roman"/>
          <w:sz w:val="28"/>
          <w:szCs w:val="28"/>
        </w:rPr>
        <w:t>ются как долгосро</w:t>
      </w:r>
      <w:r w:rsidR="007F4F4E" w:rsidRPr="001E7121">
        <w:rPr>
          <w:rFonts w:ascii="Times New Roman" w:hAnsi="Times New Roman" w:cs="Times New Roman"/>
          <w:sz w:val="28"/>
          <w:szCs w:val="28"/>
        </w:rPr>
        <w:t>ч</w:t>
      </w:r>
      <w:r w:rsidR="000E1ABD" w:rsidRPr="001E7121">
        <w:rPr>
          <w:rFonts w:ascii="Times New Roman" w:hAnsi="Times New Roman" w:cs="Times New Roman"/>
          <w:sz w:val="28"/>
          <w:szCs w:val="28"/>
        </w:rPr>
        <w:t>ные вложения</w:t>
      </w:r>
      <w:r w:rsidR="0073357B">
        <w:rPr>
          <w:rFonts w:ascii="Times New Roman" w:hAnsi="Times New Roman" w:cs="Times New Roman"/>
          <w:sz w:val="28"/>
          <w:szCs w:val="28"/>
        </w:rPr>
        <w:t>,</w:t>
      </w:r>
      <w:r w:rsidR="000E1ABD" w:rsidRPr="001E7121">
        <w:rPr>
          <w:rFonts w:ascii="Times New Roman" w:hAnsi="Times New Roman" w:cs="Times New Roman"/>
          <w:sz w:val="28"/>
          <w:szCs w:val="28"/>
        </w:rPr>
        <w:t xml:space="preserve"> в том числе и в человеческий капитал, качество которого будет напрямую определять конкурентоспособность Росс</w:t>
      </w:r>
      <w:r w:rsidR="0073357B">
        <w:rPr>
          <w:rFonts w:ascii="Times New Roman" w:hAnsi="Times New Roman" w:cs="Times New Roman"/>
          <w:sz w:val="28"/>
          <w:szCs w:val="28"/>
        </w:rPr>
        <w:t>ии в мире и уровень национальной</w:t>
      </w:r>
      <w:r w:rsidR="000E1ABD" w:rsidRPr="001E7121">
        <w:rPr>
          <w:rFonts w:ascii="Times New Roman" w:hAnsi="Times New Roman" w:cs="Times New Roman"/>
          <w:sz w:val="28"/>
          <w:szCs w:val="28"/>
        </w:rPr>
        <w:t xml:space="preserve"> безопасности. В связи с этим во многих государственных программах всех уровней</w:t>
      </w:r>
      <w:r w:rsidR="0028253C">
        <w:rPr>
          <w:rFonts w:ascii="Times New Roman" w:hAnsi="Times New Roman" w:cs="Times New Roman"/>
          <w:sz w:val="28"/>
          <w:szCs w:val="28"/>
        </w:rPr>
        <w:t xml:space="preserve">, начиная от федерального и заканчивая муниципальным, </w:t>
      </w:r>
      <w:r w:rsidR="000E1ABD" w:rsidRPr="001E7121">
        <w:rPr>
          <w:rFonts w:ascii="Times New Roman" w:hAnsi="Times New Roman" w:cs="Times New Roman"/>
          <w:sz w:val="28"/>
          <w:szCs w:val="28"/>
        </w:rPr>
        <w:t xml:space="preserve"> </w:t>
      </w:r>
      <w:r w:rsidR="000C613C" w:rsidRPr="001E7121">
        <w:rPr>
          <w:rFonts w:ascii="Times New Roman" w:hAnsi="Times New Roman" w:cs="Times New Roman"/>
          <w:sz w:val="28"/>
          <w:szCs w:val="28"/>
        </w:rPr>
        <w:t xml:space="preserve">главной задачей декларируется </w:t>
      </w:r>
      <w:r w:rsidR="00877143" w:rsidRPr="001E7121">
        <w:rPr>
          <w:rFonts w:ascii="Times New Roman" w:hAnsi="Times New Roman" w:cs="Times New Roman"/>
          <w:sz w:val="28"/>
          <w:szCs w:val="28"/>
        </w:rPr>
        <w:t>повышение качества оказываемых услуг</w:t>
      </w:r>
      <w:r w:rsidR="003D0DE0">
        <w:rPr>
          <w:rFonts w:ascii="Times New Roman" w:hAnsi="Times New Roman" w:cs="Times New Roman"/>
          <w:sz w:val="28"/>
          <w:szCs w:val="28"/>
        </w:rPr>
        <w:t xml:space="preserve"> населению </w:t>
      </w:r>
      <w:r w:rsidR="00877143" w:rsidRPr="001E7121">
        <w:rPr>
          <w:rFonts w:ascii="Times New Roman" w:hAnsi="Times New Roman" w:cs="Times New Roman"/>
          <w:sz w:val="28"/>
          <w:szCs w:val="28"/>
        </w:rPr>
        <w:t xml:space="preserve">и </w:t>
      </w:r>
      <w:r w:rsidR="007F4F4E" w:rsidRPr="001E7121">
        <w:rPr>
          <w:rFonts w:ascii="Times New Roman" w:hAnsi="Times New Roman" w:cs="Times New Roman"/>
          <w:sz w:val="28"/>
          <w:szCs w:val="28"/>
        </w:rPr>
        <w:t>формирование</w:t>
      </w:r>
      <w:r w:rsidR="00877143" w:rsidRPr="001E7121">
        <w:rPr>
          <w:rFonts w:ascii="Times New Roman" w:hAnsi="Times New Roman" w:cs="Times New Roman"/>
          <w:sz w:val="28"/>
          <w:szCs w:val="28"/>
        </w:rPr>
        <w:t xml:space="preserve"> системы устойчивого развития </w:t>
      </w:r>
      <w:r w:rsidR="007F4F4E" w:rsidRPr="001E7121">
        <w:rPr>
          <w:rFonts w:ascii="Times New Roman" w:hAnsi="Times New Roman" w:cs="Times New Roman"/>
          <w:sz w:val="28"/>
          <w:szCs w:val="28"/>
        </w:rPr>
        <w:t>здравоохранения</w:t>
      </w:r>
      <w:r w:rsidR="000C613C" w:rsidRPr="001E7121">
        <w:rPr>
          <w:rFonts w:ascii="Times New Roman" w:hAnsi="Times New Roman" w:cs="Times New Roman"/>
          <w:sz w:val="28"/>
          <w:szCs w:val="28"/>
        </w:rPr>
        <w:t xml:space="preserve"> как</w:t>
      </w:r>
      <w:r w:rsidR="007F4F4E" w:rsidRPr="001E7121">
        <w:rPr>
          <w:rFonts w:ascii="Times New Roman" w:hAnsi="Times New Roman" w:cs="Times New Roman"/>
          <w:sz w:val="28"/>
          <w:szCs w:val="28"/>
        </w:rPr>
        <w:t xml:space="preserve"> высокотехнологичной отрасли.</w:t>
      </w:r>
    </w:p>
    <w:p w:rsidR="0073357B" w:rsidRDefault="0073357B" w:rsidP="004C0B95">
      <w:pPr>
        <w:pStyle w:val="11"/>
        <w:shd w:val="clear" w:color="auto" w:fill="FFFFFF" w:themeFill="background1"/>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t>Так, говоря о концепции долгосрочного социально-экономического развития</w:t>
      </w:r>
      <w:r w:rsidR="007222E0">
        <w:rPr>
          <w:rFonts w:ascii="Times New Roman" w:hAnsi="Times New Roman"/>
          <w:color w:val="000000"/>
          <w:sz w:val="28"/>
          <w:szCs w:val="28"/>
        </w:rPr>
        <w:t xml:space="preserve"> РФ на период до 2020 года</w:t>
      </w:r>
      <w:r>
        <w:rPr>
          <w:rFonts w:ascii="Times New Roman" w:hAnsi="Times New Roman"/>
          <w:color w:val="000000"/>
          <w:sz w:val="28"/>
          <w:szCs w:val="28"/>
        </w:rPr>
        <w:t xml:space="preserve">, необходимо  сразу отметить, что раздел, посвященный  развитию здравоохранения, является </w:t>
      </w:r>
      <w:r w:rsidR="005B702C">
        <w:rPr>
          <w:rFonts w:ascii="Times New Roman" w:hAnsi="Times New Roman"/>
          <w:color w:val="000000"/>
          <w:sz w:val="28"/>
          <w:szCs w:val="28"/>
        </w:rPr>
        <w:t xml:space="preserve">одним из ключевых. Из концепции </w:t>
      </w:r>
      <w:r>
        <w:rPr>
          <w:rFonts w:ascii="Times New Roman" w:hAnsi="Times New Roman"/>
          <w:color w:val="000000"/>
          <w:sz w:val="28"/>
          <w:szCs w:val="28"/>
        </w:rPr>
        <w:t xml:space="preserve"> следует, что первоочередной задачей </w:t>
      </w:r>
      <w:r w:rsidR="00293C76">
        <w:rPr>
          <w:rFonts w:ascii="Times New Roman" w:hAnsi="Times New Roman"/>
          <w:color w:val="000000"/>
          <w:sz w:val="28"/>
          <w:szCs w:val="28"/>
        </w:rPr>
        <w:t xml:space="preserve">для Правительства РФ </w:t>
      </w:r>
      <w:r>
        <w:rPr>
          <w:rFonts w:ascii="Times New Roman" w:hAnsi="Times New Roman"/>
          <w:color w:val="000000"/>
          <w:sz w:val="28"/>
          <w:szCs w:val="28"/>
        </w:rPr>
        <w:t>является пов</w:t>
      </w:r>
      <w:r w:rsidR="00F70A07">
        <w:rPr>
          <w:rFonts w:ascii="Times New Roman" w:hAnsi="Times New Roman"/>
          <w:color w:val="000000"/>
          <w:sz w:val="28"/>
          <w:szCs w:val="28"/>
        </w:rPr>
        <w:t>ышение качества жизни населения</w:t>
      </w:r>
      <w:r w:rsidR="00F70A07" w:rsidRPr="00F70A07">
        <w:rPr>
          <w:rFonts w:ascii="Times New Roman" w:hAnsi="Times New Roman"/>
          <w:color w:val="000000"/>
          <w:sz w:val="28"/>
          <w:szCs w:val="28"/>
        </w:rPr>
        <w:t>.[1]</w:t>
      </w:r>
      <w:r w:rsidR="005B702C">
        <w:rPr>
          <w:rFonts w:ascii="Times New Roman" w:hAnsi="Times New Roman"/>
          <w:color w:val="000000"/>
          <w:sz w:val="28"/>
          <w:szCs w:val="28"/>
        </w:rPr>
        <w:t xml:space="preserve"> </w:t>
      </w:r>
      <w:r>
        <w:rPr>
          <w:rFonts w:ascii="Times New Roman" w:hAnsi="Times New Roman"/>
          <w:color w:val="000000"/>
          <w:sz w:val="28"/>
          <w:szCs w:val="28"/>
        </w:rPr>
        <w:t xml:space="preserve"> </w:t>
      </w:r>
      <w:r w:rsidR="00293C76">
        <w:rPr>
          <w:rFonts w:ascii="Times New Roman" w:hAnsi="Times New Roman"/>
          <w:color w:val="000000"/>
          <w:sz w:val="28"/>
          <w:szCs w:val="28"/>
        </w:rPr>
        <w:t xml:space="preserve"> </w:t>
      </w:r>
      <w:r>
        <w:rPr>
          <w:rFonts w:ascii="Times New Roman" w:hAnsi="Times New Roman"/>
          <w:color w:val="000000"/>
          <w:sz w:val="28"/>
          <w:szCs w:val="28"/>
        </w:rPr>
        <w:t xml:space="preserve">Параметр качества жизни включается как один из базовых в системообразующую парадигму, определяющую  развитие системы отечественного здравоохранения на ближайшую перспективу. </w:t>
      </w:r>
    </w:p>
    <w:p w:rsidR="006F58D3" w:rsidRPr="00793980" w:rsidRDefault="004C0B95" w:rsidP="00016A7F">
      <w:pPr>
        <w:pStyle w:val="11"/>
        <w:shd w:val="clear" w:color="auto" w:fill="FFFFFF" w:themeFill="background1"/>
        <w:spacing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themeFill="background1"/>
        </w:rPr>
        <w:lastRenderedPageBreak/>
        <w:t>Изучение</w:t>
      </w:r>
      <w:r w:rsidRPr="004C0B95">
        <w:rPr>
          <w:rFonts w:ascii="Times New Roman" w:hAnsi="Times New Roman"/>
          <w:color w:val="000000"/>
          <w:sz w:val="28"/>
          <w:szCs w:val="28"/>
          <w:shd w:val="clear" w:color="auto" w:fill="FFFFFF" w:themeFill="background1"/>
        </w:rPr>
        <w:t xml:space="preserve"> основных направлений развития медицинских кадров в России является </w:t>
      </w:r>
      <w:r w:rsidRPr="004C0B95">
        <w:rPr>
          <w:rFonts w:ascii="Times New Roman" w:hAnsi="Times New Roman"/>
          <w:b/>
          <w:color w:val="000000"/>
          <w:sz w:val="28"/>
          <w:szCs w:val="28"/>
          <w:shd w:val="clear" w:color="auto" w:fill="FFFFFF" w:themeFill="background1"/>
        </w:rPr>
        <w:t>актуальн</w:t>
      </w:r>
      <w:r>
        <w:rPr>
          <w:rFonts w:ascii="Times New Roman" w:hAnsi="Times New Roman"/>
          <w:b/>
          <w:color w:val="000000"/>
          <w:sz w:val="28"/>
          <w:szCs w:val="28"/>
          <w:shd w:val="clear" w:color="auto" w:fill="FFFFFF" w:themeFill="background1"/>
        </w:rPr>
        <w:t>ым</w:t>
      </w:r>
      <w:r w:rsidRPr="004C0B95">
        <w:rPr>
          <w:rFonts w:ascii="Times New Roman" w:hAnsi="Times New Roman"/>
          <w:color w:val="000000"/>
          <w:sz w:val="28"/>
          <w:szCs w:val="28"/>
          <w:shd w:val="clear" w:color="auto" w:fill="FFFFFF" w:themeFill="background1"/>
        </w:rPr>
        <w:t xml:space="preserve"> на сегодняшний день</w:t>
      </w:r>
      <w:r w:rsidR="0009224B">
        <w:rPr>
          <w:rFonts w:ascii="Times New Roman" w:hAnsi="Times New Roman"/>
          <w:color w:val="000000"/>
          <w:sz w:val="28"/>
          <w:szCs w:val="28"/>
          <w:shd w:val="clear" w:color="auto" w:fill="FFFFFF"/>
        </w:rPr>
        <w:t>, т.к. о</w:t>
      </w:r>
      <w:r w:rsidR="0073357B">
        <w:rPr>
          <w:rFonts w:ascii="Times New Roman" w:hAnsi="Times New Roman"/>
          <w:color w:val="000000"/>
          <w:sz w:val="28"/>
          <w:szCs w:val="28"/>
          <w:shd w:val="clear" w:color="auto" w:fill="FFFFFF"/>
        </w:rPr>
        <w:t>сновной</w:t>
      </w:r>
      <w:r w:rsidR="0073357B">
        <w:rPr>
          <w:rStyle w:val="apple-converted-space"/>
          <w:rFonts w:ascii="Times New Roman" w:hAnsi="Times New Roman"/>
          <w:color w:val="000000"/>
          <w:sz w:val="28"/>
          <w:szCs w:val="28"/>
          <w:shd w:val="clear" w:color="auto" w:fill="FFFFFF"/>
        </w:rPr>
        <w:t> </w:t>
      </w:r>
      <w:r w:rsidR="0073357B">
        <w:rPr>
          <w:rFonts w:ascii="Times New Roman" w:hAnsi="Times New Roman"/>
          <w:color w:val="000000"/>
          <w:sz w:val="28"/>
          <w:szCs w:val="28"/>
          <w:shd w:val="clear" w:color="auto" w:fill="FFFFFF"/>
        </w:rPr>
        <w:t xml:space="preserve"> целью государственной политики в области здравоохранения на период до</w:t>
      </w:r>
      <w:r w:rsidR="0073357B">
        <w:rPr>
          <w:rStyle w:val="apple-converted-space"/>
          <w:rFonts w:ascii="Times New Roman" w:hAnsi="Times New Roman"/>
          <w:color w:val="000000"/>
          <w:sz w:val="28"/>
          <w:szCs w:val="28"/>
          <w:shd w:val="clear" w:color="auto" w:fill="FFFFFF"/>
        </w:rPr>
        <w:t> </w:t>
      </w:r>
      <w:r w:rsidR="0073357B">
        <w:rPr>
          <w:rFonts w:ascii="Times New Roman" w:hAnsi="Times New Roman"/>
          <w:color w:val="000000"/>
          <w:sz w:val="28"/>
          <w:szCs w:val="28"/>
          <w:shd w:val="clear" w:color="auto" w:fill="FFFFFF"/>
        </w:rPr>
        <w:t xml:space="preserve"> 2020 года является формирование системы, обеспечивающей доступность</w:t>
      </w:r>
      <w:r w:rsidR="0073357B">
        <w:rPr>
          <w:rStyle w:val="apple-converted-space"/>
          <w:rFonts w:ascii="Times New Roman" w:hAnsi="Times New Roman"/>
          <w:color w:val="000000"/>
          <w:sz w:val="28"/>
          <w:szCs w:val="28"/>
          <w:shd w:val="clear" w:color="auto" w:fill="FFFFFF"/>
        </w:rPr>
        <w:t> </w:t>
      </w:r>
      <w:r w:rsidR="0073357B">
        <w:rPr>
          <w:rFonts w:ascii="Times New Roman" w:hAnsi="Times New Roman"/>
          <w:color w:val="000000"/>
          <w:sz w:val="28"/>
          <w:szCs w:val="28"/>
        </w:rPr>
        <w:t xml:space="preserve"> </w:t>
      </w:r>
      <w:r w:rsidR="0073357B">
        <w:rPr>
          <w:rFonts w:ascii="Times New Roman" w:hAnsi="Times New Roman"/>
          <w:color w:val="000000"/>
          <w:sz w:val="28"/>
          <w:szCs w:val="28"/>
          <w:shd w:val="clear" w:color="auto" w:fill="FFFFFF"/>
        </w:rPr>
        <w:t>медицинской помощи и повышение эффективности медицинских услуг,</w:t>
      </w:r>
      <w:r w:rsidR="0073357B">
        <w:rPr>
          <w:rStyle w:val="apple-converted-space"/>
          <w:rFonts w:ascii="Times New Roman" w:hAnsi="Times New Roman"/>
          <w:color w:val="000000"/>
          <w:sz w:val="28"/>
          <w:szCs w:val="28"/>
          <w:shd w:val="clear" w:color="auto" w:fill="FFFFFF"/>
        </w:rPr>
        <w:t> </w:t>
      </w:r>
      <w:r w:rsidR="0073357B">
        <w:rPr>
          <w:rFonts w:ascii="Times New Roman" w:hAnsi="Times New Roman"/>
          <w:color w:val="000000"/>
          <w:sz w:val="28"/>
          <w:szCs w:val="28"/>
          <w:shd w:val="clear" w:color="auto" w:fill="FFFFFF"/>
        </w:rPr>
        <w:t>объемы, виды и качество которых должны соответствовать уровню</w:t>
      </w:r>
      <w:r w:rsidR="0073357B">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0073357B">
        <w:rPr>
          <w:rFonts w:ascii="Times New Roman" w:hAnsi="Times New Roman"/>
          <w:color w:val="000000"/>
          <w:sz w:val="28"/>
          <w:szCs w:val="28"/>
          <w:shd w:val="clear" w:color="auto" w:fill="FFFFFF"/>
        </w:rPr>
        <w:t>заболеваемости и потребностям населения, передовым достижениям</w:t>
      </w:r>
      <w:r w:rsidR="0073357B">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0073357B">
        <w:rPr>
          <w:rFonts w:ascii="Times New Roman" w:hAnsi="Times New Roman"/>
          <w:color w:val="000000"/>
          <w:sz w:val="28"/>
          <w:szCs w:val="28"/>
          <w:shd w:val="clear" w:color="auto" w:fill="FFFFFF"/>
        </w:rPr>
        <w:t>медицинской науки»</w:t>
      </w:r>
      <w:r w:rsidR="00016A7F">
        <w:rPr>
          <w:rFonts w:ascii="Times New Roman" w:hAnsi="Times New Roman"/>
          <w:color w:val="000000"/>
          <w:sz w:val="28"/>
          <w:szCs w:val="28"/>
          <w:shd w:val="clear" w:color="auto" w:fill="FFFFFF"/>
        </w:rPr>
        <w:t>.</w:t>
      </w:r>
      <w:r w:rsidR="00F70A07" w:rsidRPr="00F70A07">
        <w:rPr>
          <w:rFonts w:ascii="Times New Roman" w:hAnsi="Times New Roman"/>
          <w:color w:val="000000"/>
          <w:sz w:val="28"/>
          <w:szCs w:val="28"/>
          <w:shd w:val="clear" w:color="auto" w:fill="FFFFFF"/>
        </w:rPr>
        <w:t>[</w:t>
      </w:r>
      <w:r w:rsidR="000B059F">
        <w:rPr>
          <w:rFonts w:ascii="Times New Roman" w:hAnsi="Times New Roman"/>
          <w:color w:val="000000"/>
          <w:sz w:val="28"/>
          <w:szCs w:val="28"/>
          <w:shd w:val="clear" w:color="auto" w:fill="FFFFFF"/>
        </w:rPr>
        <w:t>3</w:t>
      </w:r>
      <w:r w:rsidR="00F70A07" w:rsidRPr="00F70A07">
        <w:rPr>
          <w:rFonts w:ascii="Times New Roman" w:hAnsi="Times New Roman"/>
          <w:color w:val="000000"/>
          <w:sz w:val="28"/>
          <w:szCs w:val="28"/>
          <w:shd w:val="clear" w:color="auto" w:fill="FFFFFF"/>
        </w:rPr>
        <w:t>]</w:t>
      </w:r>
      <w:r w:rsidR="00016A7F">
        <w:rPr>
          <w:rFonts w:ascii="Times New Roman" w:hAnsi="Times New Roman"/>
          <w:color w:val="000000"/>
          <w:sz w:val="28"/>
          <w:szCs w:val="28"/>
          <w:shd w:val="clear" w:color="auto" w:fill="FFFFFF"/>
        </w:rPr>
        <w:t xml:space="preserve"> </w:t>
      </w:r>
      <w:r w:rsidR="003D0DE0">
        <w:rPr>
          <w:rFonts w:ascii="Times New Roman" w:hAnsi="Times New Roman"/>
          <w:color w:val="000000"/>
          <w:sz w:val="28"/>
          <w:szCs w:val="28"/>
          <w:shd w:val="clear" w:color="auto" w:fill="FFFFFF"/>
        </w:rPr>
        <w:t>В связи с этим</w:t>
      </w:r>
      <w:r w:rsidR="0073357B">
        <w:rPr>
          <w:rFonts w:ascii="Times New Roman" w:hAnsi="Times New Roman"/>
          <w:color w:val="000000"/>
          <w:sz w:val="28"/>
          <w:szCs w:val="28"/>
          <w:shd w:val="clear" w:color="auto" w:fill="FFFFFF"/>
        </w:rPr>
        <w:t xml:space="preserve"> </w:t>
      </w:r>
      <w:r w:rsidR="00C21F35">
        <w:rPr>
          <w:rFonts w:ascii="Times New Roman" w:hAnsi="Times New Roman"/>
          <w:color w:val="000000"/>
          <w:sz w:val="28"/>
          <w:szCs w:val="28"/>
          <w:shd w:val="clear" w:color="auto" w:fill="FFFFFF"/>
        </w:rPr>
        <w:t xml:space="preserve">выделяют следующие </w:t>
      </w:r>
      <w:r w:rsidR="0073357B">
        <w:rPr>
          <w:rFonts w:ascii="Times New Roman" w:hAnsi="Times New Roman"/>
          <w:color w:val="000000"/>
          <w:sz w:val="28"/>
          <w:szCs w:val="28"/>
          <w:shd w:val="clear" w:color="auto" w:fill="FFFFFF"/>
        </w:rPr>
        <w:t>основны</w:t>
      </w:r>
      <w:r w:rsidR="00C21F35">
        <w:rPr>
          <w:rFonts w:ascii="Times New Roman" w:hAnsi="Times New Roman"/>
          <w:color w:val="000000"/>
          <w:sz w:val="28"/>
          <w:szCs w:val="28"/>
          <w:shd w:val="clear" w:color="auto" w:fill="FFFFFF"/>
        </w:rPr>
        <w:t>е</w:t>
      </w:r>
      <w:r w:rsidR="0073357B">
        <w:rPr>
          <w:rFonts w:ascii="Times New Roman" w:hAnsi="Times New Roman"/>
          <w:color w:val="000000"/>
          <w:sz w:val="28"/>
          <w:szCs w:val="28"/>
          <w:shd w:val="clear" w:color="auto" w:fill="FFFFFF"/>
        </w:rPr>
        <w:t xml:space="preserve"> направления</w:t>
      </w:r>
      <w:r w:rsidR="00C21F35">
        <w:rPr>
          <w:rFonts w:ascii="Times New Roman" w:hAnsi="Times New Roman"/>
          <w:color w:val="000000"/>
          <w:sz w:val="28"/>
          <w:szCs w:val="28"/>
          <w:shd w:val="clear" w:color="auto" w:fill="FFFFFF"/>
        </w:rPr>
        <w:t xml:space="preserve"> </w:t>
      </w:r>
      <w:r w:rsidR="0073357B">
        <w:rPr>
          <w:rFonts w:ascii="Times New Roman" w:hAnsi="Times New Roman"/>
          <w:color w:val="000000"/>
          <w:sz w:val="28"/>
          <w:szCs w:val="28"/>
          <w:shd w:val="clear" w:color="auto" w:fill="FFFFFF"/>
        </w:rPr>
        <w:t>развития с</w:t>
      </w:r>
      <w:r w:rsidR="00C21F35">
        <w:rPr>
          <w:rFonts w:ascii="Times New Roman" w:hAnsi="Times New Roman"/>
          <w:color w:val="000000"/>
          <w:sz w:val="28"/>
          <w:szCs w:val="28"/>
          <w:shd w:val="clear" w:color="auto" w:fill="FFFFFF"/>
        </w:rPr>
        <w:t xml:space="preserve">истемы здравоохранения в России: </w:t>
      </w:r>
      <w:r w:rsidR="0073357B">
        <w:rPr>
          <w:rFonts w:ascii="Times New Roman" w:hAnsi="Times New Roman"/>
          <w:color w:val="000000"/>
          <w:sz w:val="28"/>
          <w:szCs w:val="28"/>
          <w:shd w:val="clear" w:color="auto" w:fill="FFFFFF"/>
        </w:rPr>
        <w:t>технологическая модернизация, внедрение новых стандартов медицинской помощи, а также повышение уровня квалификации медицинских работников.</w:t>
      </w:r>
      <w:r w:rsidR="00016A7F">
        <w:rPr>
          <w:rFonts w:ascii="Times New Roman" w:hAnsi="Times New Roman"/>
          <w:color w:val="000000"/>
          <w:sz w:val="28"/>
          <w:szCs w:val="28"/>
          <w:shd w:val="clear" w:color="auto" w:fill="FFFFFF"/>
        </w:rPr>
        <w:t xml:space="preserve"> </w:t>
      </w:r>
      <w:r w:rsidR="0073357B">
        <w:rPr>
          <w:rFonts w:ascii="Times New Roman" w:hAnsi="Times New Roman"/>
          <w:color w:val="000000"/>
          <w:sz w:val="28"/>
          <w:szCs w:val="28"/>
        </w:rPr>
        <w:t xml:space="preserve">При этом повышение квалификации медицинских кадров является ключевой задачей. </w:t>
      </w:r>
      <w:r w:rsidR="0073357B">
        <w:rPr>
          <w:rFonts w:ascii="Times New Roman" w:hAnsi="Times New Roman"/>
          <w:color w:val="000000"/>
          <w:sz w:val="28"/>
          <w:szCs w:val="28"/>
          <w:shd w:val="clear" w:color="auto" w:fill="FFFFFF"/>
        </w:rPr>
        <w:t xml:space="preserve">Дело в том, что процесс технологической модернизации в здравоохранении подразумевает закупку нового высокотехнологичного оборудования. Работа на таком оборудовании представляет собой достаточно сложный процесс и требует специальной подготовки, точно также как и новые стандарты оказания медицинской помощи, требуют </w:t>
      </w:r>
      <w:r w:rsidR="0073357B" w:rsidRPr="00793980">
        <w:rPr>
          <w:rFonts w:ascii="Times New Roman" w:hAnsi="Times New Roman"/>
          <w:color w:val="000000"/>
          <w:sz w:val="28"/>
          <w:szCs w:val="28"/>
          <w:shd w:val="clear" w:color="auto" w:fill="FFFFFF"/>
        </w:rPr>
        <w:t xml:space="preserve">новых </w:t>
      </w:r>
      <w:r w:rsidR="0073357B" w:rsidRPr="00793980">
        <w:rPr>
          <w:rFonts w:ascii="Times New Roman" w:hAnsi="Times New Roman"/>
          <w:sz w:val="28"/>
          <w:szCs w:val="28"/>
          <w:shd w:val="clear" w:color="auto" w:fill="FFFFFF"/>
        </w:rPr>
        <w:t>знаний у медицинского персонала.</w:t>
      </w:r>
      <w:r w:rsidR="00793980" w:rsidRPr="00793980">
        <w:rPr>
          <w:rFonts w:ascii="Times New Roman" w:hAnsi="Times New Roman"/>
          <w:sz w:val="28"/>
          <w:szCs w:val="28"/>
          <w:shd w:val="clear" w:color="auto" w:fill="FFFFFF"/>
        </w:rPr>
        <w:t xml:space="preserve"> По словам Министра здравоохранения В.И. Скворцовой п</w:t>
      </w:r>
      <w:r w:rsidR="006F58D3" w:rsidRPr="00793980">
        <w:rPr>
          <w:rFonts w:ascii="Times New Roman" w:hAnsi="Times New Roman"/>
          <w:iCs/>
          <w:sz w:val="28"/>
          <w:szCs w:val="28"/>
          <w:shd w:val="clear" w:color="auto" w:fill="FFFFFF"/>
          <w:lang w:eastAsia="ru-RU"/>
        </w:rPr>
        <w:t>ерспективы развития здравоохранения в стране</w:t>
      </w:r>
      <w:r w:rsidR="00793980" w:rsidRPr="00793980">
        <w:rPr>
          <w:rFonts w:ascii="Times New Roman" w:hAnsi="Times New Roman"/>
          <w:iCs/>
          <w:sz w:val="28"/>
          <w:szCs w:val="28"/>
          <w:shd w:val="clear" w:color="auto" w:fill="FFFFFF"/>
          <w:lang w:eastAsia="ru-RU"/>
        </w:rPr>
        <w:t xml:space="preserve"> </w:t>
      </w:r>
      <w:r w:rsidR="006F58D3" w:rsidRPr="00793980">
        <w:rPr>
          <w:rFonts w:ascii="Times New Roman" w:hAnsi="Times New Roman"/>
          <w:iCs/>
          <w:sz w:val="28"/>
          <w:szCs w:val="28"/>
          <w:lang w:eastAsia="ru-RU"/>
        </w:rPr>
        <w:t xml:space="preserve">напрямую зависят от качества подготовки медицинских </w:t>
      </w:r>
      <w:r w:rsidR="00793980" w:rsidRPr="00793980">
        <w:rPr>
          <w:rFonts w:ascii="Times New Roman" w:hAnsi="Times New Roman"/>
          <w:iCs/>
          <w:sz w:val="28"/>
          <w:szCs w:val="28"/>
          <w:lang w:eastAsia="ru-RU"/>
        </w:rPr>
        <w:t>кадров.</w:t>
      </w:r>
    </w:p>
    <w:p w:rsidR="0028253C" w:rsidRPr="0028253C" w:rsidRDefault="00066E21" w:rsidP="0028253C">
      <w:pPr>
        <w:pStyle w:val="11"/>
        <w:shd w:val="clear" w:color="auto" w:fill="FFFFFF" w:themeFill="background1"/>
        <w:spacing w:line="360" w:lineRule="auto"/>
        <w:ind w:firstLine="851"/>
        <w:jc w:val="both"/>
        <w:rPr>
          <w:rFonts w:ascii="Arial" w:hAnsi="Arial" w:cs="Arial"/>
          <w:color w:val="000000"/>
          <w:sz w:val="18"/>
          <w:szCs w:val="18"/>
          <w:shd w:val="clear" w:color="auto" w:fill="FFFFDD"/>
        </w:rPr>
      </w:pPr>
      <w:r>
        <w:rPr>
          <w:rFonts w:ascii="Times New Roman" w:hAnsi="Times New Roman"/>
          <w:b/>
          <w:color w:val="000000"/>
          <w:sz w:val="28"/>
          <w:szCs w:val="28"/>
          <w:shd w:val="clear" w:color="auto" w:fill="FFFFFF" w:themeFill="background1"/>
        </w:rPr>
        <w:t>Актуальность</w:t>
      </w:r>
      <w:r w:rsidR="0028253C" w:rsidRPr="004C0B95">
        <w:rPr>
          <w:rFonts w:ascii="Times New Roman" w:hAnsi="Times New Roman"/>
          <w:b/>
          <w:color w:val="000000"/>
          <w:sz w:val="28"/>
          <w:szCs w:val="28"/>
          <w:shd w:val="clear" w:color="auto" w:fill="FFFFFF" w:themeFill="background1"/>
        </w:rPr>
        <w:t xml:space="preserve"> темы</w:t>
      </w:r>
      <w:r>
        <w:rPr>
          <w:rFonts w:ascii="Times New Roman" w:hAnsi="Times New Roman"/>
          <w:b/>
          <w:color w:val="000000"/>
          <w:sz w:val="28"/>
          <w:szCs w:val="28"/>
          <w:shd w:val="clear" w:color="auto" w:fill="FFFFFF" w:themeFill="background1"/>
        </w:rPr>
        <w:t xml:space="preserve"> исследования</w:t>
      </w:r>
      <w:r w:rsidR="0028253C" w:rsidRPr="004C0B95">
        <w:rPr>
          <w:rFonts w:ascii="Times New Roman" w:hAnsi="Times New Roman"/>
          <w:color w:val="000000"/>
          <w:sz w:val="28"/>
          <w:szCs w:val="28"/>
          <w:shd w:val="clear" w:color="auto" w:fill="FFFFFF" w:themeFill="background1"/>
        </w:rPr>
        <w:t xml:space="preserve"> </w:t>
      </w:r>
      <w:r>
        <w:rPr>
          <w:rFonts w:ascii="Times New Roman" w:hAnsi="Times New Roman"/>
          <w:color w:val="000000"/>
          <w:sz w:val="28"/>
          <w:szCs w:val="28"/>
          <w:shd w:val="clear" w:color="auto" w:fill="FFFFFF" w:themeFill="background1"/>
        </w:rPr>
        <w:t>состоит</w:t>
      </w:r>
      <w:r w:rsidR="0028253C" w:rsidRPr="004C0B95">
        <w:rPr>
          <w:rFonts w:ascii="Times New Roman" w:hAnsi="Times New Roman"/>
          <w:color w:val="000000"/>
          <w:sz w:val="28"/>
          <w:szCs w:val="28"/>
          <w:shd w:val="clear" w:color="auto" w:fill="FFFFFF" w:themeFill="background1"/>
        </w:rPr>
        <w:t xml:space="preserve"> в </w:t>
      </w:r>
      <w:r w:rsidR="0028253C">
        <w:rPr>
          <w:rFonts w:ascii="Times New Roman" w:hAnsi="Times New Roman"/>
          <w:color w:val="000000"/>
          <w:sz w:val="28"/>
          <w:szCs w:val="28"/>
          <w:shd w:val="clear" w:color="auto" w:fill="FFFFFF" w:themeFill="background1"/>
        </w:rPr>
        <w:t xml:space="preserve">острой </w:t>
      </w:r>
      <w:r w:rsidR="0028253C" w:rsidRPr="004C0B95">
        <w:rPr>
          <w:rFonts w:ascii="Times New Roman" w:hAnsi="Times New Roman"/>
          <w:color w:val="000000"/>
          <w:sz w:val="28"/>
          <w:szCs w:val="28"/>
          <w:shd w:val="clear" w:color="auto" w:fill="FFFFFF" w:themeFill="background1"/>
        </w:rPr>
        <w:t xml:space="preserve">необходимости выработки новых подходов к управлению развитием </w:t>
      </w:r>
      <w:r w:rsidR="0028253C">
        <w:rPr>
          <w:rFonts w:ascii="Times New Roman" w:hAnsi="Times New Roman"/>
          <w:color w:val="000000"/>
          <w:sz w:val="28"/>
          <w:szCs w:val="28"/>
          <w:shd w:val="clear" w:color="auto" w:fill="FFFFFF" w:themeFill="background1"/>
        </w:rPr>
        <w:t xml:space="preserve">кадрового потенциала </w:t>
      </w:r>
      <w:r w:rsidR="0028253C" w:rsidRPr="004C0B95">
        <w:rPr>
          <w:rFonts w:ascii="Times New Roman" w:hAnsi="Times New Roman"/>
          <w:color w:val="000000"/>
          <w:sz w:val="28"/>
          <w:szCs w:val="28"/>
          <w:shd w:val="clear" w:color="auto" w:fill="FFFFFF" w:themeFill="background1"/>
        </w:rPr>
        <w:t xml:space="preserve"> в условиях глобального реформирования отрасли.</w:t>
      </w:r>
      <w:r w:rsidR="0028253C">
        <w:rPr>
          <w:rFonts w:ascii="Arial" w:hAnsi="Arial" w:cs="Arial"/>
          <w:color w:val="000000"/>
          <w:sz w:val="18"/>
          <w:szCs w:val="18"/>
          <w:shd w:val="clear" w:color="auto" w:fill="FFFFDD"/>
        </w:rPr>
        <w:t xml:space="preserve"> </w:t>
      </w:r>
    </w:p>
    <w:p w:rsidR="00CD52A8" w:rsidRDefault="0073357B" w:rsidP="004C0B95">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FFFFFF" w:themeFill="background1"/>
        </w:rPr>
      </w:pPr>
      <w:r w:rsidRPr="004C0B95">
        <w:rPr>
          <w:rFonts w:ascii="Times New Roman" w:hAnsi="Times New Roman" w:cs="Times New Roman"/>
          <w:b/>
          <w:color w:val="000000"/>
          <w:sz w:val="28"/>
          <w:szCs w:val="28"/>
          <w:shd w:val="clear" w:color="auto" w:fill="FFFFFF" w:themeFill="background1"/>
        </w:rPr>
        <w:t>Целью работы</w:t>
      </w:r>
      <w:r w:rsidR="004C0B95" w:rsidRPr="004C0B95">
        <w:rPr>
          <w:rFonts w:ascii="Times New Roman" w:hAnsi="Times New Roman" w:cs="Times New Roman"/>
          <w:b/>
          <w:color w:val="000000"/>
          <w:sz w:val="28"/>
          <w:szCs w:val="28"/>
          <w:shd w:val="clear" w:color="auto" w:fill="FFFFFF" w:themeFill="background1"/>
        </w:rPr>
        <w:t xml:space="preserve"> </w:t>
      </w:r>
      <w:r w:rsidR="004C0B95" w:rsidRPr="004C0B95">
        <w:rPr>
          <w:rFonts w:ascii="Times New Roman" w:hAnsi="Times New Roman" w:cs="Times New Roman"/>
          <w:color w:val="000000"/>
          <w:sz w:val="28"/>
          <w:szCs w:val="28"/>
          <w:shd w:val="clear" w:color="auto" w:fill="FFFFFF" w:themeFill="background1"/>
        </w:rPr>
        <w:t>явл</w:t>
      </w:r>
      <w:r w:rsidR="00266968">
        <w:rPr>
          <w:rFonts w:ascii="Times New Roman" w:hAnsi="Times New Roman" w:cs="Times New Roman"/>
          <w:color w:val="000000"/>
          <w:sz w:val="28"/>
          <w:szCs w:val="28"/>
          <w:shd w:val="clear" w:color="auto" w:fill="FFFFFF" w:themeFill="background1"/>
        </w:rPr>
        <w:t xml:space="preserve">яется </w:t>
      </w:r>
      <w:r w:rsidR="00CD52A8">
        <w:rPr>
          <w:rFonts w:ascii="Times New Roman" w:hAnsi="Times New Roman" w:cs="Times New Roman"/>
          <w:color w:val="000000"/>
          <w:sz w:val="28"/>
          <w:szCs w:val="28"/>
          <w:shd w:val="clear" w:color="auto" w:fill="FFFFFF" w:themeFill="background1"/>
        </w:rPr>
        <w:t xml:space="preserve"> изучение направлений </w:t>
      </w:r>
      <w:r w:rsidR="00E15CDD">
        <w:rPr>
          <w:rFonts w:ascii="Times New Roman" w:hAnsi="Times New Roman" w:cs="Times New Roman"/>
          <w:color w:val="000000"/>
          <w:sz w:val="28"/>
          <w:szCs w:val="28"/>
          <w:shd w:val="clear" w:color="auto" w:fill="FFFFFF" w:themeFill="background1"/>
        </w:rPr>
        <w:t xml:space="preserve">и </w:t>
      </w:r>
      <w:r w:rsidR="00CD52A8">
        <w:rPr>
          <w:rFonts w:ascii="Times New Roman" w:hAnsi="Times New Roman" w:cs="Times New Roman"/>
          <w:color w:val="000000"/>
          <w:sz w:val="28"/>
          <w:szCs w:val="28"/>
          <w:shd w:val="clear" w:color="auto" w:fill="FFFFFF" w:themeFill="background1"/>
        </w:rPr>
        <w:t>механизмов развития кадрового потенциала российского здравоохранения</w:t>
      </w:r>
      <w:r w:rsidR="001F6B43">
        <w:rPr>
          <w:rFonts w:ascii="Times New Roman" w:hAnsi="Times New Roman" w:cs="Times New Roman"/>
          <w:color w:val="000000"/>
          <w:sz w:val="28"/>
          <w:szCs w:val="28"/>
          <w:shd w:val="clear" w:color="auto" w:fill="FFFFFF" w:themeFill="background1"/>
        </w:rPr>
        <w:t>.</w:t>
      </w:r>
    </w:p>
    <w:p w:rsidR="0073357B" w:rsidRPr="00A749C4" w:rsidRDefault="0073357B" w:rsidP="00DA5992">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EDF1F5"/>
        </w:rPr>
      </w:pPr>
      <w:r w:rsidRPr="004C0B95">
        <w:rPr>
          <w:rFonts w:ascii="Times New Roman" w:hAnsi="Times New Roman" w:cs="Times New Roman"/>
          <w:b/>
          <w:color w:val="000000"/>
          <w:sz w:val="28"/>
          <w:szCs w:val="28"/>
          <w:shd w:val="clear" w:color="auto" w:fill="FFFFFF" w:themeFill="background1"/>
        </w:rPr>
        <w:t>Объектом исследования</w:t>
      </w:r>
      <w:r w:rsidR="004C0B95" w:rsidRPr="004C0B95">
        <w:rPr>
          <w:rFonts w:ascii="Times New Roman" w:hAnsi="Times New Roman" w:cs="Times New Roman"/>
          <w:b/>
          <w:color w:val="000000"/>
          <w:sz w:val="28"/>
          <w:szCs w:val="28"/>
          <w:shd w:val="clear" w:color="auto" w:fill="FFFFFF" w:themeFill="background1"/>
        </w:rPr>
        <w:t xml:space="preserve"> </w:t>
      </w:r>
      <w:r w:rsidR="004C0B95" w:rsidRPr="004C0B95">
        <w:rPr>
          <w:rFonts w:ascii="Times New Roman" w:hAnsi="Times New Roman" w:cs="Times New Roman"/>
          <w:color w:val="000000"/>
          <w:sz w:val="28"/>
          <w:szCs w:val="28"/>
          <w:shd w:val="clear" w:color="auto" w:fill="FFFFFF" w:themeFill="background1"/>
        </w:rPr>
        <w:t xml:space="preserve">в данной работе </w:t>
      </w:r>
      <w:r w:rsidR="00A749C4">
        <w:rPr>
          <w:rFonts w:ascii="Times New Roman" w:hAnsi="Times New Roman" w:cs="Times New Roman"/>
          <w:color w:val="000000"/>
          <w:sz w:val="28"/>
          <w:szCs w:val="28"/>
          <w:shd w:val="clear" w:color="auto" w:fill="FFFFFF" w:themeFill="background1"/>
        </w:rPr>
        <w:t xml:space="preserve">является </w:t>
      </w:r>
      <w:r w:rsidR="00A749C4" w:rsidRPr="00131C83">
        <w:rPr>
          <w:rFonts w:ascii="Times New Roman" w:hAnsi="Times New Roman"/>
          <w:sz w:val="28"/>
          <w:szCs w:val="28"/>
        </w:rPr>
        <w:t>с</w:t>
      </w:r>
      <w:r w:rsidR="00A749C4">
        <w:rPr>
          <w:rFonts w:ascii="Times New Roman" w:hAnsi="Times New Roman"/>
          <w:sz w:val="28"/>
          <w:szCs w:val="28"/>
        </w:rPr>
        <w:t xml:space="preserve">овокупность отношений и связей </w:t>
      </w:r>
      <w:r w:rsidR="00A749C4" w:rsidRPr="00131C83">
        <w:rPr>
          <w:rFonts w:ascii="Times New Roman" w:hAnsi="Times New Roman"/>
          <w:sz w:val="28"/>
          <w:szCs w:val="28"/>
        </w:rPr>
        <w:t xml:space="preserve"> </w:t>
      </w:r>
      <w:r w:rsidR="00A749C4">
        <w:rPr>
          <w:rFonts w:ascii="Times New Roman" w:hAnsi="Times New Roman"/>
          <w:sz w:val="28"/>
          <w:szCs w:val="28"/>
        </w:rPr>
        <w:t xml:space="preserve">в </w:t>
      </w:r>
      <w:r w:rsidR="00A749C4" w:rsidRPr="00A749C4">
        <w:rPr>
          <w:rFonts w:ascii="Times New Roman" w:hAnsi="Times New Roman" w:cs="Times New Roman"/>
          <w:color w:val="000000"/>
          <w:sz w:val="28"/>
          <w:szCs w:val="28"/>
          <w:shd w:val="clear" w:color="auto" w:fill="FFFFFF" w:themeFill="background1"/>
        </w:rPr>
        <w:t>системе профессиональной подготовки квалифицированных медицинских кадров.</w:t>
      </w:r>
    </w:p>
    <w:p w:rsidR="0073357B" w:rsidRPr="00A749C4" w:rsidRDefault="00A749C4" w:rsidP="00DA5992">
      <w:pPr>
        <w:pStyle w:val="a4"/>
        <w:shd w:val="clear" w:color="auto" w:fill="FFFFFF" w:themeFill="background1"/>
        <w:spacing w:line="360" w:lineRule="auto"/>
        <w:ind w:firstLine="851"/>
        <w:jc w:val="both"/>
        <w:rPr>
          <w:rFonts w:ascii="Times New Roman" w:hAnsi="Times New Roman"/>
          <w:sz w:val="28"/>
          <w:szCs w:val="28"/>
        </w:rPr>
      </w:pPr>
      <w:r w:rsidRPr="00A749C4">
        <w:rPr>
          <w:rFonts w:ascii="Times New Roman" w:hAnsi="Times New Roman" w:cs="Times New Roman"/>
          <w:b/>
          <w:color w:val="000000"/>
          <w:sz w:val="28"/>
          <w:szCs w:val="28"/>
          <w:shd w:val="clear" w:color="auto" w:fill="FFFFFF" w:themeFill="background1"/>
        </w:rPr>
        <w:lastRenderedPageBreak/>
        <w:t>Предметом</w:t>
      </w:r>
      <w:r w:rsidR="0073357B" w:rsidRPr="00A749C4">
        <w:rPr>
          <w:rFonts w:ascii="Times New Roman" w:hAnsi="Times New Roman" w:cs="Times New Roman"/>
          <w:b/>
          <w:color w:val="000000"/>
          <w:sz w:val="28"/>
          <w:szCs w:val="28"/>
          <w:shd w:val="clear" w:color="auto" w:fill="FFFFFF" w:themeFill="background1"/>
        </w:rPr>
        <w:t xml:space="preserve"> исследования </w:t>
      </w:r>
      <w:r w:rsidRPr="00A749C4">
        <w:rPr>
          <w:rFonts w:ascii="Times New Roman" w:hAnsi="Times New Roman" w:cs="Times New Roman"/>
          <w:color w:val="000000"/>
          <w:sz w:val="28"/>
          <w:szCs w:val="28"/>
          <w:shd w:val="clear" w:color="auto" w:fill="FFFFFF" w:themeFill="background1"/>
        </w:rPr>
        <w:t>выступают основные направления, методы, технологии</w:t>
      </w:r>
      <w:r>
        <w:rPr>
          <w:rFonts w:ascii="Times New Roman" w:hAnsi="Times New Roman"/>
          <w:sz w:val="28"/>
          <w:szCs w:val="28"/>
        </w:rPr>
        <w:t xml:space="preserve"> повышения качества медицинской помощи, напрямую связанные с</w:t>
      </w:r>
      <w:r w:rsidR="00A75E55">
        <w:rPr>
          <w:rFonts w:ascii="Times New Roman" w:hAnsi="Times New Roman"/>
          <w:sz w:val="28"/>
          <w:szCs w:val="28"/>
        </w:rPr>
        <w:t xml:space="preserve"> системой и</w:t>
      </w:r>
      <w:r>
        <w:rPr>
          <w:rFonts w:ascii="Times New Roman" w:hAnsi="Times New Roman"/>
          <w:sz w:val="28"/>
          <w:szCs w:val="28"/>
        </w:rPr>
        <w:t xml:space="preserve"> качеством подготовки медицинских кадров.</w:t>
      </w:r>
    </w:p>
    <w:p w:rsidR="00DA5992" w:rsidRDefault="0073357B" w:rsidP="00DA5992">
      <w:pPr>
        <w:pStyle w:val="a4"/>
        <w:spacing w:line="360" w:lineRule="auto"/>
        <w:ind w:firstLine="851"/>
        <w:jc w:val="both"/>
        <w:rPr>
          <w:rFonts w:ascii="Times New Roman" w:hAnsi="Times New Roman"/>
          <w:sz w:val="28"/>
          <w:szCs w:val="28"/>
        </w:rPr>
      </w:pPr>
      <w:r w:rsidRPr="009E3D07">
        <w:rPr>
          <w:rFonts w:ascii="Times New Roman" w:hAnsi="Times New Roman"/>
          <w:sz w:val="28"/>
          <w:szCs w:val="28"/>
        </w:rPr>
        <w:t xml:space="preserve">В качестве </w:t>
      </w:r>
      <w:r w:rsidRPr="009E3D07">
        <w:rPr>
          <w:rFonts w:ascii="Times New Roman" w:hAnsi="Times New Roman"/>
          <w:b/>
          <w:sz w:val="28"/>
          <w:szCs w:val="28"/>
        </w:rPr>
        <w:t>гипотез</w:t>
      </w:r>
      <w:r w:rsidR="00DA5992">
        <w:rPr>
          <w:rFonts w:ascii="Times New Roman" w:hAnsi="Times New Roman"/>
          <w:sz w:val="28"/>
          <w:szCs w:val="28"/>
        </w:rPr>
        <w:t xml:space="preserve"> работы выступаю</w:t>
      </w:r>
      <w:r w:rsidRPr="009E3D07">
        <w:rPr>
          <w:rFonts w:ascii="Times New Roman" w:hAnsi="Times New Roman"/>
          <w:sz w:val="28"/>
          <w:szCs w:val="28"/>
        </w:rPr>
        <w:t xml:space="preserve">т </w:t>
      </w:r>
      <w:r w:rsidR="00DA5992">
        <w:rPr>
          <w:rFonts w:ascii="Times New Roman" w:hAnsi="Times New Roman"/>
          <w:sz w:val="28"/>
          <w:szCs w:val="28"/>
        </w:rPr>
        <w:t xml:space="preserve">следующие </w:t>
      </w:r>
      <w:r w:rsidRPr="009E3D07">
        <w:rPr>
          <w:rFonts w:ascii="Times New Roman" w:hAnsi="Times New Roman"/>
          <w:sz w:val="28"/>
          <w:szCs w:val="28"/>
        </w:rPr>
        <w:t>предположен</w:t>
      </w:r>
      <w:r w:rsidR="00DA5992">
        <w:rPr>
          <w:rFonts w:ascii="Times New Roman" w:hAnsi="Times New Roman"/>
          <w:sz w:val="28"/>
          <w:szCs w:val="28"/>
        </w:rPr>
        <w:t>ия:</w:t>
      </w:r>
    </w:p>
    <w:p w:rsidR="00DD361D" w:rsidRDefault="00150655" w:rsidP="00150655">
      <w:pPr>
        <w:pStyle w:val="a4"/>
        <w:spacing w:line="360" w:lineRule="auto"/>
        <w:ind w:firstLine="851"/>
        <w:jc w:val="both"/>
        <w:rPr>
          <w:rFonts w:ascii="Times New Roman" w:hAnsi="Times New Roman"/>
          <w:sz w:val="28"/>
          <w:szCs w:val="28"/>
        </w:rPr>
      </w:pPr>
      <w:r w:rsidRPr="00150655">
        <w:rPr>
          <w:rFonts w:ascii="Times New Roman" w:hAnsi="Times New Roman"/>
          <w:i/>
          <w:sz w:val="28"/>
          <w:szCs w:val="28"/>
        </w:rPr>
        <w:t>Гипотеза 1.</w:t>
      </w:r>
      <w:r>
        <w:rPr>
          <w:rFonts w:ascii="Times New Roman" w:hAnsi="Times New Roman"/>
          <w:sz w:val="28"/>
          <w:szCs w:val="28"/>
        </w:rPr>
        <w:t xml:space="preserve"> </w:t>
      </w:r>
      <w:r w:rsidR="00DA5992">
        <w:rPr>
          <w:rFonts w:ascii="Times New Roman" w:hAnsi="Times New Roman"/>
          <w:sz w:val="28"/>
          <w:szCs w:val="28"/>
        </w:rPr>
        <w:t>Использование</w:t>
      </w:r>
      <w:r w:rsidR="0073357B">
        <w:rPr>
          <w:rFonts w:ascii="Times New Roman" w:hAnsi="Times New Roman"/>
          <w:sz w:val="28"/>
          <w:szCs w:val="28"/>
        </w:rPr>
        <w:t xml:space="preserve"> мирового опыта и передовых методов </w:t>
      </w:r>
      <w:r w:rsidR="004C0B95">
        <w:rPr>
          <w:rFonts w:ascii="Times New Roman" w:hAnsi="Times New Roman"/>
          <w:sz w:val="28"/>
          <w:szCs w:val="28"/>
        </w:rPr>
        <w:t>обучения, в частности непрерывно</w:t>
      </w:r>
      <w:r w:rsidR="00A00CC0">
        <w:rPr>
          <w:rFonts w:ascii="Times New Roman" w:hAnsi="Times New Roman"/>
          <w:sz w:val="28"/>
          <w:szCs w:val="28"/>
        </w:rPr>
        <w:t>го</w:t>
      </w:r>
      <w:r w:rsidR="004C0B95">
        <w:rPr>
          <w:rFonts w:ascii="Times New Roman" w:hAnsi="Times New Roman"/>
          <w:sz w:val="28"/>
          <w:szCs w:val="28"/>
        </w:rPr>
        <w:t xml:space="preserve"> </w:t>
      </w:r>
      <w:r w:rsidR="00442D1C">
        <w:rPr>
          <w:rFonts w:ascii="Times New Roman" w:hAnsi="Times New Roman"/>
          <w:sz w:val="28"/>
          <w:szCs w:val="28"/>
        </w:rPr>
        <w:t>развити</w:t>
      </w:r>
      <w:r w:rsidR="00A00CC0">
        <w:rPr>
          <w:rFonts w:ascii="Times New Roman" w:hAnsi="Times New Roman"/>
          <w:sz w:val="28"/>
          <w:szCs w:val="28"/>
        </w:rPr>
        <w:t>я</w:t>
      </w:r>
      <w:r w:rsidR="004C0B95">
        <w:rPr>
          <w:rFonts w:ascii="Times New Roman" w:hAnsi="Times New Roman"/>
          <w:sz w:val="28"/>
          <w:szCs w:val="28"/>
        </w:rPr>
        <w:t xml:space="preserve"> медицинских</w:t>
      </w:r>
      <w:r w:rsidR="00A00CC0">
        <w:rPr>
          <w:rFonts w:ascii="Times New Roman" w:hAnsi="Times New Roman"/>
          <w:sz w:val="28"/>
          <w:szCs w:val="28"/>
        </w:rPr>
        <w:t xml:space="preserve"> кадров</w:t>
      </w:r>
      <w:r w:rsidR="004C0B95">
        <w:rPr>
          <w:rFonts w:ascii="Times New Roman" w:hAnsi="Times New Roman"/>
          <w:sz w:val="28"/>
          <w:szCs w:val="28"/>
        </w:rPr>
        <w:t xml:space="preserve">, может служить эффективным методом решения кадровых проблем современной системы здравоохранения в России. </w:t>
      </w:r>
    </w:p>
    <w:p w:rsidR="00DA5992" w:rsidRPr="00A01464" w:rsidRDefault="00150655" w:rsidP="008F1011">
      <w:pPr>
        <w:pStyle w:val="a4"/>
        <w:spacing w:line="360" w:lineRule="auto"/>
        <w:ind w:firstLine="851"/>
        <w:jc w:val="both"/>
        <w:rPr>
          <w:rFonts w:ascii="Times New Roman" w:hAnsi="Times New Roman"/>
          <w:sz w:val="28"/>
          <w:szCs w:val="28"/>
        </w:rPr>
      </w:pPr>
      <w:r w:rsidRPr="00150655">
        <w:rPr>
          <w:rFonts w:ascii="Times New Roman" w:hAnsi="Times New Roman"/>
          <w:i/>
          <w:sz w:val="28"/>
          <w:szCs w:val="28"/>
        </w:rPr>
        <w:t xml:space="preserve">Гипотеза 2. </w:t>
      </w:r>
      <w:r>
        <w:rPr>
          <w:rFonts w:ascii="Times New Roman" w:hAnsi="Times New Roman"/>
          <w:sz w:val="28"/>
          <w:szCs w:val="28"/>
        </w:rPr>
        <w:t xml:space="preserve"> </w:t>
      </w:r>
      <w:r w:rsidR="004C0B95" w:rsidRPr="00DD361D">
        <w:rPr>
          <w:rFonts w:ascii="Times New Roman" w:hAnsi="Times New Roman"/>
          <w:sz w:val="28"/>
          <w:szCs w:val="28"/>
        </w:rPr>
        <w:t>Учитывая территориальные особенности и в условиях современной политики здравоохранения,</w:t>
      </w:r>
      <w:r w:rsidR="00DD361D" w:rsidRPr="00DD361D">
        <w:rPr>
          <w:rFonts w:ascii="Times New Roman" w:hAnsi="Times New Roman"/>
          <w:sz w:val="28"/>
          <w:szCs w:val="28"/>
        </w:rPr>
        <w:t xml:space="preserve"> при решении вопроса профессионального развития медицинских работников, важно </w:t>
      </w:r>
      <w:r w:rsidR="00DD361D">
        <w:rPr>
          <w:rFonts w:ascii="Times New Roman" w:hAnsi="Times New Roman"/>
          <w:sz w:val="28"/>
          <w:szCs w:val="28"/>
        </w:rPr>
        <w:t xml:space="preserve">наличие </w:t>
      </w:r>
      <w:r w:rsidR="004C0B95" w:rsidRPr="00DD361D">
        <w:rPr>
          <w:rFonts w:ascii="Times New Roman" w:hAnsi="Times New Roman"/>
          <w:sz w:val="28"/>
          <w:szCs w:val="28"/>
        </w:rPr>
        <w:t>взаимодействи</w:t>
      </w:r>
      <w:r w:rsidR="00DD361D">
        <w:rPr>
          <w:rFonts w:ascii="Times New Roman" w:hAnsi="Times New Roman"/>
          <w:sz w:val="28"/>
          <w:szCs w:val="28"/>
        </w:rPr>
        <w:t>я между</w:t>
      </w:r>
      <w:r w:rsidR="004C0B95" w:rsidRPr="00DD361D">
        <w:rPr>
          <w:rFonts w:ascii="Times New Roman" w:hAnsi="Times New Roman"/>
          <w:sz w:val="28"/>
          <w:szCs w:val="28"/>
        </w:rPr>
        <w:t xml:space="preserve"> федеральны</w:t>
      </w:r>
      <w:r w:rsidR="00DD361D">
        <w:rPr>
          <w:rFonts w:ascii="Times New Roman" w:hAnsi="Times New Roman"/>
          <w:sz w:val="28"/>
          <w:szCs w:val="28"/>
        </w:rPr>
        <w:t>ми</w:t>
      </w:r>
      <w:r w:rsidR="004C0B95" w:rsidRPr="00DD361D">
        <w:rPr>
          <w:rFonts w:ascii="Times New Roman" w:hAnsi="Times New Roman"/>
          <w:sz w:val="28"/>
          <w:szCs w:val="28"/>
        </w:rPr>
        <w:t xml:space="preserve"> и региональны</w:t>
      </w:r>
      <w:r w:rsidR="00DD361D">
        <w:rPr>
          <w:rFonts w:ascii="Times New Roman" w:hAnsi="Times New Roman"/>
          <w:sz w:val="28"/>
          <w:szCs w:val="28"/>
        </w:rPr>
        <w:t>ми</w:t>
      </w:r>
      <w:r w:rsidR="004C0B95" w:rsidRPr="00DD361D">
        <w:rPr>
          <w:rFonts w:ascii="Times New Roman" w:hAnsi="Times New Roman"/>
          <w:sz w:val="28"/>
          <w:szCs w:val="28"/>
        </w:rPr>
        <w:t xml:space="preserve"> орган</w:t>
      </w:r>
      <w:r w:rsidR="00DD361D">
        <w:rPr>
          <w:rFonts w:ascii="Times New Roman" w:hAnsi="Times New Roman"/>
          <w:sz w:val="28"/>
          <w:szCs w:val="28"/>
        </w:rPr>
        <w:t>ами</w:t>
      </w:r>
      <w:r w:rsidR="00ED4770" w:rsidRPr="00DD361D">
        <w:rPr>
          <w:rFonts w:ascii="Times New Roman" w:hAnsi="Times New Roman"/>
          <w:sz w:val="28"/>
          <w:szCs w:val="28"/>
        </w:rPr>
        <w:t xml:space="preserve"> власти, </w:t>
      </w:r>
      <w:r w:rsidR="0017576B">
        <w:rPr>
          <w:rFonts w:ascii="Times New Roman" w:hAnsi="Times New Roman"/>
          <w:sz w:val="28"/>
          <w:szCs w:val="28"/>
        </w:rPr>
        <w:t xml:space="preserve">медицинскими образовательными и лечебными </w:t>
      </w:r>
      <w:r w:rsidR="00ED4770" w:rsidRPr="00DD361D">
        <w:rPr>
          <w:rFonts w:ascii="Times New Roman" w:hAnsi="Times New Roman"/>
          <w:sz w:val="28"/>
          <w:szCs w:val="28"/>
        </w:rPr>
        <w:t>учреждени</w:t>
      </w:r>
      <w:r w:rsidR="00DD361D">
        <w:rPr>
          <w:rFonts w:ascii="Times New Roman" w:hAnsi="Times New Roman"/>
          <w:sz w:val="28"/>
          <w:szCs w:val="28"/>
        </w:rPr>
        <w:t>ями</w:t>
      </w:r>
      <w:r w:rsidR="0017576B">
        <w:rPr>
          <w:rFonts w:ascii="Times New Roman" w:hAnsi="Times New Roman"/>
          <w:sz w:val="28"/>
          <w:szCs w:val="28"/>
        </w:rPr>
        <w:t>, в том числе и коммерческими.</w:t>
      </w:r>
    </w:p>
    <w:p w:rsidR="007F2F2B" w:rsidRPr="009E3D07" w:rsidRDefault="00150655" w:rsidP="00150655">
      <w:pPr>
        <w:pStyle w:val="a4"/>
        <w:spacing w:line="360" w:lineRule="auto"/>
        <w:ind w:firstLine="851"/>
        <w:jc w:val="both"/>
        <w:rPr>
          <w:rFonts w:ascii="Times New Roman" w:hAnsi="Times New Roman"/>
          <w:sz w:val="28"/>
          <w:szCs w:val="28"/>
        </w:rPr>
      </w:pPr>
      <w:r w:rsidRPr="00150655">
        <w:rPr>
          <w:rFonts w:ascii="Times New Roman" w:hAnsi="Times New Roman"/>
          <w:i/>
          <w:sz w:val="28"/>
          <w:szCs w:val="28"/>
        </w:rPr>
        <w:t>Гипотеза 3</w:t>
      </w:r>
      <w:r>
        <w:rPr>
          <w:rFonts w:ascii="Times New Roman" w:hAnsi="Times New Roman"/>
          <w:sz w:val="28"/>
          <w:szCs w:val="28"/>
        </w:rPr>
        <w:t xml:space="preserve">. </w:t>
      </w:r>
      <w:r w:rsidR="00A75E55">
        <w:rPr>
          <w:rFonts w:ascii="Times New Roman" w:hAnsi="Times New Roman"/>
          <w:sz w:val="28"/>
          <w:szCs w:val="28"/>
        </w:rPr>
        <w:t>Система после</w:t>
      </w:r>
      <w:r w:rsidR="00A01464">
        <w:rPr>
          <w:rFonts w:ascii="Times New Roman" w:hAnsi="Times New Roman"/>
          <w:sz w:val="28"/>
          <w:szCs w:val="28"/>
        </w:rPr>
        <w:t>дипломного медицинского образования</w:t>
      </w:r>
      <w:r w:rsidR="00A00CC0">
        <w:rPr>
          <w:rFonts w:ascii="Times New Roman" w:hAnsi="Times New Roman"/>
          <w:sz w:val="28"/>
          <w:szCs w:val="28"/>
        </w:rPr>
        <w:t>, в соответствии с котор</w:t>
      </w:r>
      <w:r w:rsidR="00A01464">
        <w:rPr>
          <w:rFonts w:ascii="Times New Roman" w:hAnsi="Times New Roman"/>
          <w:sz w:val="28"/>
          <w:szCs w:val="28"/>
        </w:rPr>
        <w:t>ой,</w:t>
      </w:r>
      <w:r w:rsidR="00A00CC0">
        <w:rPr>
          <w:rFonts w:ascii="Times New Roman" w:hAnsi="Times New Roman"/>
          <w:sz w:val="28"/>
          <w:szCs w:val="28"/>
        </w:rPr>
        <w:t xml:space="preserve"> к</w:t>
      </w:r>
      <w:r w:rsidR="00FE0700">
        <w:rPr>
          <w:rFonts w:ascii="Times New Roman" w:hAnsi="Times New Roman"/>
          <w:sz w:val="28"/>
          <w:szCs w:val="28"/>
        </w:rPr>
        <w:t xml:space="preserve">онтроль </w:t>
      </w:r>
      <w:r w:rsidR="00A01464">
        <w:rPr>
          <w:rFonts w:ascii="Times New Roman" w:hAnsi="Times New Roman"/>
          <w:sz w:val="28"/>
          <w:szCs w:val="28"/>
        </w:rPr>
        <w:t>над</w:t>
      </w:r>
      <w:r w:rsidR="00FE0700">
        <w:rPr>
          <w:rFonts w:ascii="Times New Roman" w:hAnsi="Times New Roman"/>
          <w:sz w:val="28"/>
          <w:szCs w:val="28"/>
        </w:rPr>
        <w:t xml:space="preserve"> повышением мотивации медицинских кадров к самообразованию </w:t>
      </w:r>
      <w:r w:rsidR="00A00CC0">
        <w:rPr>
          <w:rFonts w:ascii="Times New Roman" w:hAnsi="Times New Roman"/>
          <w:sz w:val="28"/>
          <w:szCs w:val="28"/>
        </w:rPr>
        <w:t>осуществляется</w:t>
      </w:r>
      <w:r w:rsidR="00FE0700">
        <w:rPr>
          <w:rFonts w:ascii="Times New Roman" w:hAnsi="Times New Roman"/>
          <w:sz w:val="28"/>
          <w:szCs w:val="28"/>
        </w:rPr>
        <w:t xml:space="preserve"> </w:t>
      </w:r>
      <w:r w:rsidR="00A00CC0">
        <w:rPr>
          <w:rFonts w:ascii="Times New Roman" w:hAnsi="Times New Roman"/>
          <w:sz w:val="28"/>
          <w:szCs w:val="28"/>
        </w:rPr>
        <w:t xml:space="preserve">непосредственно </w:t>
      </w:r>
      <w:r w:rsidR="00FE0700">
        <w:rPr>
          <w:rFonts w:ascii="Times New Roman" w:hAnsi="Times New Roman"/>
          <w:sz w:val="28"/>
          <w:szCs w:val="28"/>
        </w:rPr>
        <w:t>проф</w:t>
      </w:r>
      <w:r w:rsidR="00E90F3E">
        <w:rPr>
          <w:rFonts w:ascii="Times New Roman" w:hAnsi="Times New Roman"/>
          <w:sz w:val="28"/>
          <w:szCs w:val="28"/>
        </w:rPr>
        <w:t>ессиональным медицинским сообществом</w:t>
      </w:r>
      <w:r w:rsidR="00DD361D">
        <w:rPr>
          <w:rFonts w:ascii="Times New Roman" w:hAnsi="Times New Roman"/>
          <w:sz w:val="28"/>
          <w:szCs w:val="28"/>
        </w:rPr>
        <w:t>,</w:t>
      </w:r>
      <w:r w:rsidR="00AB0319">
        <w:rPr>
          <w:rFonts w:ascii="Times New Roman" w:hAnsi="Times New Roman"/>
          <w:sz w:val="28"/>
          <w:szCs w:val="28"/>
        </w:rPr>
        <w:t xml:space="preserve"> </w:t>
      </w:r>
      <w:r w:rsidR="004C0B95">
        <w:rPr>
          <w:rFonts w:ascii="Times New Roman" w:hAnsi="Times New Roman"/>
          <w:sz w:val="28"/>
          <w:szCs w:val="28"/>
        </w:rPr>
        <w:t xml:space="preserve"> позволит решить проблему дефицита </w:t>
      </w:r>
      <w:r w:rsidR="00A75E55">
        <w:rPr>
          <w:rFonts w:ascii="Times New Roman" w:hAnsi="Times New Roman"/>
          <w:sz w:val="28"/>
          <w:szCs w:val="28"/>
        </w:rPr>
        <w:t xml:space="preserve">квалифицированных </w:t>
      </w:r>
      <w:r w:rsidR="00151F01">
        <w:rPr>
          <w:rFonts w:ascii="Times New Roman" w:hAnsi="Times New Roman"/>
          <w:sz w:val="28"/>
          <w:szCs w:val="28"/>
        </w:rPr>
        <w:t>медицинских специалистов и кадровых структурных диспропорций.</w:t>
      </w:r>
    </w:p>
    <w:p w:rsidR="004C0B95" w:rsidRDefault="0073357B" w:rsidP="004C0B95">
      <w:pPr>
        <w:pStyle w:val="a4"/>
        <w:spacing w:line="360" w:lineRule="auto"/>
        <w:ind w:firstLine="851"/>
        <w:jc w:val="both"/>
        <w:rPr>
          <w:rFonts w:ascii="Times New Roman" w:hAnsi="Times New Roman"/>
          <w:b/>
          <w:sz w:val="28"/>
          <w:szCs w:val="28"/>
        </w:rPr>
      </w:pPr>
      <w:r w:rsidRPr="0076472A">
        <w:rPr>
          <w:rFonts w:ascii="Times New Roman" w:hAnsi="Times New Roman"/>
          <w:sz w:val="28"/>
          <w:szCs w:val="28"/>
        </w:rPr>
        <w:t xml:space="preserve">Для реализации поставленных целей сформулированы следующие </w:t>
      </w:r>
      <w:r w:rsidRPr="0076472A">
        <w:rPr>
          <w:rFonts w:ascii="Times New Roman" w:hAnsi="Times New Roman"/>
          <w:b/>
          <w:sz w:val="28"/>
          <w:szCs w:val="28"/>
        </w:rPr>
        <w:t>задачи исследования:</w:t>
      </w:r>
    </w:p>
    <w:p w:rsidR="00151F01" w:rsidRDefault="00A749C4" w:rsidP="00E87385">
      <w:pPr>
        <w:pStyle w:val="a4"/>
        <w:numPr>
          <w:ilvl w:val="0"/>
          <w:numId w:val="1"/>
        </w:numPr>
        <w:spacing w:line="360" w:lineRule="auto"/>
        <w:ind w:left="0" w:firstLine="851"/>
        <w:jc w:val="both"/>
        <w:rPr>
          <w:rFonts w:ascii="Times New Roman" w:hAnsi="Times New Roman"/>
          <w:sz w:val="28"/>
          <w:szCs w:val="28"/>
        </w:rPr>
      </w:pPr>
      <w:r w:rsidRPr="004C0B95">
        <w:rPr>
          <w:rFonts w:ascii="Times New Roman" w:hAnsi="Times New Roman"/>
          <w:sz w:val="28"/>
          <w:szCs w:val="28"/>
        </w:rPr>
        <w:t>Изучить</w:t>
      </w:r>
      <w:r w:rsidR="006573CF">
        <w:rPr>
          <w:rFonts w:ascii="Times New Roman" w:hAnsi="Times New Roman"/>
          <w:sz w:val="28"/>
          <w:szCs w:val="28"/>
        </w:rPr>
        <w:t xml:space="preserve"> теоретические материалы </w:t>
      </w:r>
      <w:r w:rsidR="001464C5">
        <w:rPr>
          <w:rFonts w:ascii="Times New Roman" w:hAnsi="Times New Roman"/>
          <w:sz w:val="28"/>
          <w:szCs w:val="28"/>
        </w:rPr>
        <w:t>по те</w:t>
      </w:r>
      <w:r w:rsidR="0099667C">
        <w:rPr>
          <w:rFonts w:ascii="Times New Roman" w:hAnsi="Times New Roman"/>
          <w:sz w:val="28"/>
          <w:szCs w:val="28"/>
        </w:rPr>
        <w:t xml:space="preserve">ме </w:t>
      </w:r>
      <w:r w:rsidR="00531DAF">
        <w:rPr>
          <w:rFonts w:ascii="Times New Roman" w:hAnsi="Times New Roman"/>
          <w:sz w:val="28"/>
          <w:szCs w:val="28"/>
        </w:rPr>
        <w:t xml:space="preserve">подготовки </w:t>
      </w:r>
      <w:r w:rsidR="0099667C">
        <w:rPr>
          <w:rFonts w:ascii="Times New Roman" w:hAnsi="Times New Roman"/>
          <w:sz w:val="28"/>
          <w:szCs w:val="28"/>
        </w:rPr>
        <w:t>медицинских кадров</w:t>
      </w:r>
      <w:r w:rsidR="00B51C24">
        <w:rPr>
          <w:rFonts w:ascii="Times New Roman" w:hAnsi="Times New Roman"/>
          <w:sz w:val="28"/>
          <w:szCs w:val="28"/>
        </w:rPr>
        <w:t xml:space="preserve"> и </w:t>
      </w:r>
      <w:r w:rsidR="0099667C">
        <w:rPr>
          <w:rFonts w:ascii="Times New Roman" w:hAnsi="Times New Roman"/>
          <w:sz w:val="28"/>
          <w:szCs w:val="28"/>
        </w:rPr>
        <w:t>понять роль человеческого капитала в системе здравоохранения</w:t>
      </w:r>
      <w:r w:rsidRPr="00A749C4">
        <w:rPr>
          <w:rFonts w:ascii="Times New Roman" w:hAnsi="Times New Roman"/>
          <w:sz w:val="28"/>
          <w:szCs w:val="28"/>
        </w:rPr>
        <w:t>;</w:t>
      </w:r>
      <w:r w:rsidR="004567F1">
        <w:rPr>
          <w:rFonts w:ascii="Times New Roman" w:hAnsi="Times New Roman"/>
          <w:sz w:val="28"/>
          <w:szCs w:val="28"/>
        </w:rPr>
        <w:t xml:space="preserve"> </w:t>
      </w:r>
      <w:r w:rsidR="00C51314">
        <w:rPr>
          <w:rFonts w:ascii="Times New Roman" w:hAnsi="Times New Roman"/>
          <w:sz w:val="28"/>
          <w:szCs w:val="28"/>
        </w:rPr>
        <w:t>изучить  условия, в которых</w:t>
      </w:r>
      <w:r w:rsidRPr="004567F1">
        <w:rPr>
          <w:rFonts w:ascii="Times New Roman" w:hAnsi="Times New Roman"/>
          <w:sz w:val="28"/>
          <w:szCs w:val="28"/>
        </w:rPr>
        <w:t xml:space="preserve"> </w:t>
      </w:r>
      <w:r w:rsidR="00C51314">
        <w:rPr>
          <w:rFonts w:ascii="Times New Roman" w:hAnsi="Times New Roman"/>
          <w:sz w:val="28"/>
          <w:szCs w:val="28"/>
        </w:rPr>
        <w:t xml:space="preserve">сегодня </w:t>
      </w:r>
      <w:r w:rsidRPr="004567F1">
        <w:rPr>
          <w:rFonts w:ascii="Times New Roman" w:hAnsi="Times New Roman"/>
          <w:sz w:val="28"/>
          <w:szCs w:val="28"/>
        </w:rPr>
        <w:t>проис</w:t>
      </w:r>
      <w:r w:rsidR="00C51314">
        <w:rPr>
          <w:rFonts w:ascii="Times New Roman" w:hAnsi="Times New Roman"/>
          <w:sz w:val="28"/>
          <w:szCs w:val="28"/>
        </w:rPr>
        <w:t>ходит обучение и развитие врачей</w:t>
      </w:r>
      <w:r w:rsidR="00F76A9F" w:rsidRPr="004567F1">
        <w:rPr>
          <w:rFonts w:ascii="Times New Roman" w:hAnsi="Times New Roman"/>
          <w:sz w:val="28"/>
          <w:szCs w:val="28"/>
        </w:rPr>
        <w:t xml:space="preserve">, </w:t>
      </w:r>
      <w:r w:rsidR="00A71530" w:rsidRPr="004567F1">
        <w:rPr>
          <w:rFonts w:ascii="Times New Roman" w:hAnsi="Times New Roman"/>
          <w:sz w:val="28"/>
          <w:szCs w:val="28"/>
        </w:rPr>
        <w:t xml:space="preserve">выявить особенности </w:t>
      </w:r>
      <w:r w:rsidR="00B51C24" w:rsidRPr="004567F1">
        <w:rPr>
          <w:rFonts w:ascii="Times New Roman" w:hAnsi="Times New Roman"/>
          <w:sz w:val="28"/>
          <w:szCs w:val="28"/>
        </w:rPr>
        <w:t>российской</w:t>
      </w:r>
      <w:r w:rsidR="00FB3AFA">
        <w:rPr>
          <w:rFonts w:ascii="Times New Roman" w:hAnsi="Times New Roman"/>
          <w:sz w:val="28"/>
          <w:szCs w:val="28"/>
        </w:rPr>
        <w:t xml:space="preserve"> </w:t>
      </w:r>
      <w:r w:rsidR="00A75E55">
        <w:rPr>
          <w:rFonts w:ascii="Times New Roman" w:hAnsi="Times New Roman"/>
          <w:sz w:val="28"/>
          <w:szCs w:val="28"/>
        </w:rPr>
        <w:t>послед</w:t>
      </w:r>
      <w:r w:rsidR="00151F01">
        <w:rPr>
          <w:rFonts w:ascii="Times New Roman" w:hAnsi="Times New Roman"/>
          <w:sz w:val="28"/>
          <w:szCs w:val="28"/>
        </w:rPr>
        <w:t xml:space="preserve">ипломной </w:t>
      </w:r>
      <w:r w:rsidR="00B51C24" w:rsidRPr="004567F1">
        <w:rPr>
          <w:rFonts w:ascii="Times New Roman" w:hAnsi="Times New Roman"/>
          <w:sz w:val="28"/>
          <w:szCs w:val="28"/>
        </w:rPr>
        <w:t>систем</w:t>
      </w:r>
      <w:r w:rsidR="002165DE">
        <w:rPr>
          <w:rFonts w:ascii="Times New Roman" w:hAnsi="Times New Roman"/>
          <w:sz w:val="28"/>
          <w:szCs w:val="28"/>
        </w:rPr>
        <w:t>ы</w:t>
      </w:r>
      <w:r w:rsidR="00B51C24" w:rsidRPr="004567F1">
        <w:rPr>
          <w:rFonts w:ascii="Times New Roman" w:hAnsi="Times New Roman"/>
          <w:sz w:val="28"/>
          <w:szCs w:val="28"/>
        </w:rPr>
        <w:t xml:space="preserve"> </w:t>
      </w:r>
      <w:r w:rsidR="00151F01">
        <w:rPr>
          <w:rFonts w:ascii="Times New Roman" w:hAnsi="Times New Roman"/>
          <w:sz w:val="28"/>
          <w:szCs w:val="28"/>
        </w:rPr>
        <w:t>обучения</w:t>
      </w:r>
      <w:r w:rsidR="00B51C24" w:rsidRPr="004567F1">
        <w:rPr>
          <w:rFonts w:ascii="Times New Roman" w:hAnsi="Times New Roman"/>
          <w:sz w:val="28"/>
          <w:szCs w:val="28"/>
        </w:rPr>
        <w:t xml:space="preserve"> медицинских кадров</w:t>
      </w:r>
      <w:r w:rsidRPr="004567F1">
        <w:rPr>
          <w:rFonts w:ascii="Times New Roman" w:hAnsi="Times New Roman"/>
          <w:sz w:val="28"/>
          <w:szCs w:val="28"/>
        </w:rPr>
        <w:t>;</w:t>
      </w:r>
    </w:p>
    <w:p w:rsidR="00C70D1C" w:rsidRDefault="00C70D1C" w:rsidP="00E87385">
      <w:pPr>
        <w:pStyle w:val="a4"/>
        <w:numPr>
          <w:ilvl w:val="0"/>
          <w:numId w:val="1"/>
        </w:numPr>
        <w:spacing w:line="360" w:lineRule="auto"/>
        <w:ind w:left="0" w:firstLine="851"/>
        <w:jc w:val="both"/>
        <w:rPr>
          <w:rFonts w:ascii="Times New Roman" w:hAnsi="Times New Roman"/>
          <w:sz w:val="28"/>
          <w:szCs w:val="28"/>
        </w:rPr>
      </w:pPr>
      <w:r>
        <w:rPr>
          <w:rFonts w:ascii="Times New Roman" w:hAnsi="Times New Roman"/>
          <w:sz w:val="28"/>
          <w:szCs w:val="28"/>
        </w:rPr>
        <w:t>Провести контент-анализ</w:t>
      </w:r>
      <w:r w:rsidR="00C93978" w:rsidRPr="00151F01">
        <w:rPr>
          <w:rFonts w:ascii="Times New Roman" w:hAnsi="Times New Roman"/>
          <w:sz w:val="28"/>
          <w:szCs w:val="28"/>
        </w:rPr>
        <w:t xml:space="preserve"> специализированной литературы</w:t>
      </w:r>
      <w:r>
        <w:rPr>
          <w:rFonts w:ascii="Times New Roman" w:hAnsi="Times New Roman"/>
          <w:sz w:val="28"/>
          <w:szCs w:val="28"/>
        </w:rPr>
        <w:t>, на основе которого</w:t>
      </w:r>
      <w:r w:rsidR="00C93978" w:rsidRPr="00151F01">
        <w:rPr>
          <w:rFonts w:ascii="Times New Roman" w:hAnsi="Times New Roman"/>
          <w:sz w:val="28"/>
          <w:szCs w:val="28"/>
        </w:rPr>
        <w:t xml:space="preserve"> </w:t>
      </w:r>
      <w:r w:rsidR="00377ED0">
        <w:rPr>
          <w:rFonts w:ascii="Times New Roman" w:hAnsi="Times New Roman"/>
          <w:sz w:val="28"/>
          <w:szCs w:val="28"/>
        </w:rPr>
        <w:t xml:space="preserve">определить </w:t>
      </w:r>
      <w:r w:rsidR="00A749C4" w:rsidRPr="00151F01">
        <w:rPr>
          <w:rFonts w:ascii="Times New Roman" w:hAnsi="Times New Roman"/>
          <w:sz w:val="28"/>
          <w:szCs w:val="28"/>
        </w:rPr>
        <w:t xml:space="preserve">наиболее </w:t>
      </w:r>
      <w:r w:rsidR="00377ED0">
        <w:rPr>
          <w:rFonts w:ascii="Times New Roman" w:hAnsi="Times New Roman"/>
          <w:sz w:val="28"/>
          <w:szCs w:val="28"/>
        </w:rPr>
        <w:t xml:space="preserve">острые проблемы и выделить </w:t>
      </w:r>
      <w:r w:rsidR="00A749C4" w:rsidRPr="00151F01">
        <w:rPr>
          <w:rFonts w:ascii="Times New Roman" w:hAnsi="Times New Roman"/>
          <w:sz w:val="28"/>
          <w:szCs w:val="28"/>
        </w:rPr>
        <w:lastRenderedPageBreak/>
        <w:t>эффективные направления подготовки медицинских кадров в современных условиях реформирования</w:t>
      </w:r>
      <w:r w:rsidR="00F80B8F" w:rsidRPr="00151F01">
        <w:rPr>
          <w:rFonts w:ascii="Times New Roman" w:hAnsi="Times New Roman"/>
          <w:sz w:val="28"/>
          <w:szCs w:val="28"/>
        </w:rPr>
        <w:t xml:space="preserve"> и модернизации</w:t>
      </w:r>
      <w:r w:rsidR="00A749C4" w:rsidRPr="00151F01">
        <w:rPr>
          <w:rFonts w:ascii="Times New Roman" w:hAnsi="Times New Roman"/>
          <w:sz w:val="28"/>
          <w:szCs w:val="28"/>
        </w:rPr>
        <w:t>;</w:t>
      </w:r>
    </w:p>
    <w:p w:rsidR="00C70D1C" w:rsidRPr="00B862B2" w:rsidRDefault="00B862B2" w:rsidP="00B862B2">
      <w:pPr>
        <w:pStyle w:val="a4"/>
        <w:numPr>
          <w:ilvl w:val="0"/>
          <w:numId w:val="1"/>
        </w:numPr>
        <w:spacing w:line="360" w:lineRule="auto"/>
        <w:ind w:left="0" w:firstLine="851"/>
        <w:jc w:val="both"/>
        <w:rPr>
          <w:rFonts w:ascii="Times New Roman" w:hAnsi="Times New Roman"/>
          <w:sz w:val="28"/>
          <w:szCs w:val="28"/>
        </w:rPr>
      </w:pPr>
      <w:r>
        <w:rPr>
          <w:rFonts w:ascii="Times New Roman" w:hAnsi="Times New Roman"/>
          <w:sz w:val="28"/>
          <w:szCs w:val="28"/>
        </w:rPr>
        <w:t>О</w:t>
      </w:r>
      <w:r w:rsidR="00A749C4" w:rsidRPr="00C70D1C">
        <w:rPr>
          <w:rFonts w:ascii="Times New Roman" w:hAnsi="Times New Roman"/>
          <w:sz w:val="28"/>
          <w:szCs w:val="28"/>
        </w:rPr>
        <w:t xml:space="preserve">пределить особенности управления </w:t>
      </w:r>
      <w:r w:rsidR="00D452C7" w:rsidRPr="00C70D1C">
        <w:rPr>
          <w:rFonts w:ascii="Times New Roman" w:hAnsi="Times New Roman"/>
          <w:sz w:val="28"/>
          <w:szCs w:val="28"/>
        </w:rPr>
        <w:t xml:space="preserve">кадровым потенциалом в здравоохранении </w:t>
      </w:r>
      <w:r w:rsidR="003A7A95">
        <w:rPr>
          <w:rFonts w:ascii="Times New Roman" w:hAnsi="Times New Roman"/>
          <w:sz w:val="28"/>
          <w:szCs w:val="28"/>
        </w:rPr>
        <w:t xml:space="preserve">с учетом </w:t>
      </w:r>
      <w:r w:rsidR="00A749C4" w:rsidRPr="00C70D1C">
        <w:rPr>
          <w:rFonts w:ascii="Times New Roman" w:hAnsi="Times New Roman"/>
          <w:sz w:val="28"/>
          <w:szCs w:val="28"/>
        </w:rPr>
        <w:t xml:space="preserve">территориальных особенностей </w:t>
      </w:r>
      <w:r w:rsidR="00D452C7" w:rsidRPr="00C70D1C">
        <w:rPr>
          <w:rFonts w:ascii="Times New Roman" w:hAnsi="Times New Roman"/>
          <w:sz w:val="28"/>
          <w:szCs w:val="28"/>
        </w:rPr>
        <w:t>РФ</w:t>
      </w:r>
      <w:r w:rsidR="00906C36" w:rsidRPr="00C70D1C">
        <w:rPr>
          <w:rFonts w:ascii="Times New Roman" w:hAnsi="Times New Roman"/>
          <w:sz w:val="28"/>
          <w:szCs w:val="28"/>
        </w:rPr>
        <w:t>;</w:t>
      </w:r>
      <w:r w:rsidR="004567F1" w:rsidRPr="00C70D1C">
        <w:rPr>
          <w:rFonts w:ascii="Times New Roman" w:hAnsi="Times New Roman"/>
          <w:b/>
          <w:sz w:val="28"/>
          <w:szCs w:val="28"/>
        </w:rPr>
        <w:t xml:space="preserve"> </w:t>
      </w:r>
      <w:r w:rsidR="008F1011" w:rsidRPr="00B862B2">
        <w:rPr>
          <w:rFonts w:ascii="Times New Roman" w:hAnsi="Times New Roman"/>
          <w:sz w:val="28"/>
          <w:szCs w:val="28"/>
        </w:rPr>
        <w:t xml:space="preserve">Изучить региональные </w:t>
      </w:r>
      <w:r w:rsidR="009C05E7" w:rsidRPr="00B862B2">
        <w:rPr>
          <w:rFonts w:ascii="Times New Roman" w:hAnsi="Times New Roman"/>
          <w:sz w:val="28"/>
          <w:szCs w:val="28"/>
        </w:rPr>
        <w:t>пробле</w:t>
      </w:r>
      <w:r>
        <w:rPr>
          <w:rFonts w:ascii="Times New Roman" w:hAnsi="Times New Roman"/>
          <w:sz w:val="28"/>
          <w:szCs w:val="28"/>
        </w:rPr>
        <w:t xml:space="preserve">мы в сфере кадрового обеспечения  отрасли </w:t>
      </w:r>
      <w:r w:rsidR="009C05E7" w:rsidRPr="00B862B2">
        <w:rPr>
          <w:rFonts w:ascii="Times New Roman" w:hAnsi="Times New Roman"/>
          <w:sz w:val="28"/>
          <w:szCs w:val="28"/>
        </w:rPr>
        <w:t xml:space="preserve"> и</w:t>
      </w:r>
      <w:r>
        <w:rPr>
          <w:rFonts w:ascii="Times New Roman" w:hAnsi="Times New Roman"/>
          <w:sz w:val="28"/>
          <w:szCs w:val="28"/>
        </w:rPr>
        <w:t xml:space="preserve"> рассмотреть</w:t>
      </w:r>
      <w:r w:rsidR="009C05E7" w:rsidRPr="00B862B2">
        <w:rPr>
          <w:rFonts w:ascii="Times New Roman" w:hAnsi="Times New Roman"/>
          <w:sz w:val="28"/>
          <w:szCs w:val="28"/>
        </w:rPr>
        <w:t xml:space="preserve"> пути их решения (на примере Нижегородской области)</w:t>
      </w:r>
      <w:r w:rsidR="00906C36" w:rsidRPr="00B862B2">
        <w:rPr>
          <w:rFonts w:ascii="Times New Roman" w:hAnsi="Times New Roman"/>
          <w:sz w:val="28"/>
          <w:szCs w:val="28"/>
        </w:rPr>
        <w:t>;</w:t>
      </w:r>
    </w:p>
    <w:p w:rsidR="008E4015" w:rsidRDefault="00C70D1C" w:rsidP="00E87385">
      <w:pPr>
        <w:pStyle w:val="a4"/>
        <w:numPr>
          <w:ilvl w:val="0"/>
          <w:numId w:val="1"/>
        </w:numPr>
        <w:spacing w:line="360" w:lineRule="auto"/>
        <w:ind w:left="0" w:firstLine="851"/>
        <w:jc w:val="both"/>
        <w:rPr>
          <w:rFonts w:ascii="Times New Roman" w:hAnsi="Times New Roman"/>
          <w:sz w:val="28"/>
          <w:szCs w:val="28"/>
        </w:rPr>
      </w:pPr>
      <w:r>
        <w:rPr>
          <w:rFonts w:ascii="Times New Roman" w:hAnsi="Times New Roman"/>
          <w:sz w:val="28"/>
          <w:szCs w:val="28"/>
        </w:rPr>
        <w:t xml:space="preserve">С </w:t>
      </w:r>
      <w:r w:rsidRPr="001E1F37">
        <w:rPr>
          <w:rFonts w:ascii="Times New Roman" w:hAnsi="Times New Roman"/>
          <w:sz w:val="28"/>
          <w:szCs w:val="28"/>
        </w:rPr>
        <w:t xml:space="preserve">помощью социологического опроса </w:t>
      </w:r>
      <w:r w:rsidR="00E470C2">
        <w:rPr>
          <w:rFonts w:ascii="Times New Roman" w:hAnsi="Times New Roman"/>
          <w:sz w:val="28"/>
          <w:szCs w:val="28"/>
        </w:rPr>
        <w:t>определить</w:t>
      </w:r>
      <w:r w:rsidR="003A7A95">
        <w:rPr>
          <w:rFonts w:ascii="Times New Roman" w:hAnsi="Times New Roman"/>
          <w:sz w:val="28"/>
          <w:szCs w:val="28"/>
        </w:rPr>
        <w:t xml:space="preserve"> место и</w:t>
      </w:r>
      <w:r w:rsidR="001E1F37" w:rsidRPr="001E1F37">
        <w:rPr>
          <w:rFonts w:ascii="Times New Roman" w:hAnsi="Times New Roman"/>
          <w:sz w:val="28"/>
          <w:szCs w:val="28"/>
        </w:rPr>
        <w:t xml:space="preserve"> роль самообразования </w:t>
      </w:r>
      <w:r w:rsidR="00661E60">
        <w:rPr>
          <w:rFonts w:ascii="Times New Roman" w:hAnsi="Times New Roman"/>
          <w:sz w:val="28"/>
          <w:szCs w:val="28"/>
        </w:rPr>
        <w:t xml:space="preserve"> в </w:t>
      </w:r>
      <w:r w:rsidR="003A7A95">
        <w:rPr>
          <w:rFonts w:ascii="Times New Roman" w:hAnsi="Times New Roman"/>
          <w:sz w:val="28"/>
          <w:szCs w:val="28"/>
        </w:rPr>
        <w:t xml:space="preserve"> постдипломной подготовке и в </w:t>
      </w:r>
      <w:r w:rsidR="00661E60">
        <w:rPr>
          <w:rFonts w:ascii="Times New Roman" w:hAnsi="Times New Roman"/>
          <w:sz w:val="28"/>
          <w:szCs w:val="28"/>
        </w:rPr>
        <w:t xml:space="preserve">профессиональной деятельности </w:t>
      </w:r>
      <w:r w:rsidR="00AA5A86" w:rsidRPr="001E1F37">
        <w:rPr>
          <w:rFonts w:ascii="Times New Roman" w:hAnsi="Times New Roman"/>
          <w:sz w:val="28"/>
          <w:szCs w:val="28"/>
        </w:rPr>
        <w:t xml:space="preserve"> современного врача</w:t>
      </w:r>
      <w:r w:rsidR="00EA3F67" w:rsidRPr="001E1F37">
        <w:rPr>
          <w:rFonts w:ascii="Times New Roman" w:hAnsi="Times New Roman"/>
          <w:sz w:val="28"/>
          <w:szCs w:val="28"/>
        </w:rPr>
        <w:t xml:space="preserve">; </w:t>
      </w:r>
      <w:r w:rsidR="001E1F37" w:rsidRPr="001E1F37">
        <w:rPr>
          <w:rFonts w:ascii="Times New Roman" w:hAnsi="Times New Roman"/>
          <w:sz w:val="28"/>
          <w:szCs w:val="28"/>
        </w:rPr>
        <w:t>изучить текущее отношение медицинских специалис</w:t>
      </w:r>
      <w:r w:rsidR="00CD04C2">
        <w:rPr>
          <w:rFonts w:ascii="Times New Roman" w:hAnsi="Times New Roman"/>
          <w:sz w:val="28"/>
          <w:szCs w:val="28"/>
        </w:rPr>
        <w:t>тов к существующей системе послед</w:t>
      </w:r>
      <w:r w:rsidR="001E1F37" w:rsidRPr="001E1F37">
        <w:rPr>
          <w:rFonts w:ascii="Times New Roman" w:hAnsi="Times New Roman"/>
          <w:sz w:val="28"/>
          <w:szCs w:val="28"/>
        </w:rPr>
        <w:t>ипломн</w:t>
      </w:r>
      <w:r w:rsidR="008E4015">
        <w:rPr>
          <w:rFonts w:ascii="Times New Roman" w:hAnsi="Times New Roman"/>
          <w:sz w:val="28"/>
          <w:szCs w:val="28"/>
        </w:rPr>
        <w:t>ого развития медицинских кадров.</w:t>
      </w:r>
    </w:p>
    <w:p w:rsidR="004C0B95" w:rsidRPr="00C70D1C" w:rsidRDefault="008E4015" w:rsidP="00E87385">
      <w:pPr>
        <w:pStyle w:val="a4"/>
        <w:numPr>
          <w:ilvl w:val="0"/>
          <w:numId w:val="1"/>
        </w:numPr>
        <w:spacing w:line="360" w:lineRule="auto"/>
        <w:ind w:left="0" w:firstLine="851"/>
        <w:jc w:val="both"/>
        <w:rPr>
          <w:rFonts w:ascii="Times New Roman" w:hAnsi="Times New Roman"/>
          <w:sz w:val="28"/>
          <w:szCs w:val="28"/>
        </w:rPr>
      </w:pPr>
      <w:r>
        <w:rPr>
          <w:rFonts w:ascii="Times New Roman" w:hAnsi="Times New Roman"/>
          <w:sz w:val="28"/>
          <w:szCs w:val="28"/>
        </w:rPr>
        <w:t>Н</w:t>
      </w:r>
      <w:r w:rsidR="001E1F37" w:rsidRPr="001E1F37">
        <w:rPr>
          <w:rFonts w:ascii="Times New Roman" w:hAnsi="Times New Roman"/>
          <w:sz w:val="28"/>
          <w:szCs w:val="28"/>
        </w:rPr>
        <w:t>а основе анализа полученных данных</w:t>
      </w:r>
      <w:r w:rsidR="00661E60">
        <w:rPr>
          <w:rFonts w:ascii="Times New Roman" w:hAnsi="Times New Roman"/>
          <w:sz w:val="28"/>
          <w:szCs w:val="28"/>
        </w:rPr>
        <w:t xml:space="preserve"> и результатов теоретического исследования </w:t>
      </w:r>
      <w:r w:rsidR="001E1F37" w:rsidRPr="001E1F37">
        <w:rPr>
          <w:rFonts w:ascii="Times New Roman" w:hAnsi="Times New Roman"/>
          <w:sz w:val="28"/>
          <w:szCs w:val="28"/>
        </w:rPr>
        <w:t xml:space="preserve"> </w:t>
      </w:r>
      <w:r w:rsidR="004C0B95" w:rsidRPr="001E1F37">
        <w:rPr>
          <w:rFonts w:ascii="Times New Roman" w:hAnsi="Times New Roman"/>
          <w:sz w:val="28"/>
          <w:szCs w:val="28"/>
        </w:rPr>
        <w:t>предложить мероприятия по</w:t>
      </w:r>
      <w:r w:rsidR="00A749C4" w:rsidRPr="001E1F37">
        <w:rPr>
          <w:rFonts w:ascii="Times New Roman" w:hAnsi="Times New Roman"/>
          <w:sz w:val="28"/>
          <w:szCs w:val="28"/>
        </w:rPr>
        <w:t xml:space="preserve">  кадровой</w:t>
      </w:r>
      <w:r w:rsidR="004E6971">
        <w:rPr>
          <w:rFonts w:ascii="Times New Roman" w:hAnsi="Times New Roman"/>
          <w:sz w:val="28"/>
          <w:szCs w:val="28"/>
        </w:rPr>
        <w:t xml:space="preserve"> политике</w:t>
      </w:r>
      <w:r w:rsidR="004C0B95" w:rsidRPr="00C70D1C">
        <w:rPr>
          <w:rFonts w:ascii="Times New Roman" w:hAnsi="Times New Roman"/>
          <w:sz w:val="28"/>
          <w:szCs w:val="28"/>
        </w:rPr>
        <w:t xml:space="preserve"> в </w:t>
      </w:r>
      <w:r w:rsidR="00E470C2">
        <w:rPr>
          <w:rFonts w:ascii="Times New Roman" w:hAnsi="Times New Roman"/>
          <w:sz w:val="28"/>
          <w:szCs w:val="28"/>
        </w:rPr>
        <w:t>области здравоохранения</w:t>
      </w:r>
      <w:r w:rsidR="00A749C4" w:rsidRPr="00C70D1C">
        <w:rPr>
          <w:rFonts w:ascii="Times New Roman" w:hAnsi="Times New Roman"/>
          <w:sz w:val="28"/>
          <w:szCs w:val="28"/>
        </w:rPr>
        <w:t>.</w:t>
      </w:r>
    </w:p>
    <w:p w:rsidR="00440A2D" w:rsidRDefault="0073357B" w:rsidP="00440A2D">
      <w:pPr>
        <w:pStyle w:val="a4"/>
        <w:spacing w:line="360" w:lineRule="auto"/>
        <w:ind w:firstLine="851"/>
        <w:jc w:val="both"/>
        <w:rPr>
          <w:rFonts w:ascii="Times New Roman" w:hAnsi="Times New Roman" w:cs="Times New Roman"/>
          <w:color w:val="000000"/>
          <w:sz w:val="28"/>
          <w:szCs w:val="28"/>
        </w:rPr>
      </w:pPr>
      <w:r w:rsidRPr="00217786">
        <w:rPr>
          <w:rFonts w:ascii="Times New Roman" w:hAnsi="Times New Roman" w:cs="Times New Roman"/>
          <w:sz w:val="28"/>
          <w:szCs w:val="28"/>
        </w:rPr>
        <w:t xml:space="preserve">Для решения поставленных  задач </w:t>
      </w:r>
      <w:r w:rsidR="004C0B95" w:rsidRPr="00217786">
        <w:rPr>
          <w:rFonts w:ascii="Times New Roman" w:hAnsi="Times New Roman" w:cs="Times New Roman"/>
          <w:b/>
          <w:bCs/>
          <w:color w:val="000000"/>
          <w:sz w:val="28"/>
          <w:szCs w:val="28"/>
        </w:rPr>
        <w:t>методологической, теоретической и информационной баз</w:t>
      </w:r>
      <w:r w:rsidR="00BF3653">
        <w:rPr>
          <w:rFonts w:ascii="Times New Roman" w:hAnsi="Times New Roman" w:cs="Times New Roman"/>
          <w:b/>
          <w:bCs/>
          <w:color w:val="000000"/>
          <w:sz w:val="28"/>
          <w:szCs w:val="28"/>
        </w:rPr>
        <w:t>ами</w:t>
      </w:r>
      <w:r w:rsidR="004C0B95" w:rsidRPr="00217786">
        <w:rPr>
          <w:rFonts w:ascii="Times New Roman" w:hAnsi="Times New Roman" w:cs="Times New Roman"/>
          <w:color w:val="000000"/>
          <w:sz w:val="28"/>
          <w:szCs w:val="28"/>
        </w:rPr>
        <w:t xml:space="preserve"> исследования послужили труды ведущих специалистов по профессиональной подготовке медицинских работников в системе </w:t>
      </w:r>
      <w:r w:rsidR="0017202A">
        <w:rPr>
          <w:rFonts w:ascii="Times New Roman" w:hAnsi="Times New Roman" w:cs="Times New Roman"/>
          <w:color w:val="000000"/>
          <w:sz w:val="28"/>
          <w:szCs w:val="28"/>
        </w:rPr>
        <w:t xml:space="preserve">дипломного и </w:t>
      </w:r>
      <w:r w:rsidR="004C0B95" w:rsidRPr="00217786">
        <w:rPr>
          <w:rFonts w:ascii="Times New Roman" w:hAnsi="Times New Roman" w:cs="Times New Roman"/>
          <w:color w:val="000000"/>
          <w:sz w:val="28"/>
          <w:szCs w:val="28"/>
        </w:rPr>
        <w:t>последипломного образования, законодательные и нормативно-правовые акты Российской Федерации</w:t>
      </w:r>
      <w:r w:rsidR="0081568C" w:rsidRPr="00217786">
        <w:rPr>
          <w:rFonts w:ascii="Times New Roman" w:hAnsi="Times New Roman" w:cs="Times New Roman"/>
          <w:color w:val="000000"/>
          <w:sz w:val="28"/>
          <w:szCs w:val="28"/>
        </w:rPr>
        <w:t xml:space="preserve"> и субъектов РФ в сфере здравоохранения и образования</w:t>
      </w:r>
      <w:r w:rsidR="004C0B95" w:rsidRPr="00217786">
        <w:rPr>
          <w:rFonts w:ascii="Times New Roman" w:hAnsi="Times New Roman" w:cs="Times New Roman"/>
          <w:color w:val="000000"/>
          <w:sz w:val="28"/>
          <w:szCs w:val="28"/>
        </w:rPr>
        <w:t xml:space="preserve">, </w:t>
      </w:r>
      <w:r w:rsidR="0017202A">
        <w:rPr>
          <w:rFonts w:ascii="Times New Roman" w:hAnsi="Times New Roman" w:cs="Times New Roman"/>
          <w:color w:val="000000"/>
          <w:sz w:val="28"/>
          <w:szCs w:val="28"/>
        </w:rPr>
        <w:t xml:space="preserve">данные  </w:t>
      </w:r>
      <w:r w:rsidR="0017202A" w:rsidRPr="00217786">
        <w:rPr>
          <w:rFonts w:ascii="Times New Roman" w:hAnsi="Times New Roman" w:cs="Times New Roman"/>
          <w:color w:val="000000"/>
          <w:sz w:val="28"/>
          <w:szCs w:val="28"/>
        </w:rPr>
        <w:t>Федеральной службы  государственной статистики</w:t>
      </w:r>
      <w:r w:rsidR="0017202A">
        <w:rPr>
          <w:rFonts w:ascii="Times New Roman" w:hAnsi="Times New Roman" w:cs="Times New Roman"/>
          <w:color w:val="000000"/>
          <w:sz w:val="28"/>
          <w:szCs w:val="28"/>
        </w:rPr>
        <w:t>,</w:t>
      </w:r>
      <w:r w:rsidR="004C0B95" w:rsidRPr="00217786">
        <w:rPr>
          <w:rFonts w:ascii="Times New Roman" w:hAnsi="Times New Roman" w:cs="Times New Roman"/>
          <w:color w:val="000000"/>
          <w:sz w:val="28"/>
          <w:szCs w:val="28"/>
        </w:rPr>
        <w:t xml:space="preserve"> данные отечественных и зарубежных статистических исследований, результаты проведенного автором конте</w:t>
      </w:r>
      <w:r w:rsidR="008A3495">
        <w:rPr>
          <w:rFonts w:ascii="Times New Roman" w:hAnsi="Times New Roman" w:cs="Times New Roman"/>
          <w:color w:val="000000"/>
          <w:sz w:val="28"/>
          <w:szCs w:val="28"/>
        </w:rPr>
        <w:t>нт-</w:t>
      </w:r>
      <w:r w:rsidR="0017202A">
        <w:rPr>
          <w:rFonts w:ascii="Times New Roman" w:hAnsi="Times New Roman" w:cs="Times New Roman"/>
          <w:color w:val="000000"/>
          <w:sz w:val="28"/>
          <w:szCs w:val="28"/>
        </w:rPr>
        <w:t xml:space="preserve">анализа </w:t>
      </w:r>
      <w:r w:rsidR="008A3495">
        <w:rPr>
          <w:rFonts w:ascii="Times New Roman" w:hAnsi="Times New Roman" w:cs="Times New Roman"/>
          <w:color w:val="000000"/>
          <w:sz w:val="28"/>
          <w:szCs w:val="28"/>
        </w:rPr>
        <w:t>профессиональной литературы по тематике исследования</w:t>
      </w:r>
      <w:r w:rsidR="0017202A">
        <w:rPr>
          <w:rFonts w:ascii="Times New Roman" w:hAnsi="Times New Roman" w:cs="Times New Roman"/>
          <w:color w:val="000000"/>
          <w:sz w:val="28"/>
          <w:szCs w:val="28"/>
        </w:rPr>
        <w:t>, а также данные проведенного автором социологического опроса</w:t>
      </w:r>
      <w:r w:rsidR="00E470C2">
        <w:rPr>
          <w:rFonts w:ascii="Times New Roman" w:hAnsi="Times New Roman" w:cs="Times New Roman"/>
          <w:color w:val="000000"/>
          <w:sz w:val="28"/>
          <w:szCs w:val="28"/>
        </w:rPr>
        <w:t xml:space="preserve"> практикующих врачей</w:t>
      </w:r>
      <w:r w:rsidR="0017202A">
        <w:rPr>
          <w:rFonts w:ascii="Times New Roman" w:hAnsi="Times New Roman" w:cs="Times New Roman"/>
          <w:color w:val="000000"/>
          <w:sz w:val="28"/>
          <w:szCs w:val="28"/>
        </w:rPr>
        <w:t>.</w:t>
      </w:r>
      <w:r w:rsidR="004C0B95" w:rsidRPr="00217786">
        <w:rPr>
          <w:rFonts w:ascii="Times New Roman" w:hAnsi="Times New Roman" w:cs="Times New Roman"/>
          <w:color w:val="000000"/>
          <w:sz w:val="28"/>
          <w:szCs w:val="28"/>
        </w:rPr>
        <w:t xml:space="preserve"> В работе были использованы методы си</w:t>
      </w:r>
      <w:r w:rsidR="0041194F">
        <w:rPr>
          <w:rFonts w:ascii="Times New Roman" w:hAnsi="Times New Roman" w:cs="Times New Roman"/>
          <w:color w:val="000000"/>
          <w:sz w:val="28"/>
          <w:szCs w:val="28"/>
        </w:rPr>
        <w:t>стемного теоретического анализа</w:t>
      </w:r>
      <w:r w:rsidR="0041194F" w:rsidRPr="0041194F">
        <w:rPr>
          <w:rFonts w:ascii="Times New Roman" w:hAnsi="Times New Roman" w:cs="Times New Roman"/>
          <w:color w:val="000000"/>
          <w:sz w:val="28"/>
          <w:szCs w:val="28"/>
        </w:rPr>
        <w:t>;</w:t>
      </w:r>
      <w:r w:rsidR="004C0B95" w:rsidRPr="00217786">
        <w:rPr>
          <w:rFonts w:ascii="Times New Roman" w:hAnsi="Times New Roman" w:cs="Times New Roman"/>
          <w:color w:val="000000"/>
          <w:sz w:val="28"/>
          <w:szCs w:val="28"/>
        </w:rPr>
        <w:t xml:space="preserve"> </w:t>
      </w:r>
      <w:r w:rsidR="0041194F" w:rsidRPr="009E3D07">
        <w:rPr>
          <w:rFonts w:ascii="Times New Roman" w:hAnsi="Times New Roman"/>
          <w:sz w:val="28"/>
          <w:szCs w:val="28"/>
        </w:rPr>
        <w:t>анализ стати</w:t>
      </w:r>
      <w:r w:rsidR="0041194F">
        <w:rPr>
          <w:rFonts w:ascii="Times New Roman" w:hAnsi="Times New Roman"/>
          <w:sz w:val="28"/>
          <w:szCs w:val="28"/>
        </w:rPr>
        <w:t>стических данных и документации</w:t>
      </w:r>
      <w:r w:rsidR="0041194F" w:rsidRPr="0041194F">
        <w:rPr>
          <w:rFonts w:ascii="Times New Roman" w:hAnsi="Times New Roman"/>
          <w:sz w:val="28"/>
          <w:szCs w:val="28"/>
        </w:rPr>
        <w:t>;</w:t>
      </w:r>
      <w:r w:rsidR="0041194F">
        <w:rPr>
          <w:rFonts w:ascii="Times New Roman" w:hAnsi="Times New Roman"/>
          <w:sz w:val="28"/>
          <w:szCs w:val="28"/>
        </w:rPr>
        <w:t xml:space="preserve"> </w:t>
      </w:r>
      <w:r w:rsidR="0041194F" w:rsidRPr="004E1878">
        <w:rPr>
          <w:rFonts w:ascii="Times New Roman" w:hAnsi="Times New Roman"/>
          <w:color w:val="000000"/>
          <w:sz w:val="28"/>
          <w:szCs w:val="28"/>
        </w:rPr>
        <w:t>методы сбора фактического материала: наблюдение, интервью, анкетирование, анализ документов;</w:t>
      </w:r>
      <w:r w:rsidR="0041194F" w:rsidRPr="0041194F">
        <w:rPr>
          <w:rFonts w:ascii="Times New Roman" w:hAnsi="Times New Roman"/>
          <w:color w:val="000000"/>
          <w:sz w:val="28"/>
          <w:szCs w:val="28"/>
        </w:rPr>
        <w:t xml:space="preserve"> </w:t>
      </w:r>
      <w:r w:rsidR="0041194F">
        <w:rPr>
          <w:rFonts w:ascii="Times New Roman" w:hAnsi="Times New Roman" w:cs="Times New Roman"/>
          <w:color w:val="000000"/>
          <w:sz w:val="28"/>
          <w:szCs w:val="28"/>
        </w:rPr>
        <w:t>контент-анализ.</w:t>
      </w:r>
      <w:r w:rsidR="00440A2D">
        <w:rPr>
          <w:rFonts w:ascii="Times New Roman" w:hAnsi="Times New Roman" w:cs="Times New Roman"/>
          <w:color w:val="000000"/>
          <w:sz w:val="28"/>
          <w:szCs w:val="28"/>
        </w:rPr>
        <w:t xml:space="preserve"> </w:t>
      </w:r>
    </w:p>
    <w:p w:rsidR="00440A2D" w:rsidRPr="00440A2D" w:rsidRDefault="00440A2D" w:rsidP="00440A2D">
      <w:pPr>
        <w:pStyle w:val="a4"/>
        <w:spacing w:line="360" w:lineRule="auto"/>
        <w:ind w:firstLine="851"/>
        <w:jc w:val="both"/>
        <w:rPr>
          <w:rFonts w:ascii="Times New Roman" w:hAnsi="Times New Roman" w:cs="Times New Roman"/>
          <w:color w:val="000000"/>
          <w:sz w:val="28"/>
          <w:szCs w:val="28"/>
        </w:rPr>
      </w:pPr>
      <w:r w:rsidRPr="00440A2D">
        <w:rPr>
          <w:rFonts w:ascii="Times New Roman" w:hAnsi="Times New Roman" w:cs="Times New Roman"/>
          <w:sz w:val="28"/>
          <w:szCs w:val="28"/>
        </w:rPr>
        <w:lastRenderedPageBreak/>
        <w:t>Использование различных методов исследования позволило лучше изучить тему, а также выразить некоторые результаты исследования в количественных показателях.</w:t>
      </w:r>
    </w:p>
    <w:p w:rsidR="00D46A2F" w:rsidRDefault="00BB008E" w:rsidP="00076686">
      <w:pPr>
        <w:pStyle w:val="a4"/>
        <w:spacing w:line="360" w:lineRule="auto"/>
        <w:ind w:firstLine="851"/>
        <w:jc w:val="both"/>
        <w:rPr>
          <w:rFonts w:ascii="Times New Roman" w:hAnsi="Times New Roman" w:cs="Times New Roman"/>
          <w:sz w:val="28"/>
          <w:szCs w:val="28"/>
        </w:rPr>
      </w:pPr>
      <w:r w:rsidRPr="00AD01C9">
        <w:rPr>
          <w:rFonts w:ascii="Times New Roman" w:hAnsi="Times New Roman" w:cs="Times New Roman"/>
          <w:sz w:val="28"/>
          <w:szCs w:val="28"/>
        </w:rPr>
        <w:t>Вопросу</w:t>
      </w:r>
      <w:r w:rsidR="0044542C" w:rsidRPr="00AD01C9">
        <w:rPr>
          <w:rFonts w:ascii="Times New Roman" w:hAnsi="Times New Roman" w:cs="Times New Roman"/>
          <w:sz w:val="28"/>
          <w:szCs w:val="28"/>
        </w:rPr>
        <w:t xml:space="preserve"> профессионального</w:t>
      </w:r>
      <w:r w:rsidR="009E5C1B" w:rsidRPr="00AD01C9">
        <w:rPr>
          <w:rFonts w:ascii="Times New Roman" w:hAnsi="Times New Roman" w:cs="Times New Roman"/>
          <w:sz w:val="28"/>
          <w:szCs w:val="28"/>
        </w:rPr>
        <w:t xml:space="preserve"> развития персонала</w:t>
      </w:r>
      <w:r w:rsidR="006B1A37" w:rsidRPr="00AD01C9">
        <w:rPr>
          <w:rFonts w:ascii="Times New Roman" w:hAnsi="Times New Roman" w:cs="Times New Roman"/>
          <w:sz w:val="28"/>
          <w:szCs w:val="28"/>
        </w:rPr>
        <w:t xml:space="preserve"> посвящено множество работ российских </w:t>
      </w:r>
      <w:r w:rsidR="00CB6B8D" w:rsidRPr="00AD01C9">
        <w:rPr>
          <w:rFonts w:ascii="Times New Roman" w:hAnsi="Times New Roman" w:cs="Times New Roman"/>
          <w:sz w:val="28"/>
          <w:szCs w:val="28"/>
        </w:rPr>
        <w:t>и</w:t>
      </w:r>
      <w:r w:rsidR="00CB6B8D" w:rsidRPr="006776E8">
        <w:rPr>
          <w:rFonts w:ascii="Times New Roman" w:hAnsi="Times New Roman" w:cs="Times New Roman"/>
          <w:sz w:val="28"/>
          <w:szCs w:val="28"/>
        </w:rPr>
        <w:t xml:space="preserve"> </w:t>
      </w:r>
      <w:r w:rsidR="006776E8" w:rsidRPr="006776E8">
        <w:rPr>
          <w:rFonts w:ascii="Times New Roman" w:hAnsi="Times New Roman" w:cs="Times New Roman"/>
          <w:sz w:val="28"/>
          <w:szCs w:val="28"/>
        </w:rPr>
        <w:t>зарубежных ученых</w:t>
      </w:r>
      <w:r w:rsidR="00661E60">
        <w:rPr>
          <w:rFonts w:ascii="Times New Roman" w:hAnsi="Times New Roman" w:cs="Times New Roman"/>
          <w:sz w:val="28"/>
          <w:szCs w:val="28"/>
        </w:rPr>
        <w:t>.</w:t>
      </w:r>
    </w:p>
    <w:p w:rsidR="00B846B7" w:rsidRPr="000B059F" w:rsidRDefault="006E253A" w:rsidP="00440A2D">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п</w:t>
      </w:r>
      <w:r w:rsidR="00D46A2F">
        <w:rPr>
          <w:rFonts w:ascii="Times New Roman" w:hAnsi="Times New Roman" w:cs="Times New Roman"/>
          <w:sz w:val="28"/>
          <w:szCs w:val="28"/>
        </w:rPr>
        <w:t xml:space="preserve">одготовке медицинских кадров в России начиная в </w:t>
      </w:r>
      <w:r>
        <w:rPr>
          <w:rFonts w:ascii="Times New Roman" w:hAnsi="Times New Roman" w:cs="Times New Roman"/>
          <w:sz w:val="28"/>
          <w:szCs w:val="28"/>
          <w:lang w:val="en-US"/>
        </w:rPr>
        <w:t>X</w:t>
      </w:r>
      <w:r w:rsidR="00CD04C2">
        <w:rPr>
          <w:rFonts w:ascii="Times New Roman" w:hAnsi="Times New Roman" w:cs="Times New Roman"/>
          <w:sz w:val="28"/>
          <w:szCs w:val="28"/>
          <w:lang w:val="en-US"/>
        </w:rPr>
        <w:t>I</w:t>
      </w:r>
      <w:r>
        <w:rPr>
          <w:rFonts w:ascii="Times New Roman" w:hAnsi="Times New Roman" w:cs="Times New Roman"/>
          <w:sz w:val="28"/>
          <w:szCs w:val="28"/>
          <w:lang w:val="en-US"/>
        </w:rPr>
        <w:t>X</w:t>
      </w:r>
      <w:r w:rsidRPr="006E253A">
        <w:rPr>
          <w:rFonts w:ascii="Times New Roman" w:hAnsi="Times New Roman" w:cs="Times New Roman"/>
          <w:sz w:val="28"/>
          <w:szCs w:val="28"/>
        </w:rPr>
        <w:t>-</w:t>
      </w:r>
      <w:r>
        <w:rPr>
          <w:rFonts w:ascii="Times New Roman" w:hAnsi="Times New Roman" w:cs="Times New Roman"/>
          <w:sz w:val="28"/>
          <w:szCs w:val="28"/>
          <w:lang w:val="en-US"/>
        </w:rPr>
        <w:t>XX</w:t>
      </w:r>
      <w:r w:rsidR="00D46A2F">
        <w:rPr>
          <w:rFonts w:ascii="Times New Roman" w:hAnsi="Times New Roman" w:cs="Times New Roman"/>
          <w:sz w:val="28"/>
          <w:szCs w:val="28"/>
        </w:rPr>
        <w:t xml:space="preserve"> века</w:t>
      </w:r>
      <w:r w:rsidR="008C39C1">
        <w:rPr>
          <w:rFonts w:ascii="Times New Roman" w:hAnsi="Times New Roman" w:cs="Times New Roman"/>
          <w:sz w:val="28"/>
          <w:szCs w:val="28"/>
        </w:rPr>
        <w:t xml:space="preserve">, </w:t>
      </w:r>
      <w:r w:rsidR="00281260">
        <w:rPr>
          <w:rFonts w:ascii="Times New Roman" w:hAnsi="Times New Roman" w:cs="Times New Roman"/>
          <w:sz w:val="28"/>
          <w:szCs w:val="28"/>
        </w:rPr>
        <w:t xml:space="preserve">в том числе первым трудам по медицинскому </w:t>
      </w:r>
      <w:r w:rsidR="006776E8">
        <w:rPr>
          <w:rFonts w:ascii="Times New Roman" w:hAnsi="Times New Roman" w:cs="Times New Roman"/>
          <w:sz w:val="28"/>
          <w:szCs w:val="28"/>
        </w:rPr>
        <w:t>образованию, а</w:t>
      </w:r>
      <w:r w:rsidR="00E77A06">
        <w:rPr>
          <w:rFonts w:ascii="Times New Roman" w:hAnsi="Times New Roman" w:cs="Times New Roman"/>
          <w:sz w:val="28"/>
          <w:szCs w:val="28"/>
        </w:rPr>
        <w:t xml:space="preserve"> также развитию первых медицинских факультетов </w:t>
      </w:r>
      <w:r w:rsidR="00D46A2F">
        <w:rPr>
          <w:rFonts w:ascii="Times New Roman" w:hAnsi="Times New Roman" w:cs="Times New Roman"/>
          <w:sz w:val="28"/>
          <w:szCs w:val="28"/>
        </w:rPr>
        <w:t xml:space="preserve">посвящена докторская </w:t>
      </w:r>
      <w:r w:rsidR="006776E8">
        <w:rPr>
          <w:rFonts w:ascii="Times New Roman" w:hAnsi="Times New Roman" w:cs="Times New Roman"/>
          <w:sz w:val="28"/>
          <w:szCs w:val="28"/>
        </w:rPr>
        <w:t>диссертация</w:t>
      </w:r>
      <w:r w:rsidR="00D46A2F">
        <w:rPr>
          <w:rFonts w:ascii="Times New Roman" w:hAnsi="Times New Roman" w:cs="Times New Roman"/>
          <w:sz w:val="28"/>
          <w:szCs w:val="28"/>
        </w:rPr>
        <w:t xml:space="preserve"> Зимина И.В.</w:t>
      </w:r>
      <w:r w:rsidR="000B059F">
        <w:rPr>
          <w:rFonts w:ascii="Times New Roman" w:hAnsi="Times New Roman" w:cs="Times New Roman"/>
          <w:sz w:val="28"/>
          <w:szCs w:val="28"/>
        </w:rPr>
        <w:t xml:space="preserve"> </w:t>
      </w:r>
      <w:r w:rsidR="000B059F" w:rsidRPr="000B059F">
        <w:rPr>
          <w:rFonts w:ascii="Times New Roman" w:hAnsi="Times New Roman" w:cs="Times New Roman"/>
          <w:sz w:val="28"/>
          <w:szCs w:val="28"/>
        </w:rPr>
        <w:t>[</w:t>
      </w:r>
      <w:r w:rsidR="00BA7946">
        <w:rPr>
          <w:rFonts w:ascii="Times New Roman" w:hAnsi="Times New Roman" w:cs="Times New Roman"/>
          <w:sz w:val="28"/>
          <w:szCs w:val="28"/>
        </w:rPr>
        <w:t>17</w:t>
      </w:r>
      <w:r w:rsidR="00033D3C">
        <w:rPr>
          <w:rFonts w:ascii="Times New Roman" w:hAnsi="Times New Roman" w:cs="Times New Roman"/>
          <w:sz w:val="28"/>
          <w:szCs w:val="28"/>
        </w:rPr>
        <w:t>, 2004</w:t>
      </w:r>
      <w:r w:rsidR="000B059F" w:rsidRPr="000B059F">
        <w:rPr>
          <w:rFonts w:ascii="Times New Roman" w:hAnsi="Times New Roman" w:cs="Times New Roman"/>
          <w:sz w:val="28"/>
          <w:szCs w:val="28"/>
        </w:rPr>
        <w:t>]</w:t>
      </w:r>
    </w:p>
    <w:p w:rsidR="0019503D" w:rsidRPr="0093012C" w:rsidRDefault="00C02D6F" w:rsidP="00100CF5">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w:t>
      </w:r>
      <w:r w:rsidR="0093071E">
        <w:rPr>
          <w:rFonts w:ascii="Times New Roman" w:hAnsi="Times New Roman" w:cs="Times New Roman"/>
          <w:sz w:val="28"/>
          <w:szCs w:val="28"/>
        </w:rPr>
        <w:t xml:space="preserve">общей </w:t>
      </w:r>
      <w:r>
        <w:rPr>
          <w:rFonts w:ascii="Times New Roman" w:hAnsi="Times New Roman" w:cs="Times New Roman"/>
          <w:sz w:val="28"/>
          <w:szCs w:val="28"/>
        </w:rPr>
        <w:t xml:space="preserve">тематике </w:t>
      </w:r>
      <w:r w:rsidR="004C45A3">
        <w:rPr>
          <w:rFonts w:ascii="Times New Roman" w:hAnsi="Times New Roman" w:cs="Times New Roman"/>
          <w:sz w:val="28"/>
          <w:szCs w:val="28"/>
        </w:rPr>
        <w:t xml:space="preserve">управления персоналом и дополнительного </w:t>
      </w:r>
      <w:r w:rsidRPr="00250646">
        <w:rPr>
          <w:rFonts w:ascii="Times New Roman" w:hAnsi="Times New Roman" w:cs="Times New Roman"/>
          <w:sz w:val="28"/>
          <w:szCs w:val="28"/>
        </w:rPr>
        <w:t xml:space="preserve">профессионального образования интересны </w:t>
      </w:r>
      <w:r w:rsidR="00BB008E" w:rsidRPr="00250646">
        <w:rPr>
          <w:rFonts w:ascii="Times New Roman" w:hAnsi="Times New Roman" w:cs="Times New Roman"/>
          <w:sz w:val="28"/>
          <w:szCs w:val="28"/>
        </w:rPr>
        <w:t>теоретические работы</w:t>
      </w:r>
      <w:r w:rsidRPr="00250646">
        <w:rPr>
          <w:rFonts w:ascii="Times New Roman" w:hAnsi="Times New Roman" w:cs="Times New Roman"/>
          <w:sz w:val="28"/>
          <w:szCs w:val="28"/>
        </w:rPr>
        <w:t xml:space="preserve"> </w:t>
      </w:r>
      <w:r w:rsidR="00BB008E" w:rsidRPr="00250646">
        <w:rPr>
          <w:rFonts w:ascii="Times New Roman" w:hAnsi="Times New Roman" w:cs="Times New Roman"/>
          <w:sz w:val="28"/>
          <w:szCs w:val="28"/>
        </w:rPr>
        <w:t xml:space="preserve"> </w:t>
      </w:r>
      <w:r w:rsidR="0044542C" w:rsidRPr="00250646">
        <w:rPr>
          <w:rFonts w:ascii="Times New Roman" w:hAnsi="Times New Roman" w:cs="Times New Roman"/>
          <w:sz w:val="28"/>
          <w:szCs w:val="28"/>
        </w:rPr>
        <w:t>Кибанов</w:t>
      </w:r>
      <w:r w:rsidR="002C5C79" w:rsidRPr="00250646">
        <w:rPr>
          <w:rFonts w:ascii="Times New Roman" w:hAnsi="Times New Roman" w:cs="Times New Roman"/>
          <w:sz w:val="28"/>
          <w:szCs w:val="28"/>
        </w:rPr>
        <w:t>а</w:t>
      </w:r>
      <w:r w:rsidR="0044542C" w:rsidRPr="00250646">
        <w:rPr>
          <w:rFonts w:ascii="Times New Roman" w:hAnsi="Times New Roman" w:cs="Times New Roman"/>
          <w:sz w:val="28"/>
          <w:szCs w:val="28"/>
        </w:rPr>
        <w:t xml:space="preserve"> А.Я.</w:t>
      </w:r>
      <w:r w:rsidR="002B5C93" w:rsidRPr="002B5C93">
        <w:rPr>
          <w:rFonts w:ascii="Times New Roman" w:hAnsi="Times New Roman" w:cs="Times New Roman"/>
          <w:sz w:val="28"/>
          <w:szCs w:val="28"/>
        </w:rPr>
        <w:t>[39]</w:t>
      </w:r>
      <w:r w:rsidR="0044542C" w:rsidRPr="00250646">
        <w:rPr>
          <w:rFonts w:ascii="Times New Roman" w:hAnsi="Times New Roman" w:cs="Times New Roman"/>
          <w:sz w:val="28"/>
          <w:szCs w:val="28"/>
        </w:rPr>
        <w:t>, Егоршин</w:t>
      </w:r>
      <w:r w:rsidR="002C5C79" w:rsidRPr="00250646">
        <w:rPr>
          <w:rFonts w:ascii="Times New Roman" w:hAnsi="Times New Roman" w:cs="Times New Roman"/>
          <w:sz w:val="28"/>
          <w:szCs w:val="28"/>
        </w:rPr>
        <w:t>а</w:t>
      </w:r>
      <w:r w:rsidR="007219E5">
        <w:rPr>
          <w:rFonts w:ascii="Times New Roman" w:hAnsi="Times New Roman" w:cs="Times New Roman"/>
          <w:sz w:val="28"/>
          <w:szCs w:val="28"/>
        </w:rPr>
        <w:t xml:space="preserve"> А.П.</w:t>
      </w:r>
      <w:r w:rsidR="00EB4883" w:rsidRPr="00EB4883">
        <w:rPr>
          <w:rFonts w:ascii="Times New Roman" w:hAnsi="Times New Roman" w:cs="Times New Roman"/>
          <w:sz w:val="28"/>
          <w:szCs w:val="28"/>
        </w:rPr>
        <w:t xml:space="preserve"> [</w:t>
      </w:r>
      <w:r w:rsidR="002B5C93" w:rsidRPr="002B5C93">
        <w:rPr>
          <w:rFonts w:ascii="Times New Roman" w:hAnsi="Times New Roman" w:cs="Times New Roman"/>
          <w:sz w:val="28"/>
          <w:szCs w:val="28"/>
        </w:rPr>
        <w:t>3</w:t>
      </w:r>
      <w:r w:rsidR="00110D3F">
        <w:rPr>
          <w:rFonts w:ascii="Times New Roman" w:hAnsi="Times New Roman" w:cs="Times New Roman"/>
          <w:sz w:val="28"/>
          <w:szCs w:val="28"/>
        </w:rPr>
        <w:t>6-38</w:t>
      </w:r>
      <w:r w:rsidR="00EB4883" w:rsidRPr="006769BD">
        <w:rPr>
          <w:rFonts w:ascii="Times New Roman" w:hAnsi="Times New Roman" w:cs="Times New Roman"/>
          <w:sz w:val="28"/>
          <w:szCs w:val="28"/>
        </w:rPr>
        <w:t>]</w:t>
      </w:r>
      <w:r w:rsidR="007219E5">
        <w:rPr>
          <w:rFonts w:ascii="Times New Roman" w:hAnsi="Times New Roman" w:cs="Times New Roman"/>
          <w:sz w:val="28"/>
          <w:szCs w:val="28"/>
        </w:rPr>
        <w:t xml:space="preserve">, </w:t>
      </w:r>
      <w:r w:rsidR="0088303A" w:rsidRPr="00250646">
        <w:rPr>
          <w:rFonts w:ascii="Times New Roman" w:hAnsi="Times New Roman" w:cs="Times New Roman"/>
          <w:sz w:val="28"/>
          <w:szCs w:val="28"/>
        </w:rPr>
        <w:t>непрерывность и целостность образовательного процесса раскрыва</w:t>
      </w:r>
      <w:r w:rsidR="00250646" w:rsidRPr="00250646">
        <w:rPr>
          <w:rFonts w:ascii="Times New Roman" w:hAnsi="Times New Roman" w:cs="Times New Roman"/>
          <w:sz w:val="28"/>
          <w:szCs w:val="28"/>
        </w:rPr>
        <w:t>е</w:t>
      </w:r>
      <w:r w:rsidR="0088303A" w:rsidRPr="00250646">
        <w:rPr>
          <w:rFonts w:ascii="Times New Roman" w:hAnsi="Times New Roman" w:cs="Times New Roman"/>
          <w:sz w:val="28"/>
          <w:szCs w:val="28"/>
        </w:rPr>
        <w:t>тся</w:t>
      </w:r>
      <w:r w:rsidR="00250646" w:rsidRPr="00250646">
        <w:rPr>
          <w:rFonts w:ascii="Times New Roman" w:hAnsi="Times New Roman" w:cs="Times New Roman"/>
          <w:sz w:val="28"/>
          <w:szCs w:val="28"/>
        </w:rPr>
        <w:t xml:space="preserve"> в работе  В.С. Безруковой</w:t>
      </w:r>
      <w:r w:rsidR="006769BD" w:rsidRPr="006769BD">
        <w:rPr>
          <w:rFonts w:ascii="Times New Roman" w:hAnsi="Times New Roman" w:cs="Times New Roman"/>
          <w:sz w:val="28"/>
          <w:szCs w:val="28"/>
        </w:rPr>
        <w:t xml:space="preserve"> [3</w:t>
      </w:r>
      <w:r w:rsidR="00110D3F">
        <w:rPr>
          <w:rFonts w:ascii="Times New Roman" w:hAnsi="Times New Roman" w:cs="Times New Roman"/>
          <w:sz w:val="28"/>
          <w:szCs w:val="28"/>
        </w:rPr>
        <w:t>4</w:t>
      </w:r>
      <w:r w:rsidR="006769BD" w:rsidRPr="006769BD">
        <w:rPr>
          <w:rFonts w:ascii="Times New Roman" w:hAnsi="Times New Roman" w:cs="Times New Roman"/>
          <w:sz w:val="28"/>
          <w:szCs w:val="28"/>
        </w:rPr>
        <w:t>]</w:t>
      </w:r>
      <w:r w:rsidR="00250646" w:rsidRPr="00250646">
        <w:rPr>
          <w:rFonts w:ascii="Times New Roman" w:hAnsi="Times New Roman" w:cs="Times New Roman"/>
          <w:sz w:val="28"/>
          <w:szCs w:val="28"/>
        </w:rPr>
        <w:t xml:space="preserve">. </w:t>
      </w:r>
      <w:r w:rsidR="00A318EF" w:rsidRPr="00AD01C9">
        <w:rPr>
          <w:rFonts w:ascii="Times New Roman" w:hAnsi="Times New Roman" w:cs="Times New Roman"/>
          <w:sz w:val="28"/>
          <w:szCs w:val="28"/>
        </w:rPr>
        <w:t>Вопрос н</w:t>
      </w:r>
      <w:r w:rsidR="00A318EF">
        <w:rPr>
          <w:rFonts w:ascii="Times New Roman" w:hAnsi="Times New Roman" w:cs="Times New Roman"/>
          <w:sz w:val="28"/>
          <w:szCs w:val="28"/>
        </w:rPr>
        <w:t>епрерывного</w:t>
      </w:r>
      <w:r w:rsidR="00A318EF" w:rsidRPr="00AD01C9">
        <w:rPr>
          <w:rFonts w:ascii="Times New Roman" w:hAnsi="Times New Roman" w:cs="Times New Roman"/>
          <w:sz w:val="28"/>
          <w:szCs w:val="28"/>
        </w:rPr>
        <w:t xml:space="preserve"> профессионального образования поднимают</w:t>
      </w:r>
      <w:r w:rsidR="002B5C93" w:rsidRPr="002B5C93">
        <w:rPr>
          <w:rFonts w:ascii="Times New Roman" w:hAnsi="Times New Roman" w:cs="Times New Roman"/>
          <w:sz w:val="28"/>
          <w:szCs w:val="28"/>
        </w:rPr>
        <w:t xml:space="preserve"> </w:t>
      </w:r>
      <w:r w:rsidR="002B5C93">
        <w:rPr>
          <w:rFonts w:ascii="Times New Roman" w:hAnsi="Times New Roman" w:cs="Times New Roman"/>
          <w:sz w:val="28"/>
          <w:szCs w:val="28"/>
        </w:rPr>
        <w:t>в своих диссертациях</w:t>
      </w:r>
      <w:r w:rsidR="00A318EF" w:rsidRPr="00AD01C9">
        <w:rPr>
          <w:rFonts w:ascii="Times New Roman" w:hAnsi="Times New Roman" w:cs="Times New Roman"/>
          <w:sz w:val="28"/>
          <w:szCs w:val="28"/>
        </w:rPr>
        <w:t xml:space="preserve"> </w:t>
      </w:r>
      <w:r w:rsidR="00A318EF">
        <w:rPr>
          <w:rFonts w:ascii="Times New Roman" w:hAnsi="Times New Roman" w:cs="Times New Roman"/>
          <w:sz w:val="28"/>
          <w:szCs w:val="28"/>
        </w:rPr>
        <w:t xml:space="preserve"> </w:t>
      </w:r>
      <w:r w:rsidR="00A318EF" w:rsidRPr="00AD01C9">
        <w:rPr>
          <w:rFonts w:ascii="Times New Roman" w:hAnsi="Times New Roman" w:cs="Times New Roman"/>
          <w:sz w:val="28"/>
          <w:szCs w:val="28"/>
        </w:rPr>
        <w:t>такие исследователи как Филатов С.А.</w:t>
      </w:r>
      <w:r w:rsidR="00275FB3">
        <w:rPr>
          <w:rFonts w:ascii="Times New Roman" w:hAnsi="Times New Roman" w:cs="Times New Roman"/>
          <w:sz w:val="28"/>
          <w:szCs w:val="28"/>
        </w:rPr>
        <w:t xml:space="preserve"> </w:t>
      </w:r>
      <w:r w:rsidR="00275FB3" w:rsidRPr="00275FB3">
        <w:rPr>
          <w:rFonts w:ascii="Times New Roman" w:hAnsi="Times New Roman" w:cs="Times New Roman"/>
          <w:sz w:val="28"/>
          <w:szCs w:val="28"/>
        </w:rPr>
        <w:t>[28</w:t>
      </w:r>
      <w:r w:rsidR="00033D3C">
        <w:rPr>
          <w:rFonts w:ascii="Times New Roman" w:hAnsi="Times New Roman" w:cs="Times New Roman"/>
          <w:sz w:val="28"/>
          <w:szCs w:val="28"/>
        </w:rPr>
        <w:t>, 2005</w:t>
      </w:r>
      <w:r w:rsidR="00275FB3" w:rsidRPr="00275FB3">
        <w:rPr>
          <w:rFonts w:ascii="Times New Roman" w:hAnsi="Times New Roman" w:cs="Times New Roman"/>
          <w:sz w:val="28"/>
          <w:szCs w:val="28"/>
        </w:rPr>
        <w:t>]</w:t>
      </w:r>
      <w:r w:rsidR="00A318EF" w:rsidRPr="00AD01C9">
        <w:rPr>
          <w:rFonts w:ascii="Times New Roman" w:hAnsi="Times New Roman" w:cs="Times New Roman"/>
          <w:sz w:val="28"/>
          <w:szCs w:val="28"/>
        </w:rPr>
        <w:t>, Рядовой Н.Н.</w:t>
      </w:r>
      <w:r w:rsidR="00275FB3" w:rsidRPr="00275FB3">
        <w:rPr>
          <w:rFonts w:ascii="Times New Roman" w:hAnsi="Times New Roman" w:cs="Times New Roman"/>
          <w:sz w:val="28"/>
          <w:szCs w:val="28"/>
        </w:rPr>
        <w:t xml:space="preserve"> [26</w:t>
      </w:r>
      <w:r w:rsidR="00033D3C">
        <w:rPr>
          <w:rFonts w:ascii="Times New Roman" w:hAnsi="Times New Roman" w:cs="Times New Roman"/>
          <w:sz w:val="28"/>
          <w:szCs w:val="28"/>
        </w:rPr>
        <w:t>, 2011</w:t>
      </w:r>
      <w:r w:rsidR="00275FB3" w:rsidRPr="00275FB3">
        <w:rPr>
          <w:rFonts w:ascii="Times New Roman" w:hAnsi="Times New Roman" w:cs="Times New Roman"/>
          <w:sz w:val="28"/>
          <w:szCs w:val="28"/>
        </w:rPr>
        <w:t>]</w:t>
      </w:r>
      <w:r w:rsidR="00A318EF" w:rsidRPr="00AD01C9">
        <w:rPr>
          <w:rFonts w:ascii="Times New Roman" w:hAnsi="Times New Roman" w:cs="Times New Roman"/>
          <w:sz w:val="28"/>
          <w:szCs w:val="28"/>
        </w:rPr>
        <w:t>, Черкасова М.А.</w:t>
      </w:r>
      <w:r w:rsidR="00D7653B" w:rsidRPr="00D7653B">
        <w:rPr>
          <w:rFonts w:ascii="Times New Roman" w:hAnsi="Times New Roman" w:cs="Times New Roman"/>
          <w:sz w:val="28"/>
          <w:szCs w:val="28"/>
        </w:rPr>
        <w:t>[31,</w:t>
      </w:r>
      <w:r w:rsidR="007F2FD2" w:rsidRPr="007F2FD2">
        <w:rPr>
          <w:rFonts w:ascii="Times New Roman" w:hAnsi="Times New Roman" w:cs="Times New Roman"/>
          <w:sz w:val="28"/>
          <w:szCs w:val="28"/>
        </w:rPr>
        <w:t xml:space="preserve"> </w:t>
      </w:r>
      <w:r w:rsidR="00D7653B" w:rsidRPr="00D7653B">
        <w:rPr>
          <w:rFonts w:ascii="Times New Roman" w:hAnsi="Times New Roman" w:cs="Times New Roman"/>
          <w:sz w:val="28"/>
          <w:szCs w:val="28"/>
        </w:rPr>
        <w:t>2002]</w:t>
      </w:r>
      <w:r w:rsidR="00A318EF" w:rsidRPr="00AD01C9">
        <w:rPr>
          <w:rFonts w:ascii="Times New Roman" w:hAnsi="Times New Roman" w:cs="Times New Roman"/>
          <w:sz w:val="28"/>
          <w:szCs w:val="28"/>
        </w:rPr>
        <w:t>, Вейс Т.П.</w:t>
      </w:r>
      <w:r w:rsidR="00D716CE" w:rsidRPr="00250646">
        <w:rPr>
          <w:rFonts w:ascii="Times New Roman" w:hAnsi="Times New Roman" w:cs="Times New Roman"/>
          <w:sz w:val="28"/>
          <w:szCs w:val="28"/>
        </w:rPr>
        <w:t xml:space="preserve"> </w:t>
      </w:r>
      <w:r w:rsidR="00D7653B" w:rsidRPr="00D7653B">
        <w:rPr>
          <w:rFonts w:ascii="Times New Roman" w:hAnsi="Times New Roman" w:cs="Times New Roman"/>
          <w:sz w:val="28"/>
          <w:szCs w:val="28"/>
        </w:rPr>
        <w:t xml:space="preserve">[14, 2010] </w:t>
      </w:r>
      <w:r w:rsidR="00AD15F8" w:rsidRPr="00250646">
        <w:rPr>
          <w:rFonts w:ascii="Times New Roman" w:hAnsi="Times New Roman" w:cs="Times New Roman"/>
          <w:sz w:val="28"/>
          <w:szCs w:val="28"/>
        </w:rPr>
        <w:t>О</w:t>
      </w:r>
      <w:r w:rsidR="002C5C79" w:rsidRPr="00250646">
        <w:rPr>
          <w:rFonts w:ascii="Times New Roman" w:hAnsi="Times New Roman" w:cs="Times New Roman"/>
          <w:sz w:val="28"/>
          <w:szCs w:val="28"/>
        </w:rPr>
        <w:t xml:space="preserve">собенностям развития и образования медицинских кадров </w:t>
      </w:r>
      <w:r w:rsidR="005C03AB">
        <w:rPr>
          <w:rFonts w:ascii="Times New Roman" w:hAnsi="Times New Roman" w:cs="Times New Roman"/>
          <w:sz w:val="28"/>
          <w:szCs w:val="28"/>
        </w:rPr>
        <w:t xml:space="preserve">также </w:t>
      </w:r>
      <w:r w:rsidR="002C5C79" w:rsidRPr="00250646">
        <w:rPr>
          <w:rFonts w:ascii="Times New Roman" w:hAnsi="Times New Roman" w:cs="Times New Roman"/>
          <w:sz w:val="28"/>
          <w:szCs w:val="28"/>
        </w:rPr>
        <w:t>посвящен</w:t>
      </w:r>
      <w:r w:rsidR="005C03AB">
        <w:rPr>
          <w:rFonts w:ascii="Times New Roman" w:hAnsi="Times New Roman" w:cs="Times New Roman"/>
          <w:sz w:val="28"/>
          <w:szCs w:val="28"/>
        </w:rPr>
        <w:t>ы</w:t>
      </w:r>
      <w:r w:rsidR="002C5C79" w:rsidRPr="00250646">
        <w:rPr>
          <w:rFonts w:ascii="Times New Roman" w:hAnsi="Times New Roman" w:cs="Times New Roman"/>
          <w:sz w:val="28"/>
          <w:szCs w:val="28"/>
        </w:rPr>
        <w:t xml:space="preserve"> работы</w:t>
      </w:r>
      <w:r w:rsidR="005C03AB">
        <w:rPr>
          <w:rFonts w:ascii="Times New Roman" w:hAnsi="Times New Roman" w:cs="Times New Roman"/>
          <w:sz w:val="28"/>
          <w:szCs w:val="28"/>
        </w:rPr>
        <w:t xml:space="preserve"> отечественных исследователей</w:t>
      </w:r>
      <w:r w:rsidR="0044542C" w:rsidRPr="00AD01C9">
        <w:rPr>
          <w:rFonts w:ascii="Times New Roman" w:hAnsi="Times New Roman" w:cs="Times New Roman"/>
          <w:sz w:val="28"/>
          <w:szCs w:val="28"/>
        </w:rPr>
        <w:t>.</w:t>
      </w:r>
      <w:r w:rsidR="00CB6B8D" w:rsidRPr="00AD01C9">
        <w:rPr>
          <w:rFonts w:ascii="Times New Roman" w:hAnsi="Times New Roman" w:cs="Times New Roman"/>
          <w:sz w:val="28"/>
          <w:szCs w:val="28"/>
        </w:rPr>
        <w:t xml:space="preserve"> Влияние профессионального последипломного образования на показатели деятельности ЛПУ</w:t>
      </w:r>
      <w:r w:rsidR="0044542C" w:rsidRPr="00AD01C9">
        <w:rPr>
          <w:rFonts w:ascii="Times New Roman" w:hAnsi="Times New Roman" w:cs="Times New Roman"/>
          <w:sz w:val="28"/>
          <w:szCs w:val="28"/>
        </w:rPr>
        <w:t xml:space="preserve"> </w:t>
      </w:r>
      <w:r w:rsidR="00E74FA8" w:rsidRPr="00AD01C9">
        <w:rPr>
          <w:rFonts w:ascii="Times New Roman" w:hAnsi="Times New Roman" w:cs="Times New Roman"/>
          <w:sz w:val="28"/>
          <w:szCs w:val="28"/>
        </w:rPr>
        <w:t xml:space="preserve"> </w:t>
      </w:r>
      <w:r w:rsidR="00CB6B8D" w:rsidRPr="00AD01C9">
        <w:rPr>
          <w:rFonts w:ascii="Times New Roman" w:hAnsi="Times New Roman" w:cs="Times New Roman"/>
          <w:sz w:val="28"/>
          <w:szCs w:val="28"/>
        </w:rPr>
        <w:t xml:space="preserve">рассматривается в исследовательской  работе </w:t>
      </w:r>
      <w:r w:rsidR="00AD15F8">
        <w:rPr>
          <w:rFonts w:ascii="Times New Roman" w:hAnsi="Times New Roman" w:cs="Times New Roman"/>
          <w:sz w:val="28"/>
          <w:szCs w:val="28"/>
        </w:rPr>
        <w:t>Осипенко А.П.</w:t>
      </w:r>
      <w:r w:rsidR="00D7653B" w:rsidRPr="00D7653B">
        <w:rPr>
          <w:rFonts w:ascii="Times New Roman" w:hAnsi="Times New Roman" w:cs="Times New Roman"/>
          <w:sz w:val="28"/>
          <w:szCs w:val="28"/>
        </w:rPr>
        <w:t xml:space="preserve"> [24,</w:t>
      </w:r>
      <w:r w:rsidR="007F2FD2" w:rsidRPr="007F2FD2">
        <w:rPr>
          <w:rFonts w:ascii="Times New Roman" w:hAnsi="Times New Roman" w:cs="Times New Roman"/>
          <w:sz w:val="28"/>
          <w:szCs w:val="28"/>
        </w:rPr>
        <w:t xml:space="preserve"> </w:t>
      </w:r>
      <w:r w:rsidR="00D7653B" w:rsidRPr="00D7653B">
        <w:rPr>
          <w:rFonts w:ascii="Times New Roman" w:hAnsi="Times New Roman" w:cs="Times New Roman"/>
          <w:sz w:val="28"/>
          <w:szCs w:val="28"/>
        </w:rPr>
        <w:t>1991]</w:t>
      </w:r>
      <w:r w:rsidR="00AD15F8">
        <w:rPr>
          <w:rFonts w:ascii="Times New Roman" w:hAnsi="Times New Roman" w:cs="Times New Roman"/>
          <w:sz w:val="28"/>
          <w:szCs w:val="28"/>
        </w:rPr>
        <w:t>, процесс</w:t>
      </w:r>
      <w:r w:rsidR="00F66C04" w:rsidRPr="00AD01C9">
        <w:rPr>
          <w:rFonts w:ascii="Times New Roman" w:hAnsi="Times New Roman" w:cs="Times New Roman"/>
          <w:sz w:val="28"/>
          <w:szCs w:val="28"/>
        </w:rPr>
        <w:t xml:space="preserve"> подготовки и повышении квалификации врачей </w:t>
      </w:r>
      <w:r w:rsidR="00AD6912">
        <w:rPr>
          <w:rFonts w:ascii="Times New Roman" w:hAnsi="Times New Roman" w:cs="Times New Roman"/>
          <w:sz w:val="28"/>
          <w:szCs w:val="28"/>
        </w:rPr>
        <w:t xml:space="preserve"> и его технологическое обеспечение </w:t>
      </w:r>
      <w:r w:rsidR="00F66C04" w:rsidRPr="00AD01C9">
        <w:rPr>
          <w:rFonts w:ascii="Times New Roman" w:hAnsi="Times New Roman" w:cs="Times New Roman"/>
          <w:sz w:val="28"/>
          <w:szCs w:val="28"/>
        </w:rPr>
        <w:t>исследуется в работ</w:t>
      </w:r>
      <w:r w:rsidR="00B5085A">
        <w:rPr>
          <w:rFonts w:ascii="Times New Roman" w:hAnsi="Times New Roman" w:cs="Times New Roman"/>
          <w:sz w:val="28"/>
          <w:szCs w:val="28"/>
        </w:rPr>
        <w:t>ах</w:t>
      </w:r>
      <w:r w:rsidR="00F66C04" w:rsidRPr="00AD01C9">
        <w:rPr>
          <w:rFonts w:ascii="Times New Roman" w:hAnsi="Times New Roman" w:cs="Times New Roman"/>
          <w:sz w:val="28"/>
          <w:szCs w:val="28"/>
        </w:rPr>
        <w:t xml:space="preserve"> </w:t>
      </w:r>
      <w:r w:rsidR="00E74FA8" w:rsidRPr="00AD01C9">
        <w:rPr>
          <w:rFonts w:ascii="Times New Roman" w:hAnsi="Times New Roman" w:cs="Times New Roman"/>
          <w:sz w:val="28"/>
          <w:szCs w:val="28"/>
        </w:rPr>
        <w:t>Шестак Н</w:t>
      </w:r>
      <w:r w:rsidR="00F66C04" w:rsidRPr="00AD01C9">
        <w:rPr>
          <w:rFonts w:ascii="Times New Roman" w:hAnsi="Times New Roman" w:cs="Times New Roman"/>
          <w:sz w:val="28"/>
          <w:szCs w:val="28"/>
        </w:rPr>
        <w:t xml:space="preserve">. </w:t>
      </w:r>
      <w:r w:rsidR="00AD6912">
        <w:rPr>
          <w:rFonts w:ascii="Times New Roman" w:hAnsi="Times New Roman" w:cs="Times New Roman"/>
          <w:sz w:val="28"/>
          <w:szCs w:val="28"/>
        </w:rPr>
        <w:t>В.</w:t>
      </w:r>
      <w:r w:rsidR="00D7653B" w:rsidRPr="00D7653B">
        <w:rPr>
          <w:rFonts w:ascii="Times New Roman" w:hAnsi="Times New Roman" w:cs="Times New Roman"/>
          <w:sz w:val="28"/>
          <w:szCs w:val="28"/>
        </w:rPr>
        <w:t>[32</w:t>
      </w:r>
      <w:r w:rsidR="007F2FD2" w:rsidRPr="007F2FD2">
        <w:rPr>
          <w:rFonts w:ascii="Times New Roman" w:hAnsi="Times New Roman" w:cs="Times New Roman"/>
          <w:sz w:val="28"/>
          <w:szCs w:val="28"/>
        </w:rPr>
        <w:t xml:space="preserve">, </w:t>
      </w:r>
      <w:r w:rsidR="00D7653B" w:rsidRPr="00D7653B">
        <w:rPr>
          <w:rFonts w:ascii="Times New Roman" w:hAnsi="Times New Roman" w:cs="Times New Roman"/>
          <w:sz w:val="28"/>
          <w:szCs w:val="28"/>
        </w:rPr>
        <w:t>2010]</w:t>
      </w:r>
      <w:r w:rsidR="00B5085A">
        <w:rPr>
          <w:rFonts w:ascii="Times New Roman" w:hAnsi="Times New Roman" w:cs="Times New Roman"/>
          <w:sz w:val="28"/>
          <w:szCs w:val="28"/>
        </w:rPr>
        <w:t>, Шубиной Л.Б</w:t>
      </w:r>
      <w:r w:rsidR="00D7653B" w:rsidRPr="00D7653B">
        <w:rPr>
          <w:rFonts w:ascii="Times New Roman" w:hAnsi="Times New Roman" w:cs="Times New Roman"/>
          <w:sz w:val="28"/>
          <w:szCs w:val="28"/>
        </w:rPr>
        <w:t xml:space="preserve"> </w:t>
      </w:r>
      <w:r w:rsidR="00D7653B" w:rsidRPr="007F2FD2">
        <w:rPr>
          <w:rFonts w:ascii="Times New Roman" w:hAnsi="Times New Roman" w:cs="Times New Roman"/>
          <w:sz w:val="28"/>
          <w:szCs w:val="28"/>
        </w:rPr>
        <w:t>[</w:t>
      </w:r>
      <w:r w:rsidR="007F2FD2" w:rsidRPr="007F2FD2">
        <w:rPr>
          <w:rFonts w:ascii="Times New Roman" w:hAnsi="Times New Roman" w:cs="Times New Roman"/>
          <w:sz w:val="28"/>
          <w:szCs w:val="28"/>
        </w:rPr>
        <w:t>33, 2011]</w:t>
      </w:r>
      <w:r w:rsidR="00B5085A">
        <w:rPr>
          <w:rFonts w:ascii="Times New Roman" w:hAnsi="Times New Roman" w:cs="Times New Roman"/>
          <w:sz w:val="28"/>
          <w:szCs w:val="28"/>
        </w:rPr>
        <w:t>.</w:t>
      </w:r>
      <w:r w:rsidR="00AD6912">
        <w:rPr>
          <w:rFonts w:ascii="Times New Roman" w:hAnsi="Times New Roman" w:cs="Times New Roman"/>
          <w:sz w:val="28"/>
          <w:szCs w:val="28"/>
        </w:rPr>
        <w:t xml:space="preserve"> </w:t>
      </w:r>
      <w:r w:rsidR="0093071E">
        <w:rPr>
          <w:rFonts w:ascii="Times New Roman" w:hAnsi="Times New Roman" w:cs="Times New Roman"/>
          <w:sz w:val="28"/>
          <w:szCs w:val="28"/>
        </w:rPr>
        <w:t>Управление качеством подготовки в системе медицинского образования рассмотрено в работе Мещеряковой М.А.</w:t>
      </w:r>
      <w:r w:rsidR="007F2FD2" w:rsidRPr="007F2FD2">
        <w:rPr>
          <w:rFonts w:ascii="Times New Roman" w:hAnsi="Times New Roman" w:cs="Times New Roman"/>
          <w:sz w:val="28"/>
          <w:szCs w:val="28"/>
        </w:rPr>
        <w:t xml:space="preserve"> [23, 2006]</w:t>
      </w:r>
      <w:r w:rsidR="0093071E">
        <w:rPr>
          <w:rFonts w:ascii="Times New Roman" w:hAnsi="Times New Roman" w:cs="Times New Roman"/>
          <w:sz w:val="28"/>
          <w:szCs w:val="28"/>
        </w:rPr>
        <w:t xml:space="preserve"> </w:t>
      </w:r>
      <w:r w:rsidR="00F66C04" w:rsidRPr="00AD01C9">
        <w:rPr>
          <w:rFonts w:ascii="Times New Roman" w:hAnsi="Times New Roman" w:cs="Times New Roman"/>
          <w:sz w:val="28"/>
          <w:szCs w:val="28"/>
        </w:rPr>
        <w:t>Диссертационное исследование Лебедевой</w:t>
      </w:r>
      <w:r w:rsidR="00E74FA8" w:rsidRPr="00AD01C9">
        <w:rPr>
          <w:rFonts w:ascii="Times New Roman" w:hAnsi="Times New Roman" w:cs="Times New Roman"/>
          <w:sz w:val="28"/>
          <w:szCs w:val="28"/>
        </w:rPr>
        <w:t xml:space="preserve"> Л.А.</w:t>
      </w:r>
      <w:r w:rsidR="007F2FD2" w:rsidRPr="007F2FD2">
        <w:rPr>
          <w:rFonts w:ascii="Times New Roman" w:hAnsi="Times New Roman" w:cs="Times New Roman"/>
          <w:sz w:val="28"/>
          <w:szCs w:val="28"/>
        </w:rPr>
        <w:t xml:space="preserve"> [22, 2004]</w:t>
      </w:r>
      <w:r w:rsidR="00E74FA8" w:rsidRPr="00AD01C9">
        <w:rPr>
          <w:rFonts w:ascii="Times New Roman" w:hAnsi="Times New Roman" w:cs="Times New Roman"/>
          <w:sz w:val="28"/>
          <w:szCs w:val="28"/>
        </w:rPr>
        <w:t xml:space="preserve"> </w:t>
      </w:r>
      <w:r w:rsidR="00F66C04" w:rsidRPr="00AD01C9">
        <w:rPr>
          <w:rFonts w:ascii="Times New Roman" w:hAnsi="Times New Roman" w:cs="Times New Roman"/>
          <w:sz w:val="28"/>
          <w:szCs w:val="28"/>
        </w:rPr>
        <w:t>посвящено особенностям</w:t>
      </w:r>
      <w:r w:rsidR="00E74FA8" w:rsidRPr="00AD01C9">
        <w:rPr>
          <w:rFonts w:ascii="Times New Roman" w:hAnsi="Times New Roman" w:cs="Times New Roman"/>
          <w:sz w:val="28"/>
          <w:szCs w:val="28"/>
        </w:rPr>
        <w:t xml:space="preserve"> развития профессионального мышления врача. </w:t>
      </w:r>
      <w:r w:rsidR="00124FA5">
        <w:rPr>
          <w:rFonts w:ascii="Times New Roman" w:hAnsi="Times New Roman" w:cs="Times New Roman"/>
          <w:sz w:val="28"/>
          <w:szCs w:val="28"/>
        </w:rPr>
        <w:t xml:space="preserve">Вопросу совершенствования  </w:t>
      </w:r>
      <w:r w:rsidR="00D36EBD">
        <w:rPr>
          <w:rFonts w:ascii="Times New Roman" w:hAnsi="Times New Roman" w:cs="Times New Roman"/>
          <w:sz w:val="28"/>
          <w:szCs w:val="28"/>
        </w:rPr>
        <w:t>организации последипломной подготовки</w:t>
      </w:r>
      <w:r w:rsidR="00100CF5">
        <w:rPr>
          <w:rFonts w:ascii="Times New Roman" w:hAnsi="Times New Roman" w:cs="Times New Roman"/>
          <w:sz w:val="28"/>
          <w:szCs w:val="28"/>
        </w:rPr>
        <w:t xml:space="preserve"> врачей </w:t>
      </w:r>
      <w:r w:rsidR="00124FA5">
        <w:rPr>
          <w:rFonts w:ascii="Times New Roman" w:hAnsi="Times New Roman" w:cs="Times New Roman"/>
          <w:sz w:val="28"/>
          <w:szCs w:val="28"/>
        </w:rPr>
        <w:t xml:space="preserve">внимание </w:t>
      </w:r>
      <w:r w:rsidR="00D36EBD">
        <w:rPr>
          <w:rFonts w:ascii="Times New Roman" w:hAnsi="Times New Roman" w:cs="Times New Roman"/>
          <w:sz w:val="28"/>
          <w:szCs w:val="28"/>
        </w:rPr>
        <w:t>уделено</w:t>
      </w:r>
      <w:r w:rsidR="00124FA5">
        <w:rPr>
          <w:rFonts w:ascii="Times New Roman" w:hAnsi="Times New Roman" w:cs="Times New Roman"/>
          <w:sz w:val="28"/>
          <w:szCs w:val="28"/>
        </w:rPr>
        <w:t xml:space="preserve"> в работах </w:t>
      </w:r>
      <w:r w:rsidR="00D36EBD">
        <w:rPr>
          <w:rFonts w:ascii="Times New Roman" w:hAnsi="Times New Roman" w:cs="Times New Roman"/>
          <w:sz w:val="28"/>
          <w:szCs w:val="28"/>
        </w:rPr>
        <w:t>Фоминой Н.А.</w:t>
      </w:r>
      <w:r w:rsidR="0093012C" w:rsidRPr="0093012C">
        <w:rPr>
          <w:rFonts w:ascii="Times New Roman" w:hAnsi="Times New Roman" w:cs="Times New Roman"/>
          <w:sz w:val="28"/>
          <w:szCs w:val="28"/>
        </w:rPr>
        <w:t xml:space="preserve"> [30, 2011]</w:t>
      </w:r>
      <w:r w:rsidR="00124FA5">
        <w:rPr>
          <w:rFonts w:ascii="Times New Roman" w:hAnsi="Times New Roman" w:cs="Times New Roman"/>
          <w:sz w:val="28"/>
          <w:szCs w:val="28"/>
        </w:rPr>
        <w:t>, Гончар Н.Т.</w:t>
      </w:r>
      <w:r w:rsidR="0093012C" w:rsidRPr="0093012C">
        <w:rPr>
          <w:rFonts w:ascii="Times New Roman" w:hAnsi="Times New Roman" w:cs="Times New Roman"/>
          <w:sz w:val="28"/>
          <w:szCs w:val="28"/>
        </w:rPr>
        <w:t xml:space="preserve"> [15, 2012]</w:t>
      </w:r>
      <w:r w:rsidR="0019503D">
        <w:rPr>
          <w:rFonts w:ascii="Times New Roman" w:hAnsi="Times New Roman" w:cs="Times New Roman"/>
          <w:sz w:val="28"/>
          <w:szCs w:val="28"/>
        </w:rPr>
        <w:t>, Тайлашевой М.А.</w:t>
      </w:r>
      <w:r w:rsidR="0093012C" w:rsidRPr="0093012C">
        <w:rPr>
          <w:rFonts w:ascii="Times New Roman" w:hAnsi="Times New Roman" w:cs="Times New Roman"/>
          <w:sz w:val="28"/>
          <w:szCs w:val="28"/>
        </w:rPr>
        <w:t xml:space="preserve"> [27, 2002]</w:t>
      </w:r>
    </w:p>
    <w:p w:rsidR="0019503D" w:rsidRDefault="0019503D" w:rsidP="0019503D">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Взаимодействие медицинского ВУЗа и органов управления здравоохранение подробно описано в докторской работе Алексеевской Т.И.</w:t>
      </w:r>
      <w:r w:rsidR="00435ACD">
        <w:rPr>
          <w:rFonts w:ascii="Times New Roman" w:hAnsi="Times New Roman" w:cs="Times New Roman"/>
          <w:sz w:val="28"/>
          <w:szCs w:val="28"/>
        </w:rPr>
        <w:t xml:space="preserve"> </w:t>
      </w:r>
      <w:r w:rsidR="0093012C" w:rsidRPr="0093012C">
        <w:rPr>
          <w:rFonts w:ascii="Times New Roman" w:hAnsi="Times New Roman" w:cs="Times New Roman"/>
          <w:sz w:val="28"/>
          <w:szCs w:val="28"/>
        </w:rPr>
        <w:t xml:space="preserve">[12, 2008] </w:t>
      </w:r>
      <w:r>
        <w:rPr>
          <w:rFonts w:ascii="Times New Roman" w:hAnsi="Times New Roman" w:cs="Times New Roman"/>
          <w:sz w:val="28"/>
          <w:szCs w:val="28"/>
        </w:rPr>
        <w:t>Масштабное исследование, посвященное региональной системе здравоохранени</w:t>
      </w:r>
      <w:r w:rsidR="00435ACD">
        <w:rPr>
          <w:rFonts w:ascii="Times New Roman" w:hAnsi="Times New Roman" w:cs="Times New Roman"/>
          <w:sz w:val="28"/>
          <w:szCs w:val="28"/>
        </w:rPr>
        <w:t>я</w:t>
      </w:r>
      <w:r>
        <w:rPr>
          <w:rFonts w:ascii="Times New Roman" w:hAnsi="Times New Roman" w:cs="Times New Roman"/>
          <w:sz w:val="28"/>
          <w:szCs w:val="28"/>
        </w:rPr>
        <w:t xml:space="preserve"> провел в своей диссертации Пенкин</w:t>
      </w:r>
      <w:r w:rsidR="0093012C">
        <w:rPr>
          <w:rFonts w:ascii="Times New Roman" w:hAnsi="Times New Roman" w:cs="Times New Roman"/>
          <w:sz w:val="28"/>
          <w:szCs w:val="28"/>
        </w:rPr>
        <w:t xml:space="preserve"> </w:t>
      </w:r>
      <w:r>
        <w:rPr>
          <w:rFonts w:ascii="Times New Roman" w:hAnsi="Times New Roman" w:cs="Times New Roman"/>
          <w:sz w:val="28"/>
          <w:szCs w:val="28"/>
        </w:rPr>
        <w:t>Н.П.</w:t>
      </w:r>
      <w:r w:rsidR="0093012C" w:rsidRPr="0093012C">
        <w:rPr>
          <w:rFonts w:ascii="Times New Roman" w:hAnsi="Times New Roman" w:cs="Times New Roman"/>
          <w:sz w:val="28"/>
          <w:szCs w:val="28"/>
        </w:rPr>
        <w:t xml:space="preserve"> [25, 2006]</w:t>
      </w:r>
      <w:r>
        <w:rPr>
          <w:rFonts w:ascii="Times New Roman" w:hAnsi="Times New Roman" w:cs="Times New Roman"/>
          <w:sz w:val="28"/>
          <w:szCs w:val="28"/>
        </w:rPr>
        <w:t xml:space="preserve"> </w:t>
      </w:r>
    </w:p>
    <w:p w:rsidR="001767EA" w:rsidRPr="00EB4883" w:rsidRDefault="00100CF5" w:rsidP="00100CF5">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Процессу и роли самообразования в работе врача посвящены работы Кирюхиной Т.В.</w:t>
      </w:r>
      <w:r w:rsidR="00D42D13">
        <w:rPr>
          <w:rFonts w:ascii="Times New Roman" w:hAnsi="Times New Roman" w:cs="Times New Roman"/>
          <w:sz w:val="28"/>
          <w:szCs w:val="28"/>
        </w:rPr>
        <w:t xml:space="preserve"> </w:t>
      </w:r>
      <w:r w:rsidR="00D42D13" w:rsidRPr="00D42D13">
        <w:rPr>
          <w:rFonts w:ascii="Times New Roman" w:hAnsi="Times New Roman" w:cs="Times New Roman"/>
          <w:sz w:val="28"/>
          <w:szCs w:val="28"/>
        </w:rPr>
        <w:t>[20, 2009]</w:t>
      </w:r>
      <w:r w:rsidR="00D42D13">
        <w:rPr>
          <w:rFonts w:ascii="Times New Roman" w:hAnsi="Times New Roman" w:cs="Times New Roman"/>
          <w:sz w:val="28"/>
          <w:szCs w:val="28"/>
        </w:rPr>
        <w:t>, Коровиной И.А.</w:t>
      </w:r>
      <w:r w:rsidR="00D42D13" w:rsidRPr="00D42D13">
        <w:rPr>
          <w:rFonts w:ascii="Times New Roman" w:hAnsi="Times New Roman" w:cs="Times New Roman"/>
          <w:sz w:val="28"/>
          <w:szCs w:val="28"/>
        </w:rPr>
        <w:t xml:space="preserve"> [21, 2010] </w:t>
      </w:r>
      <w:r w:rsidR="00DC7AC2">
        <w:rPr>
          <w:rFonts w:ascii="Times New Roman" w:hAnsi="Times New Roman" w:cs="Times New Roman"/>
          <w:sz w:val="28"/>
          <w:szCs w:val="28"/>
        </w:rPr>
        <w:t>Мотивация медицинских кадров к обучению</w:t>
      </w:r>
      <w:r w:rsidR="00AC2F51">
        <w:rPr>
          <w:rFonts w:ascii="Times New Roman" w:hAnsi="Times New Roman" w:cs="Times New Roman"/>
          <w:sz w:val="28"/>
          <w:szCs w:val="28"/>
        </w:rPr>
        <w:t xml:space="preserve"> </w:t>
      </w:r>
      <w:r w:rsidR="002D24AE">
        <w:rPr>
          <w:rFonts w:ascii="Times New Roman" w:hAnsi="Times New Roman" w:cs="Times New Roman"/>
          <w:sz w:val="28"/>
          <w:szCs w:val="28"/>
        </w:rPr>
        <w:t xml:space="preserve">рассматривается </w:t>
      </w:r>
      <w:r w:rsidR="00DC7AC2">
        <w:rPr>
          <w:rFonts w:ascii="Times New Roman" w:hAnsi="Times New Roman" w:cs="Times New Roman"/>
          <w:sz w:val="28"/>
          <w:szCs w:val="28"/>
        </w:rPr>
        <w:t xml:space="preserve"> </w:t>
      </w:r>
      <w:r w:rsidR="00AC2F51">
        <w:rPr>
          <w:rFonts w:ascii="Times New Roman" w:hAnsi="Times New Roman" w:cs="Times New Roman"/>
          <w:sz w:val="28"/>
          <w:szCs w:val="28"/>
        </w:rPr>
        <w:t>в исследованиях Фитьмовой А.А.</w:t>
      </w:r>
      <w:r w:rsidR="00D42D13" w:rsidRPr="00D42D13">
        <w:rPr>
          <w:rFonts w:ascii="Times New Roman" w:hAnsi="Times New Roman" w:cs="Times New Roman"/>
          <w:sz w:val="28"/>
          <w:szCs w:val="28"/>
        </w:rPr>
        <w:t xml:space="preserve"> [</w:t>
      </w:r>
      <w:r w:rsidR="00EB4883" w:rsidRPr="00EB4883">
        <w:rPr>
          <w:rFonts w:ascii="Times New Roman" w:hAnsi="Times New Roman" w:cs="Times New Roman"/>
          <w:sz w:val="28"/>
          <w:szCs w:val="28"/>
        </w:rPr>
        <w:t>29, 2012]</w:t>
      </w:r>
      <w:r w:rsidR="00AC2F51">
        <w:rPr>
          <w:rFonts w:ascii="Times New Roman" w:hAnsi="Times New Roman" w:cs="Times New Roman"/>
          <w:sz w:val="28"/>
          <w:szCs w:val="28"/>
        </w:rPr>
        <w:t>, Есенковой Н.Ю.</w:t>
      </w:r>
      <w:r w:rsidR="00EB4883" w:rsidRPr="00EB4883">
        <w:rPr>
          <w:rFonts w:ascii="Times New Roman" w:hAnsi="Times New Roman" w:cs="Times New Roman"/>
          <w:sz w:val="28"/>
          <w:szCs w:val="28"/>
        </w:rPr>
        <w:t xml:space="preserve"> [16, 2011] </w:t>
      </w:r>
      <w:r w:rsidR="00AC2F51">
        <w:rPr>
          <w:rFonts w:ascii="Times New Roman" w:hAnsi="Times New Roman" w:cs="Times New Roman"/>
          <w:sz w:val="28"/>
          <w:szCs w:val="28"/>
        </w:rPr>
        <w:t xml:space="preserve"> </w:t>
      </w:r>
      <w:r w:rsidR="00DC7AC2">
        <w:rPr>
          <w:rFonts w:ascii="Times New Roman" w:hAnsi="Times New Roman" w:cs="Times New Roman"/>
          <w:sz w:val="28"/>
          <w:szCs w:val="28"/>
        </w:rPr>
        <w:t xml:space="preserve">Изучение готовности будущих врачей к использованию современного медицинского оборудования проведено в работе Адыширин-Заде К.А. </w:t>
      </w:r>
      <w:r w:rsidR="00EB4883" w:rsidRPr="00EB4883">
        <w:rPr>
          <w:rFonts w:ascii="Times New Roman" w:hAnsi="Times New Roman" w:cs="Times New Roman"/>
          <w:sz w:val="28"/>
          <w:szCs w:val="28"/>
        </w:rPr>
        <w:t>[11, 2012]</w:t>
      </w:r>
    </w:p>
    <w:p w:rsidR="00D756D6" w:rsidRDefault="00D756D6" w:rsidP="00100CF5">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Опыт зарубежных стран изучался на основе </w:t>
      </w:r>
      <w:r w:rsidR="0078280B">
        <w:rPr>
          <w:rFonts w:ascii="Times New Roman" w:hAnsi="Times New Roman" w:cs="Times New Roman"/>
          <w:sz w:val="28"/>
          <w:szCs w:val="28"/>
        </w:rPr>
        <w:t xml:space="preserve">материалов и </w:t>
      </w:r>
      <w:r>
        <w:rPr>
          <w:rFonts w:ascii="Times New Roman" w:hAnsi="Times New Roman" w:cs="Times New Roman"/>
          <w:sz w:val="28"/>
          <w:szCs w:val="28"/>
        </w:rPr>
        <w:t>интервью</w:t>
      </w:r>
      <w:r w:rsidR="0078280B">
        <w:rPr>
          <w:rFonts w:ascii="Times New Roman" w:hAnsi="Times New Roman" w:cs="Times New Roman"/>
          <w:sz w:val="28"/>
          <w:szCs w:val="28"/>
        </w:rPr>
        <w:t xml:space="preserve"> </w:t>
      </w:r>
      <w:r>
        <w:rPr>
          <w:rFonts w:ascii="Times New Roman" w:hAnsi="Times New Roman" w:cs="Times New Roman"/>
          <w:sz w:val="28"/>
          <w:szCs w:val="28"/>
        </w:rPr>
        <w:t>западных экспертов и специалистов сферы здравоохранения.</w:t>
      </w:r>
    </w:p>
    <w:p w:rsidR="004E6971" w:rsidRPr="007D64B7" w:rsidRDefault="004E6971" w:rsidP="007D64B7">
      <w:pPr>
        <w:pStyle w:val="a4"/>
        <w:spacing w:line="360" w:lineRule="auto"/>
        <w:ind w:firstLine="851"/>
        <w:jc w:val="both"/>
        <w:rPr>
          <w:rFonts w:ascii="Times New Roman" w:hAnsi="Times New Roman" w:cs="Times New Roman"/>
          <w:color w:val="FF0000"/>
          <w:sz w:val="28"/>
          <w:szCs w:val="28"/>
        </w:rPr>
      </w:pPr>
      <w:r>
        <w:rPr>
          <w:rFonts w:ascii="Times New Roman" w:hAnsi="Times New Roman" w:cs="Times New Roman"/>
          <w:b/>
          <w:sz w:val="28"/>
          <w:szCs w:val="28"/>
        </w:rPr>
        <w:t>О</w:t>
      </w:r>
      <w:r w:rsidRPr="0073357B">
        <w:rPr>
          <w:rFonts w:ascii="Times New Roman" w:hAnsi="Times New Roman" w:cs="Times New Roman"/>
          <w:b/>
          <w:sz w:val="28"/>
          <w:szCs w:val="28"/>
        </w:rPr>
        <w:t>собенностью</w:t>
      </w:r>
      <w:r>
        <w:rPr>
          <w:rFonts w:ascii="Times New Roman" w:hAnsi="Times New Roman" w:cs="Times New Roman"/>
          <w:b/>
          <w:sz w:val="28"/>
          <w:szCs w:val="28"/>
        </w:rPr>
        <w:t xml:space="preserve"> и новизной</w:t>
      </w:r>
      <w:r w:rsidRPr="0073357B">
        <w:rPr>
          <w:rFonts w:ascii="Times New Roman" w:hAnsi="Times New Roman" w:cs="Times New Roman"/>
          <w:b/>
          <w:sz w:val="28"/>
          <w:szCs w:val="28"/>
        </w:rPr>
        <w:t xml:space="preserve"> исследовательской работы</w:t>
      </w:r>
      <w:r w:rsidRPr="001E7121">
        <w:rPr>
          <w:rFonts w:ascii="Times New Roman" w:hAnsi="Times New Roman" w:cs="Times New Roman"/>
          <w:sz w:val="28"/>
          <w:szCs w:val="28"/>
        </w:rPr>
        <w:t xml:space="preserve"> явл</w:t>
      </w:r>
      <w:r>
        <w:rPr>
          <w:rFonts w:ascii="Times New Roman" w:hAnsi="Times New Roman" w:cs="Times New Roman"/>
          <w:sz w:val="28"/>
          <w:szCs w:val="28"/>
        </w:rPr>
        <w:t>яется методологический подход, при котором  медицинское образование рассматривается в рамках реформ двух социальных сфер:</w:t>
      </w:r>
      <w:r w:rsidRPr="001E7121">
        <w:rPr>
          <w:rFonts w:ascii="Times New Roman" w:hAnsi="Times New Roman" w:cs="Times New Roman"/>
          <w:sz w:val="28"/>
          <w:szCs w:val="28"/>
        </w:rPr>
        <w:t xml:space="preserve"> </w:t>
      </w:r>
      <w:r w:rsidRPr="0073357B">
        <w:rPr>
          <w:rFonts w:ascii="Times New Roman" w:hAnsi="Times New Roman" w:cs="Times New Roman"/>
          <w:sz w:val="28"/>
          <w:szCs w:val="28"/>
        </w:rPr>
        <w:t>образование и здравоохранен</w:t>
      </w:r>
      <w:r>
        <w:rPr>
          <w:rFonts w:ascii="Times New Roman" w:hAnsi="Times New Roman" w:cs="Times New Roman"/>
          <w:sz w:val="28"/>
          <w:szCs w:val="28"/>
        </w:rPr>
        <w:t xml:space="preserve">ие. Такой подход к исследованию </w:t>
      </w:r>
      <w:r w:rsidRPr="004C0B95">
        <w:rPr>
          <w:rFonts w:ascii="Times New Roman" w:hAnsi="Times New Roman" w:cs="Times New Roman"/>
          <w:b/>
          <w:sz w:val="28"/>
          <w:szCs w:val="28"/>
        </w:rPr>
        <w:t>актуален</w:t>
      </w:r>
      <w:r>
        <w:rPr>
          <w:rFonts w:ascii="Times New Roman" w:hAnsi="Times New Roman" w:cs="Times New Roman"/>
          <w:sz w:val="28"/>
          <w:szCs w:val="28"/>
        </w:rPr>
        <w:t>, т.к. при реализации задач возникает вопрос о разграничении полномочий и ответственности</w:t>
      </w:r>
      <w:r w:rsidR="00382F3A">
        <w:rPr>
          <w:rFonts w:ascii="Times New Roman" w:hAnsi="Times New Roman" w:cs="Times New Roman"/>
          <w:sz w:val="28"/>
          <w:szCs w:val="28"/>
        </w:rPr>
        <w:t xml:space="preserve"> </w:t>
      </w:r>
      <w:r>
        <w:rPr>
          <w:rFonts w:ascii="Times New Roman" w:hAnsi="Times New Roman" w:cs="Times New Roman"/>
          <w:sz w:val="28"/>
          <w:szCs w:val="28"/>
        </w:rPr>
        <w:t xml:space="preserve">между государственными и муниципальными органами власти двух озвученных социальных сфер. </w:t>
      </w:r>
      <w:r w:rsidR="005B3FC0">
        <w:rPr>
          <w:rFonts w:ascii="Times New Roman" w:hAnsi="Times New Roman" w:cs="Times New Roman"/>
          <w:sz w:val="28"/>
          <w:szCs w:val="28"/>
        </w:rPr>
        <w:t xml:space="preserve">Актуальность исследования подкрепляется также и </w:t>
      </w:r>
      <w:r w:rsidRPr="007D64B7">
        <w:rPr>
          <w:rFonts w:ascii="Times New Roman" w:hAnsi="Times New Roman" w:cs="Times New Roman"/>
          <w:sz w:val="28"/>
          <w:szCs w:val="28"/>
          <w:shd w:val="clear" w:color="auto" w:fill="FFFFFF" w:themeFill="background1"/>
        </w:rPr>
        <w:t xml:space="preserve"> сегодняш</w:t>
      </w:r>
      <w:r w:rsidR="005B3FC0">
        <w:rPr>
          <w:rFonts w:ascii="Times New Roman" w:hAnsi="Times New Roman" w:cs="Times New Roman"/>
          <w:sz w:val="28"/>
          <w:szCs w:val="28"/>
          <w:shd w:val="clear" w:color="auto" w:fill="FFFFFF" w:themeFill="background1"/>
        </w:rPr>
        <w:t>ними</w:t>
      </w:r>
      <w:r w:rsidRPr="007D64B7">
        <w:rPr>
          <w:rFonts w:ascii="Times New Roman" w:hAnsi="Times New Roman" w:cs="Times New Roman"/>
          <w:sz w:val="28"/>
          <w:szCs w:val="28"/>
          <w:shd w:val="clear" w:color="auto" w:fill="FFFFFF" w:themeFill="background1"/>
        </w:rPr>
        <w:t xml:space="preserve"> условия</w:t>
      </w:r>
      <w:r w:rsidR="005B3FC0">
        <w:rPr>
          <w:rFonts w:ascii="Times New Roman" w:hAnsi="Times New Roman" w:cs="Times New Roman"/>
          <w:sz w:val="28"/>
          <w:szCs w:val="28"/>
          <w:shd w:val="clear" w:color="auto" w:fill="FFFFFF" w:themeFill="background1"/>
        </w:rPr>
        <w:t>ми</w:t>
      </w:r>
      <w:r w:rsidRPr="007D64B7">
        <w:rPr>
          <w:rFonts w:ascii="Times New Roman" w:hAnsi="Times New Roman" w:cs="Times New Roman"/>
          <w:sz w:val="28"/>
          <w:szCs w:val="28"/>
          <w:shd w:val="clear" w:color="auto" w:fill="FFFFFF" w:themeFill="background1"/>
        </w:rPr>
        <w:t xml:space="preserve"> одновременного реформирования обоих систем.</w:t>
      </w:r>
      <w:r w:rsidR="007D64B7" w:rsidRPr="007D64B7">
        <w:rPr>
          <w:rFonts w:ascii="Times New Roman" w:hAnsi="Times New Roman" w:cs="Times New Roman"/>
          <w:sz w:val="28"/>
          <w:szCs w:val="28"/>
          <w:shd w:val="clear" w:color="auto" w:fill="FFFFFF" w:themeFill="background1"/>
        </w:rPr>
        <w:t xml:space="preserve"> </w:t>
      </w:r>
      <w:r w:rsidR="007D64B7" w:rsidRPr="007D64B7">
        <w:rPr>
          <w:rFonts w:ascii="Times New Roman" w:hAnsi="Times New Roman" w:cs="Times New Roman"/>
          <w:sz w:val="28"/>
          <w:szCs w:val="28"/>
        </w:rPr>
        <w:t>Кроме того использован системный подход к определению основных тенденций и направлений развития кадрового потенциала, как на федеральном, так и на региональном уровне.</w:t>
      </w:r>
      <w:r w:rsidR="00A05D12">
        <w:rPr>
          <w:rFonts w:ascii="Times New Roman" w:hAnsi="Times New Roman" w:cs="Times New Roman"/>
          <w:sz w:val="28"/>
          <w:szCs w:val="28"/>
        </w:rPr>
        <w:t xml:space="preserve"> Теоретическая и практическая значимость работы указана в заключении.</w:t>
      </w:r>
    </w:p>
    <w:p w:rsidR="00D716CE" w:rsidRDefault="0073357B" w:rsidP="00D716CE">
      <w:pPr>
        <w:pStyle w:val="a4"/>
        <w:spacing w:line="360" w:lineRule="auto"/>
        <w:ind w:firstLine="851"/>
        <w:jc w:val="both"/>
        <w:rPr>
          <w:rFonts w:ascii="Times New Roman" w:hAnsi="Times New Roman" w:cs="Times New Roman"/>
          <w:sz w:val="28"/>
          <w:szCs w:val="28"/>
        </w:rPr>
      </w:pPr>
      <w:r w:rsidRPr="00432BC3">
        <w:rPr>
          <w:rFonts w:ascii="Times New Roman" w:hAnsi="Times New Roman" w:cs="Times New Roman"/>
          <w:b/>
          <w:sz w:val="28"/>
          <w:szCs w:val="28"/>
        </w:rPr>
        <w:t xml:space="preserve">Структура дипломной работы </w:t>
      </w:r>
      <w:r w:rsidRPr="00432BC3">
        <w:rPr>
          <w:rFonts w:ascii="Times New Roman" w:hAnsi="Times New Roman" w:cs="Times New Roman"/>
          <w:sz w:val="28"/>
          <w:szCs w:val="28"/>
        </w:rPr>
        <w:t xml:space="preserve">обусловлена характером и последовательностью поставленных задач. </w:t>
      </w:r>
      <w:r w:rsidR="00892321">
        <w:rPr>
          <w:rFonts w:ascii="Times New Roman" w:hAnsi="Times New Roman" w:cs="Times New Roman"/>
          <w:sz w:val="28"/>
          <w:szCs w:val="28"/>
        </w:rPr>
        <w:t>Исследовательская работа</w:t>
      </w:r>
      <w:r w:rsidRPr="00432BC3">
        <w:rPr>
          <w:rFonts w:ascii="Times New Roman" w:hAnsi="Times New Roman" w:cs="Times New Roman"/>
          <w:sz w:val="28"/>
          <w:szCs w:val="28"/>
        </w:rPr>
        <w:t xml:space="preserve"> состоит из введения, трех глав, заключения, списка литературы </w:t>
      </w:r>
      <w:r w:rsidRPr="00B9410D">
        <w:rPr>
          <w:rFonts w:ascii="Times New Roman" w:hAnsi="Times New Roman" w:cs="Times New Roman"/>
          <w:sz w:val="28"/>
          <w:szCs w:val="28"/>
        </w:rPr>
        <w:t xml:space="preserve">и </w:t>
      </w:r>
      <w:r w:rsidR="006C36DA" w:rsidRPr="00B9410D">
        <w:rPr>
          <w:rFonts w:ascii="Times New Roman" w:hAnsi="Times New Roman" w:cs="Times New Roman"/>
          <w:sz w:val="28"/>
          <w:szCs w:val="28"/>
        </w:rPr>
        <w:t>1</w:t>
      </w:r>
      <w:r w:rsidR="00F05FF5">
        <w:rPr>
          <w:rFonts w:ascii="Times New Roman" w:hAnsi="Times New Roman" w:cs="Times New Roman"/>
          <w:sz w:val="28"/>
          <w:szCs w:val="28"/>
        </w:rPr>
        <w:t>1</w:t>
      </w:r>
      <w:r w:rsidRPr="00432BC3">
        <w:rPr>
          <w:rFonts w:ascii="Times New Roman" w:hAnsi="Times New Roman" w:cs="Times New Roman"/>
          <w:sz w:val="28"/>
          <w:szCs w:val="28"/>
        </w:rPr>
        <w:t xml:space="preserve"> приложений. Список литературы </w:t>
      </w:r>
      <w:r w:rsidR="004A1451">
        <w:rPr>
          <w:rFonts w:ascii="Times New Roman" w:hAnsi="Times New Roman" w:cs="Times New Roman"/>
          <w:sz w:val="28"/>
          <w:szCs w:val="28"/>
        </w:rPr>
        <w:t>содержит</w:t>
      </w:r>
      <w:r w:rsidRPr="00CD662A">
        <w:rPr>
          <w:rFonts w:ascii="Times New Roman" w:hAnsi="Times New Roman" w:cs="Times New Roman"/>
          <w:sz w:val="28"/>
          <w:szCs w:val="28"/>
        </w:rPr>
        <w:t xml:space="preserve"> </w:t>
      </w:r>
      <w:r w:rsidR="00776D26">
        <w:rPr>
          <w:rFonts w:ascii="Times New Roman" w:hAnsi="Times New Roman" w:cs="Times New Roman"/>
          <w:sz w:val="28"/>
          <w:szCs w:val="28"/>
        </w:rPr>
        <w:t>75</w:t>
      </w:r>
      <w:r w:rsidRPr="00432BC3">
        <w:rPr>
          <w:rFonts w:ascii="Times New Roman" w:hAnsi="Times New Roman" w:cs="Times New Roman"/>
          <w:sz w:val="28"/>
          <w:szCs w:val="28"/>
        </w:rPr>
        <w:t xml:space="preserve"> источников. Общий объем</w:t>
      </w:r>
      <w:r w:rsidR="00764707" w:rsidRPr="00764707">
        <w:rPr>
          <w:rFonts w:ascii="Times New Roman" w:hAnsi="Times New Roman" w:cs="Times New Roman"/>
          <w:sz w:val="28"/>
          <w:szCs w:val="28"/>
        </w:rPr>
        <w:t xml:space="preserve"> </w:t>
      </w:r>
      <w:r w:rsidR="00764707" w:rsidRPr="00EC43CD">
        <w:rPr>
          <w:rFonts w:ascii="Times New Roman" w:hAnsi="Times New Roman" w:cs="Times New Roman"/>
          <w:sz w:val="28"/>
          <w:szCs w:val="28"/>
          <w:u w:val="single"/>
        </w:rPr>
        <w:t>печатного</w:t>
      </w:r>
      <w:r w:rsidR="00764707">
        <w:rPr>
          <w:rFonts w:ascii="Times New Roman" w:hAnsi="Times New Roman" w:cs="Times New Roman"/>
          <w:sz w:val="28"/>
          <w:szCs w:val="28"/>
        </w:rPr>
        <w:t xml:space="preserve"> текста</w:t>
      </w:r>
      <w:r w:rsidRPr="00432BC3">
        <w:rPr>
          <w:rFonts w:ascii="Times New Roman" w:hAnsi="Times New Roman" w:cs="Times New Roman"/>
          <w:sz w:val="28"/>
          <w:szCs w:val="28"/>
        </w:rPr>
        <w:t xml:space="preserve"> </w:t>
      </w:r>
      <w:r w:rsidR="006C36DA" w:rsidRPr="00EA5F8B">
        <w:rPr>
          <w:rFonts w:ascii="Times New Roman" w:hAnsi="Times New Roman" w:cs="Times New Roman"/>
          <w:sz w:val="28"/>
          <w:szCs w:val="28"/>
        </w:rPr>
        <w:t>работы</w:t>
      </w:r>
      <w:r w:rsidR="004A1451">
        <w:rPr>
          <w:rFonts w:ascii="Times New Roman" w:hAnsi="Times New Roman" w:cs="Times New Roman"/>
          <w:sz w:val="28"/>
          <w:szCs w:val="28"/>
        </w:rPr>
        <w:t xml:space="preserve"> </w:t>
      </w:r>
      <w:r w:rsidR="000430B6" w:rsidRPr="00EA5F8B">
        <w:rPr>
          <w:rFonts w:ascii="Times New Roman" w:hAnsi="Times New Roman" w:cs="Times New Roman"/>
          <w:sz w:val="28"/>
          <w:szCs w:val="28"/>
        </w:rPr>
        <w:t>75</w:t>
      </w:r>
      <w:r w:rsidRPr="00EA5F8B">
        <w:rPr>
          <w:rFonts w:ascii="Times New Roman" w:hAnsi="Times New Roman" w:cs="Times New Roman"/>
          <w:sz w:val="28"/>
          <w:szCs w:val="28"/>
        </w:rPr>
        <w:t xml:space="preserve"> страниц</w:t>
      </w:r>
      <w:r w:rsidR="000430B6">
        <w:rPr>
          <w:rFonts w:ascii="Times New Roman" w:hAnsi="Times New Roman" w:cs="Times New Roman"/>
          <w:sz w:val="28"/>
          <w:szCs w:val="28"/>
        </w:rPr>
        <w:t xml:space="preserve">, без учета </w:t>
      </w:r>
      <w:r w:rsidR="00F05FF5">
        <w:rPr>
          <w:rFonts w:ascii="Times New Roman" w:hAnsi="Times New Roman" w:cs="Times New Roman"/>
          <w:sz w:val="28"/>
          <w:szCs w:val="28"/>
        </w:rPr>
        <w:t>рисунков,</w:t>
      </w:r>
      <w:r w:rsidR="0027664C">
        <w:rPr>
          <w:rFonts w:ascii="Times New Roman" w:hAnsi="Times New Roman" w:cs="Times New Roman"/>
          <w:sz w:val="28"/>
          <w:szCs w:val="28"/>
        </w:rPr>
        <w:t xml:space="preserve"> таблиц,</w:t>
      </w:r>
      <w:r w:rsidR="00F05FF5">
        <w:rPr>
          <w:rFonts w:ascii="Times New Roman" w:hAnsi="Times New Roman" w:cs="Times New Roman"/>
          <w:sz w:val="28"/>
          <w:szCs w:val="28"/>
        </w:rPr>
        <w:t xml:space="preserve"> </w:t>
      </w:r>
      <w:r w:rsidR="000430B6">
        <w:rPr>
          <w:rFonts w:ascii="Times New Roman" w:hAnsi="Times New Roman" w:cs="Times New Roman"/>
          <w:sz w:val="28"/>
          <w:szCs w:val="28"/>
        </w:rPr>
        <w:t xml:space="preserve">списка литературы и </w:t>
      </w:r>
      <w:r w:rsidR="00101B1B">
        <w:rPr>
          <w:rFonts w:ascii="Times New Roman" w:hAnsi="Times New Roman" w:cs="Times New Roman"/>
          <w:sz w:val="28"/>
          <w:szCs w:val="28"/>
        </w:rPr>
        <w:t xml:space="preserve"> </w:t>
      </w:r>
      <w:r w:rsidR="000430B6">
        <w:rPr>
          <w:rFonts w:ascii="Times New Roman" w:hAnsi="Times New Roman" w:cs="Times New Roman"/>
          <w:sz w:val="28"/>
          <w:szCs w:val="28"/>
        </w:rPr>
        <w:t>приложений.</w:t>
      </w:r>
      <w:r w:rsidR="00D716CE">
        <w:rPr>
          <w:rFonts w:ascii="Times New Roman" w:hAnsi="Times New Roman" w:cs="Times New Roman"/>
          <w:sz w:val="28"/>
          <w:szCs w:val="28"/>
        </w:rPr>
        <w:t xml:space="preserve">                                                    </w:t>
      </w:r>
    </w:p>
    <w:p w:rsidR="004C0B95" w:rsidRPr="00432BC3" w:rsidRDefault="004C0B95" w:rsidP="00D716CE">
      <w:pPr>
        <w:pStyle w:val="a4"/>
        <w:spacing w:line="360" w:lineRule="auto"/>
        <w:ind w:firstLine="851"/>
        <w:jc w:val="both"/>
        <w:rPr>
          <w:rFonts w:ascii="Times New Roman" w:hAnsi="Times New Roman" w:cs="Times New Roman"/>
          <w:sz w:val="28"/>
          <w:szCs w:val="28"/>
        </w:rPr>
      </w:pPr>
      <w:r w:rsidRPr="00432BC3">
        <w:rPr>
          <w:rFonts w:ascii="Times New Roman" w:hAnsi="Times New Roman" w:cs="Times New Roman"/>
          <w:sz w:val="28"/>
          <w:szCs w:val="28"/>
        </w:rPr>
        <w:lastRenderedPageBreak/>
        <w:t>Во введении обосновывается актуальность выбранной темы, формулируются цель и задачи исследования, указывается объект и предмет исследования</w:t>
      </w:r>
      <w:r w:rsidR="0019503D">
        <w:rPr>
          <w:rFonts w:ascii="Times New Roman" w:hAnsi="Times New Roman" w:cs="Times New Roman"/>
          <w:sz w:val="28"/>
          <w:szCs w:val="28"/>
        </w:rPr>
        <w:t>, описывается теоретическая база исследования</w:t>
      </w:r>
      <w:r w:rsidRPr="00432BC3">
        <w:rPr>
          <w:rFonts w:ascii="Times New Roman" w:hAnsi="Times New Roman" w:cs="Times New Roman"/>
          <w:sz w:val="28"/>
          <w:szCs w:val="28"/>
        </w:rPr>
        <w:t>.</w:t>
      </w:r>
    </w:p>
    <w:p w:rsidR="004C0B95" w:rsidRPr="00432BC3" w:rsidRDefault="004C0B95" w:rsidP="00432BC3">
      <w:pPr>
        <w:pStyle w:val="a4"/>
        <w:spacing w:line="360" w:lineRule="auto"/>
        <w:ind w:firstLine="851"/>
        <w:jc w:val="both"/>
        <w:rPr>
          <w:rFonts w:ascii="Times New Roman" w:hAnsi="Times New Roman" w:cs="Times New Roman"/>
          <w:color w:val="000000"/>
          <w:sz w:val="28"/>
          <w:szCs w:val="28"/>
          <w:shd w:val="clear" w:color="auto" w:fill="EDF1F5"/>
        </w:rPr>
      </w:pPr>
      <w:r w:rsidRPr="00432BC3">
        <w:rPr>
          <w:rFonts w:ascii="Times New Roman" w:hAnsi="Times New Roman" w:cs="Times New Roman"/>
          <w:sz w:val="28"/>
          <w:szCs w:val="28"/>
        </w:rPr>
        <w:t>В первой главе</w:t>
      </w:r>
      <w:r w:rsidR="00714B95" w:rsidRPr="00432BC3">
        <w:rPr>
          <w:rFonts w:ascii="Times New Roman" w:hAnsi="Times New Roman" w:cs="Times New Roman"/>
          <w:sz w:val="28"/>
          <w:szCs w:val="28"/>
        </w:rPr>
        <w:t xml:space="preserve">  рассмотрены теоретические аспекты исследуемой проблемы</w:t>
      </w:r>
      <w:r w:rsidR="0026171B" w:rsidRPr="00432BC3">
        <w:rPr>
          <w:rFonts w:ascii="Times New Roman" w:hAnsi="Times New Roman" w:cs="Times New Roman"/>
          <w:sz w:val="28"/>
          <w:szCs w:val="28"/>
        </w:rPr>
        <w:t xml:space="preserve">, </w:t>
      </w:r>
      <w:r w:rsidR="00714B95" w:rsidRPr="00432BC3">
        <w:rPr>
          <w:rFonts w:ascii="Times New Roman" w:hAnsi="Times New Roman" w:cs="Times New Roman"/>
          <w:sz w:val="28"/>
          <w:szCs w:val="28"/>
        </w:rPr>
        <w:t>проанализировано состояние кадрового п</w:t>
      </w:r>
      <w:r w:rsidR="002D555A">
        <w:rPr>
          <w:rFonts w:ascii="Times New Roman" w:hAnsi="Times New Roman" w:cs="Times New Roman"/>
          <w:sz w:val="28"/>
          <w:szCs w:val="28"/>
        </w:rPr>
        <w:t xml:space="preserve">отенциала </w:t>
      </w:r>
      <w:r w:rsidR="002923CE">
        <w:rPr>
          <w:rFonts w:ascii="Times New Roman" w:hAnsi="Times New Roman" w:cs="Times New Roman"/>
          <w:sz w:val="28"/>
          <w:szCs w:val="28"/>
        </w:rPr>
        <w:t>в</w:t>
      </w:r>
      <w:r w:rsidR="00714B95" w:rsidRPr="00432BC3">
        <w:rPr>
          <w:rFonts w:ascii="Times New Roman" w:hAnsi="Times New Roman" w:cs="Times New Roman"/>
          <w:sz w:val="28"/>
          <w:szCs w:val="28"/>
        </w:rPr>
        <w:t xml:space="preserve"> </w:t>
      </w:r>
      <w:r w:rsidR="002923CE">
        <w:rPr>
          <w:rFonts w:ascii="Times New Roman" w:hAnsi="Times New Roman" w:cs="Times New Roman"/>
          <w:sz w:val="28"/>
          <w:szCs w:val="28"/>
        </w:rPr>
        <w:t>сфере</w:t>
      </w:r>
      <w:r w:rsidR="00714B95" w:rsidRPr="00432BC3">
        <w:rPr>
          <w:rFonts w:ascii="Times New Roman" w:hAnsi="Times New Roman" w:cs="Times New Roman"/>
          <w:sz w:val="28"/>
          <w:szCs w:val="28"/>
        </w:rPr>
        <w:t xml:space="preserve"> здравоохранения</w:t>
      </w:r>
      <w:r w:rsidR="00BB1444">
        <w:rPr>
          <w:rFonts w:ascii="Times New Roman" w:hAnsi="Times New Roman" w:cs="Times New Roman"/>
          <w:sz w:val="28"/>
          <w:szCs w:val="28"/>
        </w:rPr>
        <w:t>, его роль с точки зрения теории человеческого капитала</w:t>
      </w:r>
      <w:r w:rsidR="00BB1444" w:rsidRPr="00EF0A72">
        <w:rPr>
          <w:rFonts w:ascii="Times New Roman" w:hAnsi="Times New Roman" w:cs="Times New Roman"/>
          <w:sz w:val="28"/>
          <w:szCs w:val="28"/>
        </w:rPr>
        <w:t>;</w:t>
      </w:r>
      <w:r w:rsidR="0026171B" w:rsidRPr="00432BC3">
        <w:rPr>
          <w:rFonts w:ascii="Times New Roman" w:hAnsi="Times New Roman" w:cs="Times New Roman"/>
          <w:sz w:val="28"/>
          <w:szCs w:val="28"/>
        </w:rPr>
        <w:t xml:space="preserve"> </w:t>
      </w:r>
      <w:r w:rsidR="003C7D06">
        <w:rPr>
          <w:rFonts w:ascii="Times New Roman" w:hAnsi="Times New Roman" w:cs="Times New Roman"/>
          <w:sz w:val="28"/>
          <w:szCs w:val="28"/>
        </w:rPr>
        <w:t xml:space="preserve"> </w:t>
      </w:r>
      <w:r w:rsidR="00D821C9">
        <w:rPr>
          <w:rFonts w:ascii="Times New Roman" w:hAnsi="Times New Roman" w:cs="Times New Roman"/>
          <w:sz w:val="28"/>
          <w:szCs w:val="28"/>
        </w:rPr>
        <w:t xml:space="preserve">рассмотрены </w:t>
      </w:r>
      <w:r w:rsidR="003C7D06">
        <w:rPr>
          <w:rFonts w:ascii="Times New Roman" w:hAnsi="Times New Roman" w:cs="Times New Roman"/>
          <w:sz w:val="28"/>
          <w:szCs w:val="28"/>
        </w:rPr>
        <w:t xml:space="preserve">современная </w:t>
      </w:r>
      <w:r w:rsidR="0075620A">
        <w:rPr>
          <w:rFonts w:ascii="Times New Roman" w:hAnsi="Times New Roman" w:cs="Times New Roman"/>
          <w:sz w:val="28"/>
          <w:szCs w:val="28"/>
        </w:rPr>
        <w:t>политика</w:t>
      </w:r>
      <w:r w:rsidR="003C7D06">
        <w:rPr>
          <w:rFonts w:ascii="Times New Roman" w:hAnsi="Times New Roman" w:cs="Times New Roman"/>
          <w:sz w:val="28"/>
          <w:szCs w:val="28"/>
        </w:rPr>
        <w:t xml:space="preserve"> </w:t>
      </w:r>
      <w:r w:rsidR="00D821C9">
        <w:rPr>
          <w:rFonts w:ascii="Times New Roman" w:hAnsi="Times New Roman" w:cs="Times New Roman"/>
          <w:sz w:val="28"/>
          <w:szCs w:val="28"/>
        </w:rPr>
        <w:t xml:space="preserve">в сфере </w:t>
      </w:r>
      <w:r w:rsidR="0026171B" w:rsidRPr="002D555A">
        <w:rPr>
          <w:rFonts w:ascii="Times New Roman" w:hAnsi="Times New Roman" w:cs="Times New Roman"/>
          <w:sz w:val="28"/>
          <w:szCs w:val="28"/>
        </w:rPr>
        <w:t>профессионального развития медицин</w:t>
      </w:r>
      <w:r w:rsidR="002923CE">
        <w:rPr>
          <w:rFonts w:ascii="Times New Roman" w:hAnsi="Times New Roman" w:cs="Times New Roman"/>
          <w:sz w:val="28"/>
          <w:szCs w:val="28"/>
        </w:rPr>
        <w:t>ских работников,</w:t>
      </w:r>
      <w:r w:rsidR="00D821C9">
        <w:rPr>
          <w:rFonts w:ascii="Times New Roman" w:hAnsi="Times New Roman" w:cs="Times New Roman"/>
          <w:sz w:val="28"/>
          <w:szCs w:val="28"/>
        </w:rPr>
        <w:t xml:space="preserve"> изучена</w:t>
      </w:r>
      <w:r w:rsidR="00BB1444">
        <w:rPr>
          <w:rFonts w:ascii="Times New Roman" w:hAnsi="Times New Roman" w:cs="Times New Roman"/>
          <w:sz w:val="28"/>
          <w:szCs w:val="28"/>
        </w:rPr>
        <w:t xml:space="preserve"> действующая система медицинского образования (главным </w:t>
      </w:r>
      <w:r w:rsidR="00BB1444" w:rsidRPr="00E22C6F">
        <w:rPr>
          <w:rFonts w:ascii="Times New Roman" w:hAnsi="Times New Roman" w:cs="Times New Roman"/>
          <w:sz w:val="28"/>
          <w:szCs w:val="28"/>
        </w:rPr>
        <w:t>образом последипломного) в России и за</w:t>
      </w:r>
      <w:r w:rsidR="00EF0A72" w:rsidRPr="00E22C6F">
        <w:rPr>
          <w:rFonts w:ascii="Times New Roman" w:hAnsi="Times New Roman" w:cs="Times New Roman"/>
          <w:sz w:val="28"/>
          <w:szCs w:val="28"/>
        </w:rPr>
        <w:t xml:space="preserve"> </w:t>
      </w:r>
      <w:r w:rsidR="00BB1444" w:rsidRPr="00E22C6F">
        <w:rPr>
          <w:rFonts w:ascii="Times New Roman" w:hAnsi="Times New Roman" w:cs="Times New Roman"/>
          <w:sz w:val="28"/>
          <w:szCs w:val="28"/>
        </w:rPr>
        <w:t>рубежом</w:t>
      </w:r>
      <w:r w:rsidR="00EF0A72" w:rsidRPr="00E22C6F">
        <w:rPr>
          <w:rFonts w:ascii="Times New Roman" w:hAnsi="Times New Roman" w:cs="Times New Roman"/>
          <w:sz w:val="28"/>
          <w:szCs w:val="28"/>
        </w:rPr>
        <w:t>;</w:t>
      </w:r>
      <w:r w:rsidR="002923CE" w:rsidRPr="00E22C6F">
        <w:rPr>
          <w:rFonts w:ascii="Times New Roman" w:hAnsi="Times New Roman" w:cs="Times New Roman"/>
          <w:sz w:val="28"/>
          <w:szCs w:val="28"/>
        </w:rPr>
        <w:t xml:space="preserve"> проведен контент-</w:t>
      </w:r>
      <w:r w:rsidR="0026171B" w:rsidRPr="00E22C6F">
        <w:rPr>
          <w:rFonts w:ascii="Times New Roman" w:hAnsi="Times New Roman" w:cs="Times New Roman"/>
          <w:sz w:val="28"/>
          <w:szCs w:val="28"/>
        </w:rPr>
        <w:t xml:space="preserve">анализ </w:t>
      </w:r>
      <w:r w:rsidR="00435ACD" w:rsidRPr="00E22C6F">
        <w:rPr>
          <w:rFonts w:ascii="Times New Roman" w:hAnsi="Times New Roman" w:cs="Times New Roman"/>
          <w:sz w:val="28"/>
          <w:szCs w:val="28"/>
        </w:rPr>
        <w:t xml:space="preserve">публикаций </w:t>
      </w:r>
      <w:r w:rsidR="00782C2A" w:rsidRPr="00E22C6F">
        <w:rPr>
          <w:rFonts w:ascii="Times New Roman" w:hAnsi="Times New Roman" w:cs="Times New Roman"/>
          <w:sz w:val="28"/>
          <w:szCs w:val="28"/>
        </w:rPr>
        <w:t>профессионального издания врачебной газеты «Медицинский вестник»</w:t>
      </w:r>
      <w:r w:rsidR="00E22C6F" w:rsidRPr="00E22C6F">
        <w:rPr>
          <w:rFonts w:ascii="Times New Roman" w:hAnsi="Times New Roman" w:cs="Times New Roman"/>
          <w:sz w:val="28"/>
          <w:szCs w:val="28"/>
        </w:rPr>
        <w:t xml:space="preserve"> </w:t>
      </w:r>
      <w:r w:rsidR="0058405C" w:rsidRPr="00E22C6F">
        <w:rPr>
          <w:rFonts w:ascii="Times New Roman" w:hAnsi="Times New Roman" w:cs="Times New Roman"/>
          <w:sz w:val="28"/>
          <w:szCs w:val="28"/>
        </w:rPr>
        <w:t>по вопросу</w:t>
      </w:r>
      <w:r w:rsidR="0075620A" w:rsidRPr="00E22C6F">
        <w:rPr>
          <w:rFonts w:ascii="Times New Roman" w:hAnsi="Times New Roman" w:cs="Times New Roman"/>
          <w:sz w:val="28"/>
          <w:szCs w:val="28"/>
        </w:rPr>
        <w:t xml:space="preserve"> развития медицинских кадров</w:t>
      </w:r>
      <w:r w:rsidR="005E43FE" w:rsidRPr="00E22C6F">
        <w:rPr>
          <w:rFonts w:ascii="Times New Roman" w:hAnsi="Times New Roman" w:cs="Times New Roman"/>
          <w:sz w:val="28"/>
          <w:szCs w:val="28"/>
        </w:rPr>
        <w:t xml:space="preserve">, на основе </w:t>
      </w:r>
      <w:r w:rsidR="00E22C6F" w:rsidRPr="00E22C6F">
        <w:rPr>
          <w:rFonts w:ascii="Times New Roman" w:hAnsi="Times New Roman" w:cs="Times New Roman"/>
          <w:sz w:val="28"/>
          <w:szCs w:val="28"/>
        </w:rPr>
        <w:t xml:space="preserve">изучения 127 статей были </w:t>
      </w:r>
      <w:r w:rsidR="005E43FE" w:rsidRPr="00E22C6F">
        <w:rPr>
          <w:rFonts w:ascii="Times New Roman" w:hAnsi="Times New Roman" w:cs="Times New Roman"/>
          <w:sz w:val="28"/>
          <w:szCs w:val="28"/>
        </w:rPr>
        <w:t xml:space="preserve"> выделены </w:t>
      </w:r>
      <w:r w:rsidR="006E253A" w:rsidRPr="00E22C6F">
        <w:rPr>
          <w:rFonts w:ascii="Times New Roman" w:hAnsi="Times New Roman" w:cs="Times New Roman"/>
          <w:sz w:val="28"/>
          <w:szCs w:val="28"/>
        </w:rPr>
        <w:t>проб</w:t>
      </w:r>
      <w:r w:rsidR="00E22C6F">
        <w:rPr>
          <w:rFonts w:ascii="Times New Roman" w:hAnsi="Times New Roman" w:cs="Times New Roman"/>
          <w:sz w:val="28"/>
          <w:szCs w:val="28"/>
        </w:rPr>
        <w:t>лемы и</w:t>
      </w:r>
      <w:r w:rsidR="006E253A" w:rsidRPr="00E22C6F">
        <w:rPr>
          <w:rFonts w:ascii="Times New Roman" w:hAnsi="Times New Roman" w:cs="Times New Roman"/>
          <w:sz w:val="28"/>
          <w:szCs w:val="28"/>
        </w:rPr>
        <w:t xml:space="preserve"> </w:t>
      </w:r>
      <w:r w:rsidR="005E43FE" w:rsidRPr="00E22C6F">
        <w:rPr>
          <w:rFonts w:ascii="Times New Roman" w:hAnsi="Times New Roman" w:cs="Times New Roman"/>
          <w:sz w:val="28"/>
          <w:szCs w:val="28"/>
        </w:rPr>
        <w:t xml:space="preserve">пути </w:t>
      </w:r>
      <w:r w:rsidR="006E253A" w:rsidRPr="00E22C6F">
        <w:rPr>
          <w:rFonts w:ascii="Times New Roman" w:hAnsi="Times New Roman" w:cs="Times New Roman"/>
          <w:sz w:val="28"/>
          <w:szCs w:val="28"/>
        </w:rPr>
        <w:t>их решения, а также</w:t>
      </w:r>
      <w:r w:rsidR="005E43FE" w:rsidRPr="00E22C6F">
        <w:rPr>
          <w:rFonts w:ascii="Times New Roman" w:hAnsi="Times New Roman" w:cs="Times New Roman"/>
          <w:sz w:val="28"/>
          <w:szCs w:val="28"/>
        </w:rPr>
        <w:t xml:space="preserve"> направления развития кадрового потенциала в здравоохранении</w:t>
      </w:r>
      <w:r w:rsidR="00E22C6F">
        <w:rPr>
          <w:rFonts w:ascii="Times New Roman" w:hAnsi="Times New Roman" w:cs="Times New Roman"/>
          <w:sz w:val="28"/>
          <w:szCs w:val="28"/>
        </w:rPr>
        <w:t>, предлагаемые экспертным сообществом.</w:t>
      </w:r>
    </w:p>
    <w:p w:rsidR="003C2C46" w:rsidRPr="00000447" w:rsidRDefault="004C0B95" w:rsidP="005E43FE">
      <w:pPr>
        <w:pStyle w:val="a4"/>
        <w:spacing w:line="360" w:lineRule="auto"/>
        <w:ind w:firstLine="851"/>
        <w:jc w:val="both"/>
        <w:rPr>
          <w:rFonts w:ascii="Times New Roman" w:hAnsi="Times New Roman" w:cs="Times New Roman"/>
          <w:sz w:val="28"/>
          <w:szCs w:val="28"/>
        </w:rPr>
      </w:pPr>
      <w:r w:rsidRPr="00000447">
        <w:rPr>
          <w:rFonts w:ascii="Times New Roman" w:hAnsi="Times New Roman" w:cs="Times New Roman"/>
          <w:sz w:val="28"/>
          <w:szCs w:val="28"/>
        </w:rPr>
        <w:t xml:space="preserve">Во второй главе </w:t>
      </w:r>
      <w:r w:rsidR="005E43FE">
        <w:rPr>
          <w:rFonts w:ascii="Times New Roman" w:hAnsi="Times New Roman" w:cs="Times New Roman"/>
          <w:sz w:val="28"/>
          <w:szCs w:val="28"/>
        </w:rPr>
        <w:t xml:space="preserve">уделяется внимание </w:t>
      </w:r>
      <w:r w:rsidR="005E43FE" w:rsidRPr="00000447">
        <w:rPr>
          <w:rFonts w:ascii="Times New Roman" w:hAnsi="Times New Roman" w:cs="Times New Roman"/>
          <w:sz w:val="28"/>
          <w:szCs w:val="28"/>
        </w:rPr>
        <w:t xml:space="preserve"> </w:t>
      </w:r>
      <w:r w:rsidR="005E43FE">
        <w:rPr>
          <w:rFonts w:ascii="Times New Roman" w:hAnsi="Times New Roman" w:cs="Times New Roman"/>
          <w:sz w:val="28"/>
          <w:szCs w:val="28"/>
        </w:rPr>
        <w:t xml:space="preserve">роли регионов </w:t>
      </w:r>
      <w:r w:rsidR="004E5AEF">
        <w:rPr>
          <w:rFonts w:ascii="Times New Roman" w:hAnsi="Times New Roman" w:cs="Times New Roman"/>
          <w:sz w:val="28"/>
          <w:szCs w:val="28"/>
        </w:rPr>
        <w:t>в вопросе подготовки</w:t>
      </w:r>
      <w:r w:rsidR="005E43FE">
        <w:rPr>
          <w:rFonts w:ascii="Times New Roman" w:hAnsi="Times New Roman" w:cs="Times New Roman"/>
          <w:sz w:val="28"/>
          <w:szCs w:val="28"/>
        </w:rPr>
        <w:t xml:space="preserve"> медицинских кадров. Н</w:t>
      </w:r>
      <w:r w:rsidR="00601D39" w:rsidRPr="00000447">
        <w:rPr>
          <w:rFonts w:ascii="Times New Roman" w:hAnsi="Times New Roman" w:cs="Times New Roman"/>
          <w:sz w:val="28"/>
          <w:szCs w:val="28"/>
        </w:rPr>
        <w:t>а примере Нижегородс</w:t>
      </w:r>
      <w:r w:rsidR="00A86211" w:rsidRPr="00000447">
        <w:rPr>
          <w:rFonts w:ascii="Times New Roman" w:hAnsi="Times New Roman" w:cs="Times New Roman"/>
          <w:sz w:val="28"/>
          <w:szCs w:val="28"/>
        </w:rPr>
        <w:t xml:space="preserve">кой области </w:t>
      </w:r>
      <w:r w:rsidR="00601D39" w:rsidRPr="00000447">
        <w:rPr>
          <w:rFonts w:ascii="Times New Roman" w:hAnsi="Times New Roman" w:cs="Times New Roman"/>
          <w:sz w:val="28"/>
          <w:szCs w:val="28"/>
        </w:rPr>
        <w:t>описываются проблемы, с которым сегодня сталкиваются регионы в вопросах кадровой политики</w:t>
      </w:r>
      <w:r w:rsidR="00E169F5" w:rsidRPr="00000447">
        <w:rPr>
          <w:rFonts w:ascii="Times New Roman" w:hAnsi="Times New Roman" w:cs="Times New Roman"/>
          <w:sz w:val="28"/>
          <w:szCs w:val="28"/>
        </w:rPr>
        <w:t xml:space="preserve"> в сфере здравоохранения.</w:t>
      </w:r>
      <w:r w:rsidR="005E43FE">
        <w:rPr>
          <w:rFonts w:ascii="Times New Roman" w:hAnsi="Times New Roman" w:cs="Times New Roman"/>
          <w:sz w:val="28"/>
          <w:szCs w:val="28"/>
        </w:rPr>
        <w:t xml:space="preserve"> </w:t>
      </w:r>
      <w:r w:rsidR="00E169F5" w:rsidRPr="00000447">
        <w:rPr>
          <w:rFonts w:ascii="Times New Roman" w:hAnsi="Times New Roman" w:cs="Times New Roman"/>
          <w:sz w:val="28"/>
          <w:szCs w:val="28"/>
        </w:rPr>
        <w:t xml:space="preserve">Предлагаются возможные решения, подробно описывается уникальный опыт Нижегородской области в решении </w:t>
      </w:r>
      <w:r w:rsidR="00751774">
        <w:rPr>
          <w:rFonts w:ascii="Times New Roman" w:hAnsi="Times New Roman" w:cs="Times New Roman"/>
          <w:sz w:val="28"/>
          <w:szCs w:val="28"/>
        </w:rPr>
        <w:t>медицинских кадровых проблем</w:t>
      </w:r>
      <w:r w:rsidR="00E169F5" w:rsidRPr="00000447">
        <w:rPr>
          <w:rFonts w:ascii="Times New Roman" w:hAnsi="Times New Roman" w:cs="Times New Roman"/>
          <w:sz w:val="28"/>
          <w:szCs w:val="28"/>
        </w:rPr>
        <w:t>.</w:t>
      </w:r>
    </w:p>
    <w:p w:rsidR="002169C2" w:rsidRDefault="004E5AEF" w:rsidP="002169C2">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Третья глава посвящена социологическому исследованию. В ней </w:t>
      </w:r>
      <w:r w:rsidR="004C0B95" w:rsidRPr="00432BC3">
        <w:rPr>
          <w:rFonts w:ascii="Times New Roman" w:hAnsi="Times New Roman" w:cs="Times New Roman"/>
          <w:sz w:val="28"/>
          <w:szCs w:val="28"/>
        </w:rPr>
        <w:t xml:space="preserve"> </w:t>
      </w:r>
      <w:r w:rsidR="0058405C" w:rsidRPr="00432BC3">
        <w:rPr>
          <w:rFonts w:ascii="Times New Roman" w:hAnsi="Times New Roman" w:cs="Times New Roman"/>
          <w:sz w:val="28"/>
          <w:szCs w:val="28"/>
        </w:rPr>
        <w:t xml:space="preserve">представлены результаты </w:t>
      </w:r>
      <w:r w:rsidR="00751774">
        <w:rPr>
          <w:rFonts w:ascii="Times New Roman" w:hAnsi="Times New Roman" w:cs="Times New Roman"/>
          <w:sz w:val="28"/>
          <w:szCs w:val="28"/>
        </w:rPr>
        <w:t>анкетирования</w:t>
      </w:r>
      <w:r w:rsidR="00664D15">
        <w:rPr>
          <w:rFonts w:ascii="Times New Roman" w:hAnsi="Times New Roman" w:cs="Times New Roman"/>
          <w:sz w:val="28"/>
          <w:szCs w:val="28"/>
        </w:rPr>
        <w:t xml:space="preserve"> </w:t>
      </w:r>
      <w:r w:rsidR="00C94E06">
        <w:rPr>
          <w:rFonts w:ascii="Times New Roman" w:hAnsi="Times New Roman" w:cs="Times New Roman"/>
          <w:sz w:val="28"/>
          <w:szCs w:val="28"/>
        </w:rPr>
        <w:t>96</w:t>
      </w:r>
      <w:r w:rsidR="00751774">
        <w:rPr>
          <w:rFonts w:ascii="Times New Roman" w:hAnsi="Times New Roman" w:cs="Times New Roman"/>
          <w:sz w:val="28"/>
          <w:szCs w:val="28"/>
        </w:rPr>
        <w:t xml:space="preserve"> практикующих врачей</w:t>
      </w:r>
      <w:r w:rsidR="00F8364F">
        <w:rPr>
          <w:rFonts w:ascii="Times New Roman" w:hAnsi="Times New Roman" w:cs="Times New Roman"/>
          <w:sz w:val="28"/>
          <w:szCs w:val="28"/>
        </w:rPr>
        <w:t>.</w:t>
      </w:r>
      <w:r w:rsidR="00EF0A72">
        <w:rPr>
          <w:rFonts w:ascii="Times New Roman" w:hAnsi="Times New Roman" w:cs="Times New Roman"/>
          <w:sz w:val="28"/>
          <w:szCs w:val="28"/>
        </w:rPr>
        <w:t xml:space="preserve"> </w:t>
      </w:r>
      <w:r w:rsidR="00F8364F">
        <w:rPr>
          <w:rFonts w:ascii="Times New Roman" w:hAnsi="Times New Roman" w:cs="Times New Roman"/>
          <w:sz w:val="28"/>
          <w:szCs w:val="28"/>
        </w:rPr>
        <w:t>Ц</w:t>
      </w:r>
      <w:r w:rsidR="00EF0A72">
        <w:rPr>
          <w:rFonts w:ascii="Times New Roman" w:hAnsi="Times New Roman" w:cs="Times New Roman"/>
          <w:sz w:val="28"/>
          <w:szCs w:val="28"/>
        </w:rPr>
        <w:t xml:space="preserve">ель </w:t>
      </w:r>
      <w:r w:rsidR="004778E2">
        <w:rPr>
          <w:rFonts w:ascii="Times New Roman" w:hAnsi="Times New Roman" w:cs="Times New Roman"/>
          <w:sz w:val="28"/>
          <w:szCs w:val="28"/>
        </w:rPr>
        <w:t xml:space="preserve">исследования – понять </w:t>
      </w:r>
      <w:r w:rsidR="00EF0A72">
        <w:rPr>
          <w:rFonts w:ascii="Times New Roman" w:hAnsi="Times New Roman" w:cs="Times New Roman"/>
          <w:sz w:val="28"/>
          <w:szCs w:val="28"/>
        </w:rPr>
        <w:t xml:space="preserve"> отношение современных практикующих врачей </w:t>
      </w:r>
      <w:r w:rsidR="00664D15">
        <w:rPr>
          <w:rFonts w:ascii="Times New Roman" w:hAnsi="Times New Roman" w:cs="Times New Roman"/>
          <w:sz w:val="28"/>
          <w:szCs w:val="28"/>
        </w:rPr>
        <w:t xml:space="preserve">к </w:t>
      </w:r>
      <w:r w:rsidR="004778E2">
        <w:rPr>
          <w:rFonts w:ascii="Times New Roman" w:hAnsi="Times New Roman" w:cs="Times New Roman"/>
          <w:sz w:val="28"/>
          <w:szCs w:val="28"/>
        </w:rPr>
        <w:t>существующей системе постдипломного образования</w:t>
      </w:r>
      <w:r w:rsidR="00EA1C23">
        <w:rPr>
          <w:rFonts w:ascii="Times New Roman" w:hAnsi="Times New Roman" w:cs="Times New Roman"/>
          <w:sz w:val="28"/>
          <w:szCs w:val="28"/>
        </w:rPr>
        <w:t>, а также изучить роль и место самообразования в профессиональной деятельности современного практикующего врача</w:t>
      </w:r>
      <w:r w:rsidR="002169C2">
        <w:rPr>
          <w:rFonts w:ascii="Times New Roman" w:hAnsi="Times New Roman" w:cs="Times New Roman"/>
          <w:sz w:val="28"/>
          <w:szCs w:val="28"/>
        </w:rPr>
        <w:t>, понять его мотивацию к обучению</w:t>
      </w:r>
      <w:r w:rsidR="00EA1C23">
        <w:rPr>
          <w:rFonts w:ascii="Times New Roman" w:hAnsi="Times New Roman" w:cs="Times New Roman"/>
          <w:sz w:val="28"/>
          <w:szCs w:val="28"/>
        </w:rPr>
        <w:t xml:space="preserve">. </w:t>
      </w:r>
    </w:p>
    <w:p w:rsidR="00E41CF9" w:rsidRPr="00DB63FF" w:rsidRDefault="00F55A6D" w:rsidP="00DB63FF">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з</w:t>
      </w:r>
      <w:r w:rsidR="004C0B95" w:rsidRPr="00432BC3">
        <w:rPr>
          <w:rFonts w:ascii="Times New Roman" w:hAnsi="Times New Roman" w:cs="Times New Roman"/>
          <w:sz w:val="28"/>
          <w:szCs w:val="28"/>
        </w:rPr>
        <w:t>а</w:t>
      </w:r>
      <w:r w:rsidR="00A53906">
        <w:rPr>
          <w:rFonts w:ascii="Times New Roman" w:hAnsi="Times New Roman" w:cs="Times New Roman"/>
          <w:sz w:val="28"/>
          <w:szCs w:val="28"/>
        </w:rPr>
        <w:t>ключительной части работы</w:t>
      </w:r>
      <w:r>
        <w:rPr>
          <w:rFonts w:ascii="Times New Roman" w:hAnsi="Times New Roman" w:cs="Times New Roman"/>
          <w:sz w:val="28"/>
          <w:szCs w:val="28"/>
        </w:rPr>
        <w:t xml:space="preserve"> </w:t>
      </w:r>
      <w:r w:rsidR="00897C81">
        <w:rPr>
          <w:rFonts w:ascii="Times New Roman" w:hAnsi="Times New Roman" w:cs="Times New Roman"/>
          <w:sz w:val="28"/>
          <w:szCs w:val="28"/>
        </w:rPr>
        <w:t xml:space="preserve">подведены итоги исследования, проведен анализ результатов и </w:t>
      </w:r>
      <w:r w:rsidR="00897C81" w:rsidRPr="00432BC3">
        <w:rPr>
          <w:rFonts w:ascii="Times New Roman" w:hAnsi="Times New Roman" w:cs="Times New Roman"/>
          <w:sz w:val="28"/>
          <w:szCs w:val="28"/>
        </w:rPr>
        <w:t>даны рекомендации п</w:t>
      </w:r>
      <w:r w:rsidR="00897C81">
        <w:rPr>
          <w:rFonts w:ascii="Times New Roman" w:hAnsi="Times New Roman" w:cs="Times New Roman"/>
          <w:sz w:val="28"/>
          <w:szCs w:val="28"/>
        </w:rPr>
        <w:t>о основным направлениям развития медицинских кадров и кадрового потенциала в здравоохранении</w:t>
      </w:r>
      <w:r w:rsidR="00897C81" w:rsidRPr="00432BC3">
        <w:rPr>
          <w:rFonts w:ascii="Times New Roman" w:hAnsi="Times New Roman" w:cs="Times New Roman"/>
          <w:sz w:val="28"/>
          <w:szCs w:val="28"/>
        </w:rPr>
        <w:t>.</w:t>
      </w:r>
    </w:p>
    <w:p w:rsidR="0073357B" w:rsidRPr="0073357B" w:rsidRDefault="0073357B" w:rsidP="00237506">
      <w:pPr>
        <w:pStyle w:val="a4"/>
        <w:spacing w:line="360" w:lineRule="auto"/>
        <w:jc w:val="center"/>
        <w:rPr>
          <w:rFonts w:ascii="Times New Roman" w:hAnsi="Times New Roman" w:cs="Times New Roman"/>
          <w:b/>
          <w:sz w:val="28"/>
          <w:szCs w:val="28"/>
        </w:rPr>
      </w:pPr>
      <w:r w:rsidRPr="0073357B">
        <w:rPr>
          <w:rFonts w:ascii="Times New Roman" w:hAnsi="Times New Roman" w:cs="Times New Roman"/>
          <w:b/>
          <w:sz w:val="28"/>
          <w:szCs w:val="28"/>
        </w:rPr>
        <w:lastRenderedPageBreak/>
        <w:t>Глава 1. Анализ действующих условий профессионального развития медицинских работников</w:t>
      </w:r>
      <w:r w:rsidR="004C0B95">
        <w:rPr>
          <w:rFonts w:ascii="Times New Roman" w:hAnsi="Times New Roman" w:cs="Times New Roman"/>
          <w:b/>
          <w:sz w:val="28"/>
          <w:szCs w:val="28"/>
        </w:rPr>
        <w:t xml:space="preserve"> в РФ</w:t>
      </w:r>
    </w:p>
    <w:p w:rsidR="00315FBD" w:rsidRPr="00315FBD" w:rsidRDefault="00315FBD" w:rsidP="00E87385">
      <w:pPr>
        <w:pStyle w:val="a4"/>
        <w:numPr>
          <w:ilvl w:val="1"/>
          <w:numId w:val="7"/>
        </w:numPr>
        <w:spacing w:line="360" w:lineRule="auto"/>
        <w:ind w:left="0" w:firstLine="0"/>
        <w:jc w:val="center"/>
        <w:rPr>
          <w:rFonts w:ascii="Times New Roman" w:hAnsi="Times New Roman" w:cs="Times New Roman"/>
          <w:sz w:val="28"/>
          <w:szCs w:val="28"/>
          <w:u w:val="single"/>
          <w:shd w:val="clear" w:color="auto" w:fill="FFFFFF" w:themeFill="background1"/>
        </w:rPr>
      </w:pPr>
      <w:r w:rsidRPr="00315FBD">
        <w:rPr>
          <w:rFonts w:ascii="Times New Roman" w:hAnsi="Times New Roman" w:cs="Times New Roman"/>
          <w:sz w:val="28"/>
          <w:szCs w:val="28"/>
          <w:u w:val="single"/>
        </w:rPr>
        <w:t xml:space="preserve">Основные определения </w:t>
      </w:r>
      <w:r w:rsidR="00625416">
        <w:rPr>
          <w:rFonts w:ascii="Times New Roman" w:hAnsi="Times New Roman" w:cs="Times New Roman"/>
          <w:sz w:val="28"/>
          <w:szCs w:val="28"/>
          <w:u w:val="single"/>
        </w:rPr>
        <w:t xml:space="preserve"> и структура системы </w:t>
      </w:r>
      <w:r w:rsidR="003506AA">
        <w:rPr>
          <w:rFonts w:ascii="Times New Roman" w:hAnsi="Times New Roman" w:cs="Times New Roman"/>
          <w:sz w:val="28"/>
          <w:szCs w:val="28"/>
          <w:u w:val="single"/>
        </w:rPr>
        <w:t xml:space="preserve"> профессионального </w:t>
      </w:r>
      <w:r w:rsidRPr="00315FBD">
        <w:rPr>
          <w:rFonts w:ascii="Times New Roman" w:hAnsi="Times New Roman" w:cs="Times New Roman"/>
          <w:sz w:val="28"/>
          <w:szCs w:val="28"/>
          <w:u w:val="single"/>
        </w:rPr>
        <w:t xml:space="preserve"> развития медицинских кадров</w:t>
      </w:r>
    </w:p>
    <w:p w:rsidR="004C0B95" w:rsidRPr="00625416" w:rsidRDefault="004C0B95" w:rsidP="00625416">
      <w:pPr>
        <w:pStyle w:val="a4"/>
        <w:spacing w:line="360" w:lineRule="auto"/>
        <w:ind w:firstLine="851"/>
        <w:jc w:val="both"/>
        <w:rPr>
          <w:rFonts w:ascii="Times New Roman" w:eastAsia="Times New Roman" w:hAnsi="Times New Roman" w:cs="Times New Roman"/>
          <w:color w:val="D99594" w:themeColor="accent2" w:themeTint="99"/>
          <w:sz w:val="28"/>
          <w:szCs w:val="28"/>
          <w:lang w:eastAsia="ru-RU"/>
        </w:rPr>
      </w:pPr>
      <w:r w:rsidRPr="004C0B95">
        <w:rPr>
          <w:rFonts w:ascii="Times New Roman" w:hAnsi="Times New Roman" w:cs="Times New Roman"/>
          <w:sz w:val="28"/>
          <w:szCs w:val="28"/>
          <w:shd w:val="clear" w:color="auto" w:fill="FFFFFF" w:themeFill="background1"/>
        </w:rPr>
        <w:t xml:space="preserve">В сфере здравоохранения работают люди </w:t>
      </w:r>
      <w:r w:rsidR="00E72BAF">
        <w:rPr>
          <w:rFonts w:ascii="Times New Roman" w:hAnsi="Times New Roman" w:cs="Times New Roman"/>
          <w:sz w:val="28"/>
          <w:szCs w:val="28"/>
          <w:shd w:val="clear" w:color="auto" w:fill="FFFFFF" w:themeFill="background1"/>
        </w:rPr>
        <w:t xml:space="preserve">преимущественно </w:t>
      </w:r>
      <w:r w:rsidR="00722251">
        <w:rPr>
          <w:rFonts w:ascii="Times New Roman" w:hAnsi="Times New Roman" w:cs="Times New Roman"/>
          <w:sz w:val="28"/>
          <w:szCs w:val="28"/>
          <w:shd w:val="clear" w:color="auto" w:fill="FFFFFF" w:themeFill="background1"/>
        </w:rPr>
        <w:t>с</w:t>
      </w:r>
      <w:r w:rsidRPr="004C0B95">
        <w:rPr>
          <w:rFonts w:ascii="Times New Roman" w:hAnsi="Times New Roman" w:cs="Times New Roman"/>
          <w:sz w:val="28"/>
          <w:szCs w:val="28"/>
          <w:shd w:val="clear" w:color="auto" w:fill="FFFFFF" w:themeFill="background1"/>
        </w:rPr>
        <w:t xml:space="preserve"> высшим медицин</w:t>
      </w:r>
      <w:r w:rsidR="00722251">
        <w:rPr>
          <w:rFonts w:ascii="Times New Roman" w:hAnsi="Times New Roman" w:cs="Times New Roman"/>
          <w:sz w:val="28"/>
          <w:szCs w:val="28"/>
          <w:shd w:val="clear" w:color="auto" w:fill="FFFFFF" w:themeFill="background1"/>
        </w:rPr>
        <w:t>ским или средним специальным</w:t>
      </w:r>
      <w:r w:rsidR="009A1C98">
        <w:rPr>
          <w:rFonts w:ascii="Times New Roman" w:hAnsi="Times New Roman" w:cs="Times New Roman"/>
          <w:sz w:val="28"/>
          <w:szCs w:val="28"/>
          <w:shd w:val="clear" w:color="auto" w:fill="FFFFFF" w:themeFill="background1"/>
        </w:rPr>
        <w:t xml:space="preserve"> медицинским образованием</w:t>
      </w:r>
      <w:r w:rsidR="00722251">
        <w:rPr>
          <w:rFonts w:ascii="Times New Roman" w:hAnsi="Times New Roman" w:cs="Times New Roman"/>
          <w:sz w:val="28"/>
          <w:szCs w:val="28"/>
          <w:shd w:val="clear" w:color="auto" w:fill="FFFFFF" w:themeFill="background1"/>
        </w:rPr>
        <w:t xml:space="preserve">. </w:t>
      </w:r>
      <w:r w:rsidR="001F3B34" w:rsidRPr="00904DA7">
        <w:rPr>
          <w:rFonts w:ascii="Times New Roman" w:hAnsi="Times New Roman" w:cs="Times New Roman"/>
          <w:sz w:val="28"/>
          <w:szCs w:val="28"/>
          <w:shd w:val="clear" w:color="auto" w:fill="FFFFFF" w:themeFill="background1"/>
        </w:rPr>
        <w:t>Говоря о кадровом обеспечении отрасли,</w:t>
      </w:r>
      <w:r w:rsidR="0078280B">
        <w:rPr>
          <w:rFonts w:ascii="Times New Roman" w:hAnsi="Times New Roman" w:cs="Times New Roman"/>
          <w:sz w:val="28"/>
          <w:szCs w:val="28"/>
          <w:shd w:val="clear" w:color="auto" w:fill="FFFFFF" w:themeFill="background1"/>
        </w:rPr>
        <w:t xml:space="preserve"> безусловно,</w:t>
      </w:r>
      <w:r w:rsidR="001F3B34" w:rsidRPr="00904DA7">
        <w:rPr>
          <w:rFonts w:ascii="Times New Roman" w:hAnsi="Times New Roman" w:cs="Times New Roman"/>
          <w:sz w:val="28"/>
          <w:szCs w:val="28"/>
          <w:shd w:val="clear" w:color="auto" w:fill="FFFFFF" w:themeFill="background1"/>
        </w:rPr>
        <w:t xml:space="preserve"> нельзя</w:t>
      </w:r>
      <w:r w:rsidR="001F3B34">
        <w:rPr>
          <w:rFonts w:ascii="Times New Roman" w:hAnsi="Times New Roman" w:cs="Times New Roman"/>
          <w:sz w:val="28"/>
          <w:szCs w:val="28"/>
          <w:shd w:val="clear" w:color="auto" w:fill="FFFFFF" w:themeFill="background1"/>
        </w:rPr>
        <w:t xml:space="preserve"> забывать </w:t>
      </w:r>
      <w:r w:rsidRPr="004C0B95">
        <w:rPr>
          <w:rFonts w:ascii="Times New Roman" w:hAnsi="Times New Roman" w:cs="Times New Roman"/>
          <w:sz w:val="28"/>
          <w:szCs w:val="28"/>
          <w:shd w:val="clear" w:color="auto" w:fill="FFFFFF" w:themeFill="background1"/>
        </w:rPr>
        <w:t xml:space="preserve"> об инженерно-техническом и вспомогательном персонале, </w:t>
      </w:r>
      <w:r w:rsidR="00E916BE">
        <w:rPr>
          <w:rFonts w:ascii="Times New Roman" w:hAnsi="Times New Roman" w:cs="Times New Roman"/>
          <w:sz w:val="28"/>
          <w:szCs w:val="28"/>
          <w:shd w:val="clear" w:color="auto" w:fill="FFFFFF" w:themeFill="background1"/>
        </w:rPr>
        <w:t>которые занимаются медицинским оборудованием</w:t>
      </w:r>
      <w:r w:rsidRPr="004C0B95">
        <w:rPr>
          <w:rFonts w:ascii="Times New Roman" w:hAnsi="Times New Roman" w:cs="Times New Roman"/>
          <w:sz w:val="28"/>
          <w:szCs w:val="28"/>
          <w:shd w:val="clear" w:color="auto" w:fill="FFFFFF" w:themeFill="background1"/>
        </w:rPr>
        <w:t xml:space="preserve">, </w:t>
      </w:r>
      <w:r w:rsidR="00B830CA">
        <w:rPr>
          <w:rFonts w:ascii="Times New Roman" w:hAnsi="Times New Roman" w:cs="Times New Roman"/>
          <w:sz w:val="28"/>
          <w:szCs w:val="28"/>
          <w:shd w:val="clear" w:color="auto" w:fill="FFFFFF" w:themeFill="background1"/>
        </w:rPr>
        <w:t xml:space="preserve">а  также об </w:t>
      </w:r>
      <w:r w:rsidR="00E916BE">
        <w:rPr>
          <w:rFonts w:ascii="Times New Roman" w:hAnsi="Times New Roman" w:cs="Times New Roman"/>
          <w:sz w:val="28"/>
          <w:szCs w:val="28"/>
          <w:shd w:val="clear" w:color="auto" w:fill="FFFFFF" w:themeFill="background1"/>
        </w:rPr>
        <w:t>административно-</w:t>
      </w:r>
      <w:r w:rsidR="00B830CA">
        <w:rPr>
          <w:rFonts w:ascii="Times New Roman" w:hAnsi="Times New Roman" w:cs="Times New Roman"/>
          <w:sz w:val="28"/>
          <w:szCs w:val="28"/>
          <w:shd w:val="clear" w:color="auto" w:fill="FFFFFF" w:themeFill="background1"/>
        </w:rPr>
        <w:t>управленческих кадр</w:t>
      </w:r>
      <w:r w:rsidR="00E916BE">
        <w:rPr>
          <w:rFonts w:ascii="Times New Roman" w:hAnsi="Times New Roman" w:cs="Times New Roman"/>
          <w:sz w:val="28"/>
          <w:szCs w:val="28"/>
          <w:shd w:val="clear" w:color="auto" w:fill="FFFFFF" w:themeFill="background1"/>
        </w:rPr>
        <w:t xml:space="preserve">ах, наличие которых так </w:t>
      </w:r>
      <w:r w:rsidRPr="004C0B95">
        <w:rPr>
          <w:rFonts w:ascii="Times New Roman" w:hAnsi="Times New Roman" w:cs="Times New Roman"/>
          <w:sz w:val="28"/>
          <w:szCs w:val="28"/>
          <w:shd w:val="clear" w:color="auto" w:fill="FFFFFF" w:themeFill="background1"/>
        </w:rPr>
        <w:t>остро необходимо сегодня.</w:t>
      </w:r>
      <w:r w:rsidRPr="004C0B95">
        <w:rPr>
          <w:rFonts w:ascii="Times New Roman" w:hAnsi="Times New Roman" w:cs="Times New Roman"/>
          <w:sz w:val="28"/>
          <w:szCs w:val="28"/>
        </w:rPr>
        <w:t xml:space="preserve"> </w:t>
      </w:r>
      <w:r w:rsidR="00B830CA">
        <w:rPr>
          <w:rFonts w:ascii="Times New Roman" w:hAnsi="Times New Roman" w:cs="Times New Roman"/>
          <w:sz w:val="28"/>
          <w:szCs w:val="28"/>
        </w:rPr>
        <w:t xml:space="preserve"> </w:t>
      </w:r>
      <w:r w:rsidR="00885EE6">
        <w:rPr>
          <w:rFonts w:ascii="Times New Roman" w:hAnsi="Times New Roman" w:cs="Times New Roman"/>
          <w:sz w:val="28"/>
          <w:szCs w:val="28"/>
        </w:rPr>
        <w:t xml:space="preserve">Среди планов и перспектив развития кадров в здравоохранении мало внимания уделяется организаторам здравоохранения. </w:t>
      </w:r>
      <w:r w:rsidR="001C0943">
        <w:rPr>
          <w:rFonts w:ascii="Times New Roman" w:hAnsi="Times New Roman" w:cs="Times New Roman"/>
          <w:sz w:val="28"/>
          <w:szCs w:val="28"/>
        </w:rPr>
        <w:t>«Это представляется очевидным просчетом в реализации политики здравоохранения, поскольк</w:t>
      </w:r>
      <w:r w:rsidR="008501AB">
        <w:rPr>
          <w:rFonts w:ascii="Times New Roman" w:hAnsi="Times New Roman" w:cs="Times New Roman"/>
          <w:sz w:val="28"/>
          <w:szCs w:val="28"/>
        </w:rPr>
        <w:t>у</w:t>
      </w:r>
      <w:r w:rsidR="001C0943">
        <w:rPr>
          <w:rFonts w:ascii="Times New Roman" w:hAnsi="Times New Roman" w:cs="Times New Roman"/>
          <w:sz w:val="28"/>
          <w:szCs w:val="28"/>
        </w:rPr>
        <w:t xml:space="preserve"> именно организаторы здравоохранения по своим должностным обязанностям являются ключевым звеном </w:t>
      </w:r>
      <w:r w:rsidR="00076F82">
        <w:rPr>
          <w:rFonts w:ascii="Times New Roman" w:hAnsi="Times New Roman" w:cs="Times New Roman"/>
          <w:sz w:val="28"/>
          <w:szCs w:val="28"/>
        </w:rPr>
        <w:t xml:space="preserve">в процессе воплощения в жизнь решений федеральных </w:t>
      </w:r>
      <w:r w:rsidR="008501AB">
        <w:rPr>
          <w:rFonts w:ascii="Times New Roman" w:hAnsi="Times New Roman" w:cs="Times New Roman"/>
          <w:sz w:val="28"/>
          <w:szCs w:val="28"/>
        </w:rPr>
        <w:t>органов</w:t>
      </w:r>
      <w:r w:rsidR="00076F82">
        <w:rPr>
          <w:rFonts w:ascii="Times New Roman" w:hAnsi="Times New Roman" w:cs="Times New Roman"/>
          <w:sz w:val="28"/>
          <w:szCs w:val="28"/>
        </w:rPr>
        <w:t xml:space="preserve"> исполнительной власти, отвечающих за политику в области охраны здоровья </w:t>
      </w:r>
      <w:r w:rsidR="008501AB">
        <w:rPr>
          <w:rFonts w:ascii="Times New Roman" w:hAnsi="Times New Roman" w:cs="Times New Roman"/>
          <w:sz w:val="28"/>
          <w:szCs w:val="28"/>
        </w:rPr>
        <w:t>граждан</w:t>
      </w:r>
      <w:r w:rsidR="00076F82">
        <w:rPr>
          <w:rFonts w:ascii="Times New Roman" w:hAnsi="Times New Roman" w:cs="Times New Roman"/>
          <w:sz w:val="28"/>
          <w:szCs w:val="28"/>
        </w:rPr>
        <w:t>».</w:t>
      </w:r>
      <w:r w:rsidR="000430B6" w:rsidRPr="000430B6">
        <w:rPr>
          <w:rFonts w:ascii="Times New Roman" w:hAnsi="Times New Roman" w:cs="Times New Roman"/>
          <w:sz w:val="28"/>
          <w:szCs w:val="28"/>
        </w:rPr>
        <w:t>[3</w:t>
      </w:r>
      <w:r w:rsidR="00110D3F">
        <w:rPr>
          <w:rFonts w:ascii="Times New Roman" w:hAnsi="Times New Roman" w:cs="Times New Roman"/>
          <w:sz w:val="28"/>
          <w:szCs w:val="28"/>
        </w:rPr>
        <w:t>5</w:t>
      </w:r>
      <w:r w:rsidR="000430B6" w:rsidRPr="000430B6">
        <w:rPr>
          <w:rFonts w:ascii="Times New Roman" w:hAnsi="Times New Roman" w:cs="Times New Roman"/>
          <w:sz w:val="28"/>
          <w:szCs w:val="28"/>
        </w:rPr>
        <w:t>]</w:t>
      </w:r>
      <w:r w:rsidR="00885EE6">
        <w:rPr>
          <w:rFonts w:ascii="Times New Roman" w:hAnsi="Times New Roman" w:cs="Times New Roman"/>
          <w:sz w:val="28"/>
          <w:szCs w:val="28"/>
        </w:rPr>
        <w:t xml:space="preserve"> </w:t>
      </w:r>
      <w:r w:rsidRPr="004C0B95">
        <w:rPr>
          <w:rFonts w:ascii="Times New Roman" w:hAnsi="Times New Roman" w:cs="Times New Roman"/>
          <w:sz w:val="28"/>
          <w:szCs w:val="28"/>
        </w:rPr>
        <w:t xml:space="preserve">Однако </w:t>
      </w:r>
      <w:r w:rsidR="00885EE6">
        <w:rPr>
          <w:rFonts w:ascii="Times New Roman" w:hAnsi="Times New Roman" w:cs="Times New Roman"/>
          <w:sz w:val="28"/>
          <w:szCs w:val="28"/>
        </w:rPr>
        <w:t xml:space="preserve">вышеупомянутые </w:t>
      </w:r>
      <w:r w:rsidRPr="004C0B95">
        <w:rPr>
          <w:rFonts w:ascii="Times New Roman" w:hAnsi="Times New Roman" w:cs="Times New Roman"/>
          <w:sz w:val="28"/>
          <w:szCs w:val="28"/>
        </w:rPr>
        <w:t>категории выходят за границы данного исследования и требуют отдельной проработки. В рамках данной работы мы будем рассматривать исключитель</w:t>
      </w:r>
      <w:r w:rsidR="00982162">
        <w:rPr>
          <w:rFonts w:ascii="Times New Roman" w:hAnsi="Times New Roman" w:cs="Times New Roman"/>
          <w:sz w:val="28"/>
          <w:szCs w:val="28"/>
        </w:rPr>
        <w:t>но медицинских работников  (</w:t>
      </w:r>
      <w:r w:rsidR="00D60686">
        <w:rPr>
          <w:rFonts w:ascii="Times New Roman" w:hAnsi="Times New Roman" w:cs="Times New Roman"/>
          <w:sz w:val="28"/>
          <w:szCs w:val="28"/>
        </w:rPr>
        <w:t>преимущественно лиц</w:t>
      </w:r>
      <w:r w:rsidR="00982162">
        <w:rPr>
          <w:rFonts w:ascii="Times New Roman" w:hAnsi="Times New Roman" w:cs="Times New Roman"/>
          <w:sz w:val="28"/>
          <w:szCs w:val="28"/>
        </w:rPr>
        <w:t xml:space="preserve"> </w:t>
      </w:r>
      <w:r w:rsidR="00D60686">
        <w:rPr>
          <w:rFonts w:ascii="Times New Roman" w:hAnsi="Times New Roman" w:cs="Times New Roman"/>
          <w:sz w:val="28"/>
          <w:szCs w:val="28"/>
        </w:rPr>
        <w:t xml:space="preserve">с высшим медицинским образованием, т.е. </w:t>
      </w:r>
      <w:r w:rsidR="00982162">
        <w:rPr>
          <w:rFonts w:ascii="Times New Roman" w:hAnsi="Times New Roman" w:cs="Times New Roman"/>
          <w:sz w:val="28"/>
          <w:szCs w:val="28"/>
        </w:rPr>
        <w:t>врачей</w:t>
      </w:r>
      <w:r w:rsidRPr="004C0B95">
        <w:rPr>
          <w:rFonts w:ascii="Times New Roman" w:hAnsi="Times New Roman" w:cs="Times New Roman"/>
          <w:sz w:val="28"/>
          <w:szCs w:val="28"/>
        </w:rPr>
        <w:t>).</w:t>
      </w:r>
    </w:p>
    <w:p w:rsidR="00BF473C" w:rsidRPr="000430B6" w:rsidRDefault="004C0B95" w:rsidP="00BF473C">
      <w:pPr>
        <w:pStyle w:val="a4"/>
        <w:spacing w:line="360" w:lineRule="auto"/>
        <w:ind w:firstLine="851"/>
        <w:jc w:val="both"/>
        <w:rPr>
          <w:rFonts w:ascii="Times New Roman" w:hAnsi="Times New Roman" w:cs="Times New Roman"/>
          <w:sz w:val="28"/>
          <w:szCs w:val="28"/>
        </w:rPr>
      </w:pPr>
      <w:r w:rsidRPr="004C0B95">
        <w:rPr>
          <w:rFonts w:ascii="Times New Roman" w:hAnsi="Times New Roman" w:cs="Times New Roman"/>
          <w:sz w:val="28"/>
          <w:szCs w:val="28"/>
        </w:rPr>
        <w:t>Итак, обучение кадров – основной путь получения профессионального образования. Обучение</w:t>
      </w:r>
      <w:r>
        <w:rPr>
          <w:rFonts w:ascii="Times New Roman" w:hAnsi="Times New Roman" w:cs="Times New Roman"/>
          <w:sz w:val="28"/>
          <w:szCs w:val="28"/>
        </w:rPr>
        <w:t xml:space="preserve"> </w:t>
      </w:r>
      <w:r w:rsidRPr="004C0B95">
        <w:rPr>
          <w:rFonts w:ascii="Times New Roman" w:hAnsi="Times New Roman" w:cs="Times New Roman"/>
          <w:b/>
          <w:sz w:val="28"/>
          <w:szCs w:val="28"/>
        </w:rPr>
        <w:t xml:space="preserve">- </w:t>
      </w:r>
      <w:r w:rsidRPr="004C0B95">
        <w:rPr>
          <w:rStyle w:val="ad"/>
          <w:rFonts w:ascii="Times New Roman" w:hAnsi="Times New Roman" w:cs="Times New Roman"/>
          <w:b w:val="0"/>
          <w:color w:val="000000"/>
          <w:sz w:val="28"/>
          <w:szCs w:val="28"/>
          <w:shd w:val="clear" w:color="auto" w:fill="FFFFFF"/>
        </w:rPr>
        <w:t xml:space="preserve"> это</w:t>
      </w:r>
      <w:r>
        <w:rPr>
          <w:rStyle w:val="ad"/>
          <w:rFonts w:ascii="Times New Roman" w:hAnsi="Times New Roman" w:cs="Times New Roman"/>
          <w:color w:val="000000"/>
          <w:sz w:val="28"/>
          <w:szCs w:val="28"/>
          <w:shd w:val="clear" w:color="auto" w:fill="FFFFFF"/>
        </w:rPr>
        <w:t xml:space="preserve"> </w:t>
      </w:r>
      <w:r w:rsidRPr="004C0B95">
        <w:rPr>
          <w:rFonts w:ascii="Times New Roman" w:hAnsi="Times New Roman" w:cs="Times New Roman"/>
          <w:sz w:val="28"/>
          <w:szCs w:val="28"/>
          <w:shd w:val="clear" w:color="auto" w:fill="FFFFFF"/>
        </w:rPr>
        <w:t>процесс передачи и усвоения знаний, умений, навыков деятельности, основное средство подготовки человека к жизни и труду.</w:t>
      </w:r>
      <w:r w:rsidR="00E822B0">
        <w:rPr>
          <w:rFonts w:ascii="Times New Roman" w:hAnsi="Times New Roman" w:cs="Times New Roman"/>
          <w:color w:val="000000"/>
          <w:sz w:val="28"/>
          <w:szCs w:val="28"/>
          <w:shd w:val="clear" w:color="auto" w:fill="FFFFFF"/>
        </w:rPr>
        <w:t>[</w:t>
      </w:r>
      <w:r w:rsidR="00A537FD">
        <w:rPr>
          <w:rFonts w:ascii="Times New Roman" w:hAnsi="Times New Roman" w:cs="Times New Roman"/>
          <w:color w:val="000000"/>
          <w:sz w:val="28"/>
          <w:szCs w:val="28"/>
          <w:shd w:val="clear" w:color="auto" w:fill="FFFFFF"/>
        </w:rPr>
        <w:t>3</w:t>
      </w:r>
      <w:r w:rsidR="00223E61">
        <w:rPr>
          <w:rFonts w:ascii="Times New Roman" w:hAnsi="Times New Roman" w:cs="Times New Roman"/>
          <w:color w:val="000000"/>
          <w:sz w:val="28"/>
          <w:szCs w:val="28"/>
          <w:shd w:val="clear" w:color="auto" w:fill="FFFFFF"/>
        </w:rPr>
        <w:t>7</w:t>
      </w:r>
      <w:r w:rsidR="00A537FD">
        <w:rPr>
          <w:rFonts w:ascii="Times New Roman" w:hAnsi="Times New Roman" w:cs="Times New Roman"/>
          <w:color w:val="000000"/>
          <w:sz w:val="28"/>
          <w:szCs w:val="28"/>
          <w:shd w:val="clear" w:color="auto" w:fill="FFFFFF"/>
        </w:rPr>
        <w:t>, 1</w:t>
      </w:r>
      <w:r w:rsidR="00223E61">
        <w:rPr>
          <w:rFonts w:ascii="Times New Roman" w:hAnsi="Times New Roman" w:cs="Times New Roman"/>
          <w:color w:val="000000"/>
          <w:sz w:val="28"/>
          <w:szCs w:val="28"/>
          <w:shd w:val="clear" w:color="auto" w:fill="FFFFFF"/>
        </w:rPr>
        <w:t>4</w:t>
      </w:r>
      <w:r w:rsidR="00A537FD">
        <w:rPr>
          <w:rFonts w:ascii="Times New Roman" w:hAnsi="Times New Roman" w:cs="Times New Roman"/>
          <w:color w:val="000000"/>
          <w:sz w:val="28"/>
          <w:szCs w:val="28"/>
          <w:shd w:val="clear" w:color="auto" w:fill="FFFFFF"/>
        </w:rPr>
        <w:t xml:space="preserve"> с.</w:t>
      </w:r>
      <w:r w:rsidR="000430B6" w:rsidRPr="000430B6">
        <w:rPr>
          <w:rFonts w:ascii="Times New Roman" w:hAnsi="Times New Roman" w:cs="Times New Roman"/>
          <w:color w:val="000000"/>
          <w:sz w:val="28"/>
          <w:szCs w:val="28"/>
          <w:shd w:val="clear" w:color="auto" w:fill="FFFFFF"/>
        </w:rPr>
        <w:t>]</w:t>
      </w:r>
      <w:r w:rsidR="000430B6" w:rsidRPr="004C0B95">
        <w:rPr>
          <w:rFonts w:ascii="Times New Roman" w:hAnsi="Times New Roman" w:cs="Times New Roman"/>
          <w:sz w:val="28"/>
          <w:szCs w:val="28"/>
          <w:shd w:val="clear" w:color="auto" w:fill="FFFFFF"/>
        </w:rPr>
        <w:t xml:space="preserve"> </w:t>
      </w:r>
    </w:p>
    <w:p w:rsidR="008501AB" w:rsidRPr="00760667" w:rsidRDefault="00E417C2" w:rsidP="00F9270F">
      <w:pPr>
        <w:pStyle w:val="a4"/>
        <w:spacing w:line="360" w:lineRule="auto"/>
        <w:ind w:firstLine="851"/>
        <w:jc w:val="both"/>
        <w:rPr>
          <w:rFonts w:ascii="Times New Roman" w:hAnsi="Times New Roman" w:cs="Times New Roman"/>
          <w:color w:val="00B050"/>
          <w:sz w:val="28"/>
          <w:szCs w:val="28"/>
        </w:rPr>
      </w:pPr>
      <w:r w:rsidRPr="00E417C2">
        <w:rPr>
          <w:rFonts w:ascii="Times New Roman" w:hAnsi="Times New Roman" w:cs="Times New Roman"/>
          <w:sz w:val="28"/>
          <w:szCs w:val="28"/>
        </w:rPr>
        <w:t xml:space="preserve">Сегодня </w:t>
      </w:r>
      <w:r>
        <w:rPr>
          <w:rFonts w:ascii="Times New Roman" w:hAnsi="Times New Roman" w:cs="Times New Roman"/>
          <w:sz w:val="28"/>
          <w:szCs w:val="28"/>
        </w:rPr>
        <w:t xml:space="preserve">в силу возрастающего значения профессионального потенциала кадров, </w:t>
      </w:r>
      <w:r w:rsidRPr="00E417C2">
        <w:rPr>
          <w:rFonts w:ascii="Times New Roman" w:hAnsi="Times New Roman" w:cs="Times New Roman"/>
          <w:sz w:val="28"/>
          <w:szCs w:val="28"/>
        </w:rPr>
        <w:t>во всех сферах жизни</w:t>
      </w:r>
      <w:r>
        <w:rPr>
          <w:rFonts w:ascii="Times New Roman" w:hAnsi="Times New Roman" w:cs="Times New Roman"/>
          <w:sz w:val="28"/>
          <w:szCs w:val="28"/>
        </w:rPr>
        <w:t xml:space="preserve"> человека</w:t>
      </w:r>
      <w:r w:rsidR="00DB63FF">
        <w:rPr>
          <w:rFonts w:ascii="Times New Roman" w:hAnsi="Times New Roman" w:cs="Times New Roman"/>
          <w:sz w:val="28"/>
          <w:szCs w:val="28"/>
        </w:rPr>
        <w:t>,</w:t>
      </w:r>
      <w:r>
        <w:rPr>
          <w:rFonts w:ascii="Times New Roman" w:hAnsi="Times New Roman" w:cs="Times New Roman"/>
          <w:sz w:val="28"/>
          <w:szCs w:val="28"/>
        </w:rPr>
        <w:t xml:space="preserve"> </w:t>
      </w:r>
      <w:r w:rsidR="00A6506E">
        <w:rPr>
          <w:rFonts w:ascii="Times New Roman" w:hAnsi="Times New Roman" w:cs="Times New Roman"/>
          <w:sz w:val="28"/>
          <w:szCs w:val="28"/>
        </w:rPr>
        <w:t xml:space="preserve">одной из главных функций системы управления персоналом является </w:t>
      </w:r>
      <w:r>
        <w:rPr>
          <w:rFonts w:ascii="Times New Roman" w:hAnsi="Times New Roman" w:cs="Times New Roman"/>
          <w:sz w:val="28"/>
          <w:szCs w:val="28"/>
        </w:rPr>
        <w:t>организация профессионального</w:t>
      </w:r>
      <w:r w:rsidR="00A53906">
        <w:rPr>
          <w:rFonts w:ascii="Times New Roman" w:hAnsi="Times New Roman" w:cs="Times New Roman"/>
          <w:sz w:val="28"/>
          <w:szCs w:val="28"/>
        </w:rPr>
        <w:t xml:space="preserve"> обучения</w:t>
      </w:r>
      <w:r w:rsidR="00F93397">
        <w:rPr>
          <w:rFonts w:ascii="Times New Roman" w:hAnsi="Times New Roman" w:cs="Times New Roman"/>
          <w:sz w:val="28"/>
          <w:szCs w:val="28"/>
        </w:rPr>
        <w:t xml:space="preserve">. Инвестиции в сотрудников сегодня нередко приносят большую </w:t>
      </w:r>
      <w:r w:rsidR="00F9270F">
        <w:rPr>
          <w:rFonts w:ascii="Times New Roman" w:hAnsi="Times New Roman" w:cs="Times New Roman"/>
          <w:sz w:val="28"/>
          <w:szCs w:val="28"/>
        </w:rPr>
        <w:t>эффективность</w:t>
      </w:r>
      <w:r w:rsidR="00B24DE7">
        <w:rPr>
          <w:rFonts w:ascii="Times New Roman" w:hAnsi="Times New Roman" w:cs="Times New Roman"/>
          <w:sz w:val="28"/>
          <w:szCs w:val="28"/>
        </w:rPr>
        <w:t xml:space="preserve"> в сравнении с альтернативными </w:t>
      </w:r>
      <w:r w:rsidR="00B24DE7">
        <w:rPr>
          <w:rFonts w:ascii="Times New Roman" w:hAnsi="Times New Roman" w:cs="Times New Roman"/>
          <w:sz w:val="28"/>
          <w:szCs w:val="28"/>
        </w:rPr>
        <w:lastRenderedPageBreak/>
        <w:t>направлениями вложения финансовых средств</w:t>
      </w:r>
      <w:r w:rsidR="00F9270F" w:rsidRPr="00F9270F">
        <w:rPr>
          <w:rFonts w:ascii="Times New Roman" w:hAnsi="Times New Roman" w:cs="Times New Roman"/>
          <w:sz w:val="28"/>
          <w:szCs w:val="28"/>
        </w:rPr>
        <w:t xml:space="preserve">. </w:t>
      </w:r>
      <w:r w:rsidR="008501AB" w:rsidRPr="00F9270F">
        <w:rPr>
          <w:rFonts w:ascii="Times New Roman" w:hAnsi="Times New Roman" w:cs="Times New Roman"/>
          <w:sz w:val="28"/>
          <w:szCs w:val="28"/>
        </w:rPr>
        <w:t xml:space="preserve">Исключением не является и </w:t>
      </w:r>
      <w:r w:rsidR="00F9270F" w:rsidRPr="00F9270F">
        <w:rPr>
          <w:rFonts w:ascii="Times New Roman" w:hAnsi="Times New Roman" w:cs="Times New Roman"/>
          <w:sz w:val="28"/>
          <w:szCs w:val="28"/>
        </w:rPr>
        <w:t xml:space="preserve">сфера </w:t>
      </w:r>
      <w:r w:rsidR="008501AB" w:rsidRPr="00F9270F">
        <w:rPr>
          <w:rFonts w:ascii="Times New Roman" w:hAnsi="Times New Roman" w:cs="Times New Roman"/>
          <w:sz w:val="28"/>
          <w:szCs w:val="28"/>
        </w:rPr>
        <w:t>здравоохранения.</w:t>
      </w:r>
      <w:r w:rsidR="006331D4">
        <w:rPr>
          <w:rFonts w:ascii="Times New Roman" w:hAnsi="Times New Roman" w:cs="Times New Roman"/>
          <w:sz w:val="28"/>
          <w:szCs w:val="28"/>
        </w:rPr>
        <w:t xml:space="preserve"> </w:t>
      </w:r>
      <w:r w:rsidR="00987A20">
        <w:rPr>
          <w:rFonts w:ascii="Times New Roman" w:hAnsi="Times New Roman" w:cs="Times New Roman"/>
          <w:sz w:val="28"/>
          <w:szCs w:val="28"/>
        </w:rPr>
        <w:t>Важность</w:t>
      </w:r>
      <w:r w:rsidR="006331D4">
        <w:rPr>
          <w:rFonts w:ascii="Times New Roman" w:hAnsi="Times New Roman" w:cs="Times New Roman"/>
          <w:sz w:val="28"/>
          <w:szCs w:val="28"/>
        </w:rPr>
        <w:t xml:space="preserve"> инвестиций в кадровый потенциал </w:t>
      </w:r>
      <w:r w:rsidR="000D5ABF">
        <w:rPr>
          <w:rFonts w:ascii="Times New Roman" w:hAnsi="Times New Roman" w:cs="Times New Roman"/>
          <w:sz w:val="28"/>
          <w:szCs w:val="28"/>
        </w:rPr>
        <w:t xml:space="preserve">отрасли </w:t>
      </w:r>
      <w:r w:rsidR="00987A20">
        <w:rPr>
          <w:rFonts w:ascii="Times New Roman" w:hAnsi="Times New Roman" w:cs="Times New Roman"/>
          <w:sz w:val="28"/>
          <w:szCs w:val="28"/>
        </w:rPr>
        <w:t xml:space="preserve">подробно </w:t>
      </w:r>
      <w:r w:rsidR="006331D4">
        <w:rPr>
          <w:rFonts w:ascii="Times New Roman" w:hAnsi="Times New Roman" w:cs="Times New Roman"/>
          <w:sz w:val="28"/>
          <w:szCs w:val="28"/>
        </w:rPr>
        <w:t>рассмотрен</w:t>
      </w:r>
      <w:r w:rsidR="00987A20">
        <w:rPr>
          <w:rFonts w:ascii="Times New Roman" w:hAnsi="Times New Roman" w:cs="Times New Roman"/>
          <w:sz w:val="28"/>
          <w:szCs w:val="28"/>
        </w:rPr>
        <w:t>а</w:t>
      </w:r>
      <w:r w:rsidR="006331D4">
        <w:rPr>
          <w:rFonts w:ascii="Times New Roman" w:hAnsi="Times New Roman" w:cs="Times New Roman"/>
          <w:sz w:val="28"/>
          <w:szCs w:val="28"/>
        </w:rPr>
        <w:t xml:space="preserve"> в п</w:t>
      </w:r>
      <w:r w:rsidR="00D716CE">
        <w:rPr>
          <w:rFonts w:ascii="Times New Roman" w:hAnsi="Times New Roman" w:cs="Times New Roman"/>
          <w:sz w:val="28"/>
          <w:szCs w:val="28"/>
        </w:rPr>
        <w:t>ункте</w:t>
      </w:r>
      <w:r w:rsidR="006331D4">
        <w:rPr>
          <w:rFonts w:ascii="Times New Roman" w:hAnsi="Times New Roman" w:cs="Times New Roman"/>
          <w:sz w:val="28"/>
          <w:szCs w:val="28"/>
        </w:rPr>
        <w:t xml:space="preserve"> 1.2 настоящей главы.</w:t>
      </w:r>
    </w:p>
    <w:p w:rsidR="008968FC" w:rsidRPr="0086243B" w:rsidRDefault="008968FC" w:rsidP="003506AA">
      <w:pPr>
        <w:pStyle w:val="a4"/>
        <w:spacing w:line="360" w:lineRule="auto"/>
        <w:ind w:firstLine="851"/>
        <w:jc w:val="both"/>
        <w:rPr>
          <w:rFonts w:ascii="Times New Roman" w:hAnsi="Times New Roman" w:cs="Times New Roman"/>
          <w:sz w:val="28"/>
          <w:szCs w:val="28"/>
        </w:rPr>
      </w:pPr>
      <w:r w:rsidRPr="008968FC">
        <w:rPr>
          <w:rFonts w:ascii="Times New Roman" w:hAnsi="Times New Roman" w:cs="Times New Roman"/>
          <w:color w:val="000000"/>
          <w:sz w:val="28"/>
          <w:szCs w:val="28"/>
        </w:rPr>
        <w:t>Ускорение обновления информации (1 раз в 3-5 лет), ее глобализация и ускорение обмена</w:t>
      </w:r>
      <w:r>
        <w:rPr>
          <w:rFonts w:ascii="Times New Roman" w:hAnsi="Times New Roman" w:cs="Times New Roman"/>
          <w:color w:val="000000"/>
          <w:sz w:val="28"/>
          <w:szCs w:val="28"/>
        </w:rPr>
        <w:t>, у</w:t>
      </w:r>
      <w:r w:rsidRPr="008968FC">
        <w:rPr>
          <w:rFonts w:ascii="Times New Roman" w:hAnsi="Times New Roman" w:cs="Times New Roman"/>
          <w:color w:val="000000"/>
          <w:sz w:val="28"/>
          <w:szCs w:val="28"/>
        </w:rPr>
        <w:t>величение числа высокоэффективных лекарств (</w:t>
      </w:r>
      <w:r w:rsidR="00A6506E">
        <w:rPr>
          <w:rFonts w:ascii="Times New Roman" w:hAnsi="Times New Roman" w:cs="Times New Roman"/>
          <w:color w:val="000000"/>
          <w:sz w:val="28"/>
          <w:szCs w:val="28"/>
        </w:rPr>
        <w:t xml:space="preserve">на сегодняшний день в </w:t>
      </w:r>
      <w:r w:rsidRPr="008968FC">
        <w:rPr>
          <w:rFonts w:ascii="Times New Roman" w:hAnsi="Times New Roman" w:cs="Times New Roman"/>
          <w:color w:val="000000"/>
          <w:sz w:val="28"/>
          <w:szCs w:val="28"/>
        </w:rPr>
        <w:t xml:space="preserve">РФ </w:t>
      </w:r>
      <w:r w:rsidR="00A6506E">
        <w:rPr>
          <w:rFonts w:ascii="Times New Roman" w:hAnsi="Times New Roman" w:cs="Times New Roman"/>
          <w:color w:val="000000"/>
          <w:sz w:val="28"/>
          <w:szCs w:val="28"/>
        </w:rPr>
        <w:t>их более</w:t>
      </w:r>
      <w:r w:rsidRPr="008968FC">
        <w:rPr>
          <w:rFonts w:ascii="Times New Roman" w:hAnsi="Times New Roman" w:cs="Times New Roman"/>
          <w:color w:val="000000"/>
          <w:sz w:val="28"/>
          <w:szCs w:val="28"/>
        </w:rPr>
        <w:t xml:space="preserve"> </w:t>
      </w:r>
      <w:r w:rsidR="001B0535">
        <w:rPr>
          <w:rFonts w:ascii="Times New Roman" w:hAnsi="Times New Roman" w:cs="Times New Roman"/>
          <w:color w:val="000000"/>
          <w:sz w:val="28"/>
          <w:szCs w:val="28"/>
        </w:rPr>
        <w:t>16 тыс.), п</w:t>
      </w:r>
      <w:r w:rsidRPr="008968FC">
        <w:rPr>
          <w:rFonts w:ascii="Times New Roman" w:hAnsi="Times New Roman" w:cs="Times New Roman"/>
          <w:color w:val="000000"/>
          <w:sz w:val="28"/>
          <w:szCs w:val="28"/>
        </w:rPr>
        <w:t xml:space="preserve">оявление </w:t>
      </w:r>
      <w:r w:rsidR="001905C9">
        <w:rPr>
          <w:rFonts w:ascii="Times New Roman" w:hAnsi="Times New Roman" w:cs="Times New Roman"/>
          <w:color w:val="000000"/>
          <w:sz w:val="28"/>
          <w:szCs w:val="28"/>
        </w:rPr>
        <w:t xml:space="preserve">новых </w:t>
      </w:r>
      <w:r w:rsidRPr="008968FC">
        <w:rPr>
          <w:rFonts w:ascii="Times New Roman" w:hAnsi="Times New Roman" w:cs="Times New Roman"/>
          <w:color w:val="000000"/>
          <w:sz w:val="28"/>
          <w:szCs w:val="28"/>
        </w:rPr>
        <w:t>методов лечения</w:t>
      </w:r>
      <w:r w:rsidR="001905C9">
        <w:rPr>
          <w:rFonts w:ascii="Times New Roman" w:hAnsi="Times New Roman" w:cs="Times New Roman"/>
          <w:color w:val="000000"/>
          <w:sz w:val="28"/>
          <w:szCs w:val="28"/>
        </w:rPr>
        <w:t>, в том числе дорогостоящих и высокотехнологичных</w:t>
      </w:r>
      <w:r w:rsidRPr="008968FC">
        <w:rPr>
          <w:rFonts w:ascii="Times New Roman" w:hAnsi="Times New Roman" w:cs="Times New Roman"/>
          <w:color w:val="000000"/>
          <w:sz w:val="28"/>
          <w:szCs w:val="28"/>
        </w:rPr>
        <w:t xml:space="preserve">, </w:t>
      </w:r>
      <w:r w:rsidRPr="008968FC">
        <w:rPr>
          <w:rFonts w:ascii="Times New Roman" w:hAnsi="Times New Roman" w:cs="Times New Roman"/>
          <w:sz w:val="28"/>
          <w:szCs w:val="28"/>
        </w:rPr>
        <w:t>развитие медицинского оборудования</w:t>
      </w:r>
      <w:r w:rsidR="001B0535">
        <w:rPr>
          <w:rFonts w:ascii="Times New Roman" w:hAnsi="Times New Roman" w:cs="Times New Roman"/>
          <w:color w:val="000000"/>
          <w:sz w:val="28"/>
          <w:szCs w:val="28"/>
        </w:rPr>
        <w:t>, у</w:t>
      </w:r>
      <w:r w:rsidRPr="008968FC">
        <w:rPr>
          <w:rFonts w:ascii="Times New Roman" w:hAnsi="Times New Roman" w:cs="Times New Roman"/>
          <w:color w:val="000000"/>
          <w:sz w:val="28"/>
          <w:szCs w:val="28"/>
        </w:rPr>
        <w:t xml:space="preserve">величение числа граждан пожилого возраста (к 2020 г. в РФ 24%), </w:t>
      </w:r>
      <w:r w:rsidR="00A14FEB" w:rsidRPr="00A14FEB">
        <w:rPr>
          <w:rFonts w:ascii="Times New Roman" w:hAnsi="Times New Roman" w:cs="Times New Roman"/>
          <w:color w:val="000000"/>
          <w:sz w:val="28"/>
          <w:szCs w:val="28"/>
        </w:rPr>
        <w:t xml:space="preserve">[44] </w:t>
      </w:r>
      <w:r w:rsidR="001B0535">
        <w:rPr>
          <w:rFonts w:ascii="Times New Roman" w:hAnsi="Times New Roman" w:cs="Times New Roman"/>
          <w:color w:val="000000"/>
          <w:sz w:val="28"/>
          <w:szCs w:val="28"/>
        </w:rPr>
        <w:t>п</w:t>
      </w:r>
      <w:r w:rsidRPr="008968FC">
        <w:rPr>
          <w:rFonts w:ascii="Times New Roman" w:hAnsi="Times New Roman" w:cs="Times New Roman"/>
          <w:color w:val="000000"/>
          <w:sz w:val="28"/>
          <w:szCs w:val="28"/>
        </w:rPr>
        <w:t>овыше</w:t>
      </w:r>
      <w:r w:rsidR="000D5ABF">
        <w:rPr>
          <w:rFonts w:ascii="Times New Roman" w:hAnsi="Times New Roman" w:cs="Times New Roman"/>
          <w:color w:val="000000"/>
          <w:sz w:val="28"/>
          <w:szCs w:val="28"/>
        </w:rPr>
        <w:t>ние информированности пациентов</w:t>
      </w:r>
      <w:r w:rsidR="001B0535">
        <w:rPr>
          <w:rFonts w:ascii="Times New Roman" w:hAnsi="Times New Roman" w:cs="Times New Roman"/>
          <w:color w:val="000000"/>
          <w:sz w:val="28"/>
          <w:szCs w:val="28"/>
        </w:rPr>
        <w:t>, с</w:t>
      </w:r>
      <w:r w:rsidRPr="008968FC">
        <w:rPr>
          <w:rFonts w:ascii="Times New Roman" w:hAnsi="Times New Roman" w:cs="Times New Roman"/>
          <w:color w:val="000000"/>
          <w:sz w:val="28"/>
          <w:szCs w:val="28"/>
        </w:rPr>
        <w:t xml:space="preserve">овременные условия </w:t>
      </w:r>
      <w:r w:rsidR="00AC380E">
        <w:rPr>
          <w:rFonts w:ascii="Times New Roman" w:hAnsi="Times New Roman" w:cs="Times New Roman"/>
          <w:color w:val="000000"/>
          <w:sz w:val="28"/>
          <w:szCs w:val="28"/>
        </w:rPr>
        <w:t xml:space="preserve">политики </w:t>
      </w:r>
      <w:r w:rsidRPr="008968FC">
        <w:rPr>
          <w:rFonts w:ascii="Times New Roman" w:hAnsi="Times New Roman" w:cs="Times New Roman"/>
          <w:color w:val="000000"/>
          <w:sz w:val="28"/>
          <w:szCs w:val="28"/>
        </w:rPr>
        <w:t xml:space="preserve"> </w:t>
      </w:r>
      <w:r w:rsidR="00AC380E" w:rsidRPr="008968FC">
        <w:rPr>
          <w:rFonts w:ascii="Times New Roman" w:hAnsi="Times New Roman" w:cs="Times New Roman"/>
          <w:color w:val="000000"/>
          <w:sz w:val="28"/>
          <w:szCs w:val="28"/>
        </w:rPr>
        <w:t>здравоохранения</w:t>
      </w:r>
      <w:r w:rsidR="000D5ABF">
        <w:rPr>
          <w:rFonts w:ascii="Times New Roman" w:hAnsi="Times New Roman" w:cs="Times New Roman"/>
          <w:color w:val="000000"/>
          <w:sz w:val="28"/>
          <w:szCs w:val="28"/>
        </w:rPr>
        <w:t>,</w:t>
      </w:r>
      <w:r w:rsidRPr="008968FC">
        <w:rPr>
          <w:rFonts w:ascii="Times New Roman" w:hAnsi="Times New Roman" w:cs="Times New Roman"/>
          <w:color w:val="000000"/>
          <w:sz w:val="28"/>
          <w:szCs w:val="28"/>
        </w:rPr>
        <w:t xml:space="preserve"> о кот</w:t>
      </w:r>
      <w:r w:rsidR="001B0535">
        <w:rPr>
          <w:rFonts w:ascii="Times New Roman" w:hAnsi="Times New Roman" w:cs="Times New Roman"/>
          <w:color w:val="000000"/>
          <w:sz w:val="28"/>
          <w:szCs w:val="28"/>
        </w:rPr>
        <w:t>о</w:t>
      </w:r>
      <w:r w:rsidRPr="008968FC">
        <w:rPr>
          <w:rFonts w:ascii="Times New Roman" w:hAnsi="Times New Roman" w:cs="Times New Roman"/>
          <w:color w:val="000000"/>
          <w:sz w:val="28"/>
          <w:szCs w:val="28"/>
        </w:rPr>
        <w:t>р</w:t>
      </w:r>
      <w:r w:rsidR="00AC380E">
        <w:rPr>
          <w:rFonts w:ascii="Times New Roman" w:hAnsi="Times New Roman" w:cs="Times New Roman"/>
          <w:color w:val="000000"/>
          <w:sz w:val="28"/>
          <w:szCs w:val="28"/>
        </w:rPr>
        <w:t xml:space="preserve">ых </w:t>
      </w:r>
      <w:r w:rsidR="000D5ABF">
        <w:rPr>
          <w:rFonts w:ascii="Times New Roman" w:hAnsi="Times New Roman" w:cs="Times New Roman"/>
          <w:color w:val="000000"/>
          <w:sz w:val="28"/>
          <w:szCs w:val="28"/>
        </w:rPr>
        <w:t xml:space="preserve">также </w:t>
      </w:r>
      <w:r w:rsidRPr="008968FC">
        <w:rPr>
          <w:rFonts w:ascii="Times New Roman" w:hAnsi="Times New Roman" w:cs="Times New Roman"/>
          <w:color w:val="000000"/>
          <w:sz w:val="28"/>
          <w:szCs w:val="28"/>
        </w:rPr>
        <w:t xml:space="preserve">будет </w:t>
      </w:r>
      <w:r w:rsidR="00256153">
        <w:rPr>
          <w:rFonts w:ascii="Times New Roman" w:hAnsi="Times New Roman" w:cs="Times New Roman"/>
          <w:color w:val="000000"/>
          <w:sz w:val="28"/>
          <w:szCs w:val="28"/>
        </w:rPr>
        <w:t>сказано</w:t>
      </w:r>
      <w:r w:rsidRPr="008968FC">
        <w:rPr>
          <w:rFonts w:ascii="Times New Roman" w:hAnsi="Times New Roman" w:cs="Times New Roman"/>
          <w:color w:val="000000"/>
          <w:sz w:val="28"/>
          <w:szCs w:val="28"/>
        </w:rPr>
        <w:t xml:space="preserve">, </w:t>
      </w:r>
      <w:r w:rsidRPr="008968FC">
        <w:rPr>
          <w:rFonts w:ascii="Times New Roman" w:hAnsi="Times New Roman" w:cs="Times New Roman"/>
          <w:sz w:val="28"/>
          <w:szCs w:val="28"/>
        </w:rPr>
        <w:t xml:space="preserve">появление новых видов деятельности в медицинских </w:t>
      </w:r>
      <w:r w:rsidR="00AC380E">
        <w:rPr>
          <w:rFonts w:ascii="Times New Roman" w:hAnsi="Times New Roman" w:cs="Times New Roman"/>
          <w:sz w:val="28"/>
          <w:szCs w:val="28"/>
        </w:rPr>
        <w:t>учреждениях</w:t>
      </w:r>
      <w:r w:rsidR="00A14FEB">
        <w:rPr>
          <w:rFonts w:ascii="Times New Roman" w:hAnsi="Times New Roman" w:cs="Times New Roman"/>
          <w:sz w:val="28"/>
          <w:szCs w:val="28"/>
        </w:rPr>
        <w:t>,</w:t>
      </w:r>
      <w:r w:rsidRPr="008968FC">
        <w:rPr>
          <w:rFonts w:ascii="Times New Roman" w:hAnsi="Times New Roman" w:cs="Times New Roman"/>
          <w:sz w:val="28"/>
          <w:szCs w:val="28"/>
        </w:rPr>
        <w:t xml:space="preserve"> требуют</w:t>
      </w:r>
      <w:r w:rsidR="003506AA">
        <w:rPr>
          <w:rFonts w:ascii="Times New Roman" w:hAnsi="Times New Roman" w:cs="Times New Roman"/>
          <w:sz w:val="28"/>
          <w:szCs w:val="28"/>
        </w:rPr>
        <w:t xml:space="preserve"> качественного обучения и</w:t>
      </w:r>
      <w:r w:rsidRPr="008968FC">
        <w:rPr>
          <w:rFonts w:ascii="Times New Roman" w:hAnsi="Times New Roman" w:cs="Times New Roman"/>
          <w:sz w:val="28"/>
          <w:szCs w:val="28"/>
        </w:rPr>
        <w:t xml:space="preserve">  постоянного развития медицинских кадров. </w:t>
      </w:r>
    </w:p>
    <w:p w:rsidR="00DB3CE2" w:rsidRPr="00E41CF9" w:rsidRDefault="00AC380E" w:rsidP="00DB3CE2">
      <w:pPr>
        <w:pStyle w:val="a4"/>
        <w:spacing w:line="360" w:lineRule="auto"/>
        <w:ind w:firstLine="851"/>
        <w:jc w:val="both"/>
        <w:rPr>
          <w:rFonts w:ascii="Times New Roman" w:hAnsi="Times New Roman" w:cs="Times New Roman"/>
          <w:sz w:val="28"/>
          <w:szCs w:val="28"/>
        </w:rPr>
      </w:pPr>
      <w:r w:rsidRPr="00E41CF9">
        <w:rPr>
          <w:rFonts w:ascii="Times New Roman" w:hAnsi="Times New Roman" w:cs="Times New Roman"/>
          <w:sz w:val="28"/>
          <w:szCs w:val="28"/>
        </w:rPr>
        <w:t>П</w:t>
      </w:r>
      <w:r w:rsidR="00AC6DEF" w:rsidRPr="00E41CF9">
        <w:rPr>
          <w:rFonts w:ascii="Times New Roman" w:hAnsi="Times New Roman" w:cs="Times New Roman"/>
          <w:sz w:val="28"/>
          <w:szCs w:val="28"/>
        </w:rPr>
        <w:t xml:space="preserve">ерейдем к </w:t>
      </w:r>
      <w:r w:rsidR="00E778D3" w:rsidRPr="00E41CF9">
        <w:rPr>
          <w:rFonts w:ascii="Times New Roman" w:hAnsi="Times New Roman" w:cs="Times New Roman"/>
          <w:sz w:val="28"/>
          <w:szCs w:val="28"/>
        </w:rPr>
        <w:t xml:space="preserve">рассмотрению основных </w:t>
      </w:r>
      <w:r w:rsidR="00B608FF" w:rsidRPr="00E41CF9">
        <w:rPr>
          <w:rFonts w:ascii="Times New Roman" w:hAnsi="Times New Roman" w:cs="Times New Roman"/>
          <w:sz w:val="28"/>
          <w:szCs w:val="28"/>
        </w:rPr>
        <w:t xml:space="preserve">необходимых </w:t>
      </w:r>
      <w:r w:rsidR="00E778D3" w:rsidRPr="00E41CF9">
        <w:rPr>
          <w:rFonts w:ascii="Times New Roman" w:hAnsi="Times New Roman" w:cs="Times New Roman"/>
          <w:sz w:val="28"/>
          <w:szCs w:val="28"/>
        </w:rPr>
        <w:t>оп</w:t>
      </w:r>
      <w:r w:rsidR="00B608FF" w:rsidRPr="00E41CF9">
        <w:rPr>
          <w:rFonts w:ascii="Times New Roman" w:hAnsi="Times New Roman" w:cs="Times New Roman"/>
          <w:sz w:val="28"/>
          <w:szCs w:val="28"/>
        </w:rPr>
        <w:t>ределений.</w:t>
      </w:r>
    </w:p>
    <w:p w:rsidR="00DB3CE2" w:rsidRPr="00B24DE7" w:rsidRDefault="00DB3CE2" w:rsidP="00DB3CE2">
      <w:pPr>
        <w:pStyle w:val="a4"/>
        <w:spacing w:line="360" w:lineRule="auto"/>
        <w:ind w:firstLine="851"/>
        <w:jc w:val="both"/>
        <w:rPr>
          <w:rFonts w:ascii="Times New Roman" w:hAnsi="Times New Roman" w:cs="Times New Roman"/>
          <w:color w:val="000000"/>
          <w:sz w:val="28"/>
          <w:szCs w:val="28"/>
        </w:rPr>
      </w:pPr>
      <w:r w:rsidRPr="00E41CF9">
        <w:rPr>
          <w:rFonts w:ascii="Times New Roman" w:hAnsi="Times New Roman" w:cs="Times New Roman"/>
          <w:b/>
          <w:bCs/>
          <w:color w:val="000000"/>
          <w:sz w:val="28"/>
          <w:szCs w:val="28"/>
        </w:rPr>
        <w:t xml:space="preserve">Развитие персонала </w:t>
      </w:r>
      <w:r w:rsidRPr="00E41CF9">
        <w:rPr>
          <w:rFonts w:ascii="Times New Roman" w:hAnsi="Times New Roman" w:cs="Times New Roman"/>
          <w:color w:val="000000"/>
          <w:sz w:val="28"/>
          <w:szCs w:val="28"/>
        </w:rPr>
        <w:t>- целенаправленный комплекс информационных, обра</w:t>
      </w:r>
      <w:r w:rsidR="00B24DE7">
        <w:rPr>
          <w:rFonts w:ascii="Times New Roman" w:hAnsi="Times New Roman" w:cs="Times New Roman"/>
          <w:color w:val="000000"/>
          <w:sz w:val="28"/>
          <w:szCs w:val="28"/>
        </w:rPr>
        <w:t xml:space="preserve">зовательных, </w:t>
      </w:r>
      <w:r w:rsidRPr="00E41CF9">
        <w:rPr>
          <w:rFonts w:ascii="Times New Roman" w:hAnsi="Times New Roman" w:cs="Times New Roman"/>
          <w:color w:val="000000"/>
          <w:sz w:val="28"/>
          <w:szCs w:val="28"/>
        </w:rPr>
        <w:t xml:space="preserve">которые содействуют повышению квалификации работников данной организации в соответствии с задачами ее развития, потенциалом и склонностями сотрудников. </w:t>
      </w:r>
      <w:r w:rsidR="00E41CF9" w:rsidRPr="00E41CF9">
        <w:rPr>
          <w:rFonts w:ascii="Times New Roman" w:hAnsi="Times New Roman" w:cs="Times New Roman"/>
          <w:color w:val="000000"/>
          <w:sz w:val="28"/>
          <w:szCs w:val="28"/>
        </w:rPr>
        <w:t>[</w:t>
      </w:r>
      <w:r w:rsidR="00C6380B">
        <w:rPr>
          <w:rFonts w:ascii="Times New Roman" w:hAnsi="Times New Roman" w:cs="Times New Roman"/>
          <w:color w:val="000000"/>
          <w:sz w:val="28"/>
          <w:szCs w:val="28"/>
        </w:rPr>
        <w:t>3</w:t>
      </w:r>
      <w:r w:rsidR="00110D3F">
        <w:rPr>
          <w:rFonts w:ascii="Times New Roman" w:hAnsi="Times New Roman" w:cs="Times New Roman"/>
          <w:color w:val="000000"/>
          <w:sz w:val="28"/>
          <w:szCs w:val="28"/>
        </w:rPr>
        <w:t>4</w:t>
      </w:r>
      <w:r w:rsidR="00C6380B">
        <w:rPr>
          <w:rFonts w:ascii="Times New Roman" w:hAnsi="Times New Roman" w:cs="Times New Roman"/>
          <w:color w:val="000000"/>
          <w:sz w:val="28"/>
          <w:szCs w:val="28"/>
        </w:rPr>
        <w:t>, 22 с.</w:t>
      </w:r>
      <w:r w:rsidR="00E41CF9" w:rsidRPr="00B24DE7">
        <w:rPr>
          <w:rFonts w:ascii="Times New Roman" w:hAnsi="Times New Roman" w:cs="Times New Roman"/>
          <w:color w:val="000000"/>
          <w:sz w:val="28"/>
          <w:szCs w:val="28"/>
        </w:rPr>
        <w:t>]</w:t>
      </w:r>
    </w:p>
    <w:p w:rsidR="00A54381" w:rsidRPr="00E41CF9" w:rsidRDefault="00DB3CE2" w:rsidP="00DB3CE2">
      <w:pPr>
        <w:pStyle w:val="a4"/>
        <w:spacing w:line="360" w:lineRule="auto"/>
        <w:ind w:firstLine="851"/>
        <w:jc w:val="both"/>
        <w:rPr>
          <w:rStyle w:val="apple-converted-space"/>
          <w:rFonts w:ascii="Times New Roman" w:hAnsi="Times New Roman" w:cs="Times New Roman"/>
          <w:sz w:val="28"/>
          <w:szCs w:val="28"/>
        </w:rPr>
      </w:pPr>
      <w:r w:rsidRPr="00E41CF9">
        <w:rPr>
          <w:rFonts w:ascii="Times New Roman" w:hAnsi="Times New Roman" w:cs="Times New Roman"/>
          <w:sz w:val="28"/>
          <w:szCs w:val="28"/>
        </w:rPr>
        <w:t xml:space="preserve"> </w:t>
      </w:r>
      <w:r w:rsidR="004C0B95" w:rsidRPr="00E41CF9">
        <w:rPr>
          <w:rFonts w:ascii="Times New Roman" w:hAnsi="Times New Roman" w:cs="Times New Roman"/>
          <w:sz w:val="28"/>
          <w:szCs w:val="28"/>
        </w:rPr>
        <w:t xml:space="preserve">Профессиональное развитие персонала в </w:t>
      </w:r>
      <w:r w:rsidR="00A520F6" w:rsidRPr="00E41CF9">
        <w:rPr>
          <w:rFonts w:ascii="Times New Roman" w:hAnsi="Times New Roman" w:cs="Times New Roman"/>
          <w:sz w:val="28"/>
          <w:szCs w:val="28"/>
        </w:rPr>
        <w:t xml:space="preserve">системе </w:t>
      </w:r>
      <w:r w:rsidR="004C0B95" w:rsidRPr="00E41CF9">
        <w:rPr>
          <w:rFonts w:ascii="Times New Roman" w:hAnsi="Times New Roman" w:cs="Times New Roman"/>
          <w:sz w:val="28"/>
          <w:szCs w:val="28"/>
        </w:rPr>
        <w:t>здравоохранени</w:t>
      </w:r>
      <w:r w:rsidR="00742ADF" w:rsidRPr="00E41CF9">
        <w:rPr>
          <w:rFonts w:ascii="Times New Roman" w:hAnsi="Times New Roman" w:cs="Times New Roman"/>
          <w:sz w:val="28"/>
          <w:szCs w:val="28"/>
        </w:rPr>
        <w:t>я</w:t>
      </w:r>
      <w:r w:rsidR="004C0B95" w:rsidRPr="00E41CF9">
        <w:rPr>
          <w:rFonts w:ascii="Times New Roman" w:hAnsi="Times New Roman" w:cs="Times New Roman"/>
          <w:sz w:val="28"/>
          <w:szCs w:val="28"/>
        </w:rPr>
        <w:t xml:space="preserve"> </w:t>
      </w:r>
      <w:r w:rsidR="00A54381" w:rsidRPr="00E41CF9">
        <w:rPr>
          <w:rFonts w:ascii="Times New Roman" w:hAnsi="Times New Roman" w:cs="Times New Roman"/>
          <w:sz w:val="28"/>
          <w:szCs w:val="28"/>
        </w:rPr>
        <w:t xml:space="preserve">происходит </w:t>
      </w:r>
      <w:r w:rsidR="004C0B95" w:rsidRPr="00E41CF9">
        <w:rPr>
          <w:rFonts w:ascii="Times New Roman" w:hAnsi="Times New Roman" w:cs="Times New Roman"/>
          <w:sz w:val="28"/>
          <w:szCs w:val="28"/>
        </w:rPr>
        <w:t xml:space="preserve"> путем </w:t>
      </w:r>
      <w:r w:rsidR="004C0B95" w:rsidRPr="00E41CF9">
        <w:rPr>
          <w:rFonts w:ascii="Times New Roman" w:hAnsi="Times New Roman" w:cs="Times New Roman"/>
          <w:b/>
          <w:sz w:val="28"/>
          <w:szCs w:val="28"/>
        </w:rPr>
        <w:t xml:space="preserve">профессионального обучения </w:t>
      </w:r>
      <w:r w:rsidR="00A54381" w:rsidRPr="00E41CF9">
        <w:rPr>
          <w:rFonts w:ascii="Times New Roman" w:hAnsi="Times New Roman" w:cs="Times New Roman"/>
          <w:b/>
          <w:sz w:val="28"/>
          <w:szCs w:val="28"/>
        </w:rPr>
        <w:t>персонала</w:t>
      </w:r>
      <w:r w:rsidR="00B608FF" w:rsidRPr="00E41CF9">
        <w:rPr>
          <w:rFonts w:ascii="Times New Roman" w:hAnsi="Times New Roman" w:cs="Times New Roman"/>
          <w:sz w:val="28"/>
          <w:szCs w:val="28"/>
        </w:rPr>
        <w:t xml:space="preserve"> - </w:t>
      </w:r>
      <w:r w:rsidR="004C0B95" w:rsidRPr="00E41CF9">
        <w:rPr>
          <w:rFonts w:ascii="Times New Roman" w:hAnsi="Times New Roman" w:cs="Times New Roman"/>
          <w:sz w:val="28"/>
          <w:szCs w:val="28"/>
        </w:rPr>
        <w:t>процесс</w:t>
      </w:r>
      <w:r w:rsidR="00B608FF" w:rsidRPr="00E41CF9">
        <w:rPr>
          <w:rFonts w:ascii="Times New Roman" w:hAnsi="Times New Roman" w:cs="Times New Roman"/>
          <w:sz w:val="28"/>
          <w:szCs w:val="28"/>
        </w:rPr>
        <w:t>а</w:t>
      </w:r>
      <w:r w:rsidR="00C03FFA" w:rsidRPr="00E41CF9">
        <w:rPr>
          <w:rFonts w:ascii="Times New Roman" w:hAnsi="Times New Roman" w:cs="Times New Roman"/>
          <w:sz w:val="28"/>
          <w:szCs w:val="28"/>
        </w:rPr>
        <w:t xml:space="preserve"> совершенствования знаний, умений и компетентности кадров.</w:t>
      </w:r>
      <w:r w:rsidR="00E84766" w:rsidRPr="00E41CF9">
        <w:rPr>
          <w:rStyle w:val="apple-converted-space"/>
          <w:rFonts w:ascii="Times New Roman" w:hAnsi="Times New Roman" w:cs="Times New Roman"/>
          <w:color w:val="00B050"/>
          <w:sz w:val="28"/>
          <w:szCs w:val="28"/>
        </w:rPr>
        <w:t xml:space="preserve"> </w:t>
      </w:r>
    </w:p>
    <w:p w:rsidR="00D43264" w:rsidRPr="00FF1D1B" w:rsidRDefault="00E84766" w:rsidP="00FF1D1B">
      <w:pPr>
        <w:pStyle w:val="a4"/>
        <w:spacing w:line="360" w:lineRule="auto"/>
        <w:ind w:firstLine="851"/>
        <w:jc w:val="both"/>
        <w:rPr>
          <w:rFonts w:ascii="Times New Roman" w:hAnsi="Times New Roman" w:cs="Times New Roman"/>
          <w:sz w:val="28"/>
          <w:szCs w:val="28"/>
        </w:rPr>
      </w:pPr>
      <w:r w:rsidRPr="00FF1D1B">
        <w:rPr>
          <w:rStyle w:val="apple-converted-space"/>
          <w:rFonts w:ascii="Times New Roman" w:hAnsi="Times New Roman" w:cs="Times New Roman"/>
          <w:sz w:val="28"/>
          <w:szCs w:val="28"/>
        </w:rPr>
        <w:t>Традиционно, в соответствии с теорией управления персоналом</w:t>
      </w:r>
      <w:r w:rsidR="00FF1D1B" w:rsidRPr="00FF1D1B">
        <w:rPr>
          <w:rStyle w:val="apple-converted-space"/>
          <w:rFonts w:ascii="Times New Roman" w:hAnsi="Times New Roman" w:cs="Times New Roman"/>
          <w:sz w:val="28"/>
          <w:szCs w:val="28"/>
        </w:rPr>
        <w:t xml:space="preserve"> </w:t>
      </w:r>
      <w:r w:rsidR="00AD623D" w:rsidRPr="00FF1D1B">
        <w:rPr>
          <w:rStyle w:val="apple-converted-space"/>
          <w:rFonts w:ascii="Times New Roman" w:hAnsi="Times New Roman" w:cs="Times New Roman"/>
          <w:sz w:val="28"/>
          <w:szCs w:val="28"/>
        </w:rPr>
        <w:t xml:space="preserve">выделяют: </w:t>
      </w:r>
      <w:r w:rsidR="00122C3B" w:rsidRPr="00FF1D1B">
        <w:rPr>
          <w:rStyle w:val="apple-converted-space"/>
          <w:rFonts w:ascii="Times New Roman" w:hAnsi="Times New Roman" w:cs="Times New Roman"/>
          <w:sz w:val="28"/>
          <w:szCs w:val="28"/>
        </w:rPr>
        <w:t>подготовку персонала (</w:t>
      </w:r>
      <w:r w:rsidR="00122C3B" w:rsidRPr="00FF1D1B">
        <w:rPr>
          <w:rFonts w:ascii="Times New Roman" w:hAnsi="Times New Roman" w:cs="Times New Roman"/>
          <w:sz w:val="28"/>
          <w:szCs w:val="28"/>
        </w:rPr>
        <w:t>это формирование у человека</w:t>
      </w:r>
      <w:r w:rsidR="00FF1D1B" w:rsidRPr="00FF1D1B">
        <w:rPr>
          <w:rFonts w:ascii="Times New Roman" w:hAnsi="Times New Roman" w:cs="Times New Roman"/>
          <w:sz w:val="28"/>
          <w:szCs w:val="28"/>
        </w:rPr>
        <w:t xml:space="preserve"> знаний и </w:t>
      </w:r>
      <w:r w:rsidR="00122C3B" w:rsidRPr="00FF1D1B">
        <w:rPr>
          <w:rFonts w:ascii="Times New Roman" w:hAnsi="Times New Roman" w:cs="Times New Roman"/>
          <w:sz w:val="28"/>
          <w:szCs w:val="28"/>
        </w:rPr>
        <w:t>навыков в конкретной профессиональной сфере, т.е. обучение людей,</w:t>
      </w:r>
      <w:r w:rsidR="00FF1D1B" w:rsidRPr="00FF1D1B">
        <w:rPr>
          <w:rFonts w:ascii="Times New Roman" w:hAnsi="Times New Roman" w:cs="Times New Roman"/>
          <w:sz w:val="28"/>
          <w:szCs w:val="28"/>
        </w:rPr>
        <w:t xml:space="preserve"> </w:t>
      </w:r>
      <w:r w:rsidR="00122C3B" w:rsidRPr="00FF1D1B">
        <w:rPr>
          <w:rFonts w:ascii="Times New Roman" w:hAnsi="Times New Roman" w:cs="Times New Roman"/>
          <w:sz w:val="28"/>
          <w:szCs w:val="28"/>
        </w:rPr>
        <w:t>которые  ранее не имели профессии</w:t>
      </w:r>
      <w:r w:rsidR="000D1144">
        <w:rPr>
          <w:rFonts w:ascii="Times New Roman" w:hAnsi="Times New Roman" w:cs="Times New Roman"/>
          <w:sz w:val="28"/>
          <w:szCs w:val="28"/>
        </w:rPr>
        <w:t>)</w:t>
      </w:r>
      <w:r w:rsidR="000D1144" w:rsidRPr="000D1144">
        <w:rPr>
          <w:rFonts w:ascii="Times New Roman" w:hAnsi="Times New Roman" w:cs="Times New Roman"/>
          <w:sz w:val="28"/>
          <w:szCs w:val="28"/>
        </w:rPr>
        <w:t>;</w:t>
      </w:r>
      <w:r w:rsidR="00122C3B" w:rsidRPr="00FF1D1B">
        <w:rPr>
          <w:rFonts w:ascii="Times New Roman" w:hAnsi="Times New Roman" w:cs="Times New Roman"/>
          <w:sz w:val="28"/>
          <w:szCs w:val="28"/>
        </w:rPr>
        <w:t xml:space="preserve"> </w:t>
      </w:r>
      <w:r w:rsidR="000D1144">
        <w:rPr>
          <w:rFonts w:ascii="Times New Roman" w:hAnsi="Times New Roman" w:cs="Times New Roman"/>
          <w:sz w:val="28"/>
          <w:szCs w:val="28"/>
        </w:rPr>
        <w:t>п</w:t>
      </w:r>
      <w:r w:rsidR="004C0B95" w:rsidRPr="00FF1D1B">
        <w:rPr>
          <w:rFonts w:ascii="Times New Roman" w:hAnsi="Times New Roman" w:cs="Times New Roman"/>
          <w:sz w:val="28"/>
          <w:szCs w:val="28"/>
        </w:rPr>
        <w:t>ере</w:t>
      </w:r>
      <w:r w:rsidR="00C03FFA" w:rsidRPr="00FF1D1B">
        <w:rPr>
          <w:rFonts w:ascii="Times New Roman" w:hAnsi="Times New Roman" w:cs="Times New Roman"/>
          <w:sz w:val="28"/>
          <w:szCs w:val="28"/>
        </w:rPr>
        <w:t>подготовка (</w:t>
      </w:r>
      <w:r w:rsidR="00122C3B" w:rsidRPr="00FF1D1B">
        <w:rPr>
          <w:rFonts w:ascii="Times New Roman" w:hAnsi="Times New Roman" w:cs="Times New Roman"/>
          <w:sz w:val="28"/>
          <w:szCs w:val="28"/>
        </w:rPr>
        <w:t>или</w:t>
      </w:r>
      <w:r w:rsidR="00FF1D1B" w:rsidRPr="00FF1D1B">
        <w:rPr>
          <w:rFonts w:ascii="Times New Roman" w:hAnsi="Times New Roman" w:cs="Times New Roman"/>
          <w:sz w:val="28"/>
          <w:szCs w:val="28"/>
        </w:rPr>
        <w:t xml:space="preserve"> </w:t>
      </w:r>
      <w:r w:rsidR="00C03FFA" w:rsidRPr="00FF1D1B">
        <w:rPr>
          <w:rFonts w:ascii="Times New Roman" w:hAnsi="Times New Roman" w:cs="Times New Roman"/>
          <w:sz w:val="28"/>
          <w:szCs w:val="28"/>
        </w:rPr>
        <w:t>переквалификация</w:t>
      </w:r>
      <w:r w:rsidR="00FF1D1B" w:rsidRPr="00FF1D1B">
        <w:rPr>
          <w:rFonts w:ascii="Times New Roman" w:hAnsi="Times New Roman" w:cs="Times New Roman"/>
          <w:sz w:val="28"/>
          <w:szCs w:val="28"/>
        </w:rPr>
        <w:t xml:space="preserve"> </w:t>
      </w:r>
      <w:r w:rsidR="004C0B95" w:rsidRPr="00FF1D1B">
        <w:rPr>
          <w:rFonts w:ascii="Times New Roman" w:hAnsi="Times New Roman" w:cs="Times New Roman"/>
          <w:sz w:val="28"/>
          <w:szCs w:val="28"/>
        </w:rPr>
        <w:t xml:space="preserve">– это </w:t>
      </w:r>
      <w:r w:rsidR="009105E2" w:rsidRPr="00FF1D1B">
        <w:rPr>
          <w:rFonts w:ascii="Times New Roman" w:hAnsi="Times New Roman" w:cs="Times New Roman"/>
          <w:sz w:val="28"/>
          <w:szCs w:val="28"/>
        </w:rPr>
        <w:t>комплекс</w:t>
      </w:r>
      <w:r w:rsidR="004C0B95" w:rsidRPr="00FF1D1B">
        <w:rPr>
          <w:rFonts w:ascii="Times New Roman" w:hAnsi="Times New Roman" w:cs="Times New Roman"/>
          <w:sz w:val="28"/>
          <w:szCs w:val="28"/>
        </w:rPr>
        <w:t xml:space="preserve"> мероприятий, </w:t>
      </w:r>
      <w:r w:rsidR="009105E2" w:rsidRPr="00FF1D1B">
        <w:rPr>
          <w:rFonts w:ascii="Times New Roman" w:hAnsi="Times New Roman" w:cs="Times New Roman"/>
          <w:sz w:val="28"/>
          <w:szCs w:val="28"/>
        </w:rPr>
        <w:t xml:space="preserve">направленный на </w:t>
      </w:r>
      <w:r w:rsidR="00DE262B" w:rsidRPr="00FF1D1B">
        <w:rPr>
          <w:rFonts w:ascii="Times New Roman" w:hAnsi="Times New Roman" w:cs="Times New Roman"/>
          <w:sz w:val="28"/>
          <w:szCs w:val="28"/>
        </w:rPr>
        <w:t xml:space="preserve">получение новой специальности для лиц, уже </w:t>
      </w:r>
      <w:r w:rsidR="00FF1D1B" w:rsidRPr="00FF1D1B">
        <w:rPr>
          <w:rFonts w:ascii="Times New Roman" w:hAnsi="Times New Roman" w:cs="Times New Roman"/>
          <w:sz w:val="28"/>
          <w:szCs w:val="28"/>
        </w:rPr>
        <w:t>имеющих определенную профессию</w:t>
      </w:r>
      <w:r w:rsidR="000D1144">
        <w:rPr>
          <w:rFonts w:ascii="Times New Roman" w:hAnsi="Times New Roman" w:cs="Times New Roman"/>
          <w:sz w:val="28"/>
          <w:szCs w:val="28"/>
        </w:rPr>
        <w:t>)</w:t>
      </w:r>
      <w:r w:rsidR="000D1144" w:rsidRPr="000D1144">
        <w:rPr>
          <w:rFonts w:ascii="Times New Roman" w:hAnsi="Times New Roman" w:cs="Times New Roman"/>
          <w:sz w:val="28"/>
          <w:szCs w:val="28"/>
        </w:rPr>
        <w:t>;</w:t>
      </w:r>
      <w:r w:rsidR="00FF1D1B" w:rsidRPr="00FF1D1B">
        <w:rPr>
          <w:rFonts w:ascii="Times New Roman" w:hAnsi="Times New Roman" w:cs="Times New Roman"/>
          <w:sz w:val="28"/>
          <w:szCs w:val="28"/>
        </w:rPr>
        <w:t xml:space="preserve"> </w:t>
      </w:r>
      <w:r w:rsidR="000D1144">
        <w:rPr>
          <w:rFonts w:ascii="Times New Roman" w:hAnsi="Times New Roman" w:cs="Times New Roman"/>
          <w:sz w:val="28"/>
          <w:szCs w:val="28"/>
        </w:rPr>
        <w:t>п</w:t>
      </w:r>
      <w:r w:rsidR="004C0B95" w:rsidRPr="00FF1D1B">
        <w:rPr>
          <w:rFonts w:ascii="Times New Roman" w:hAnsi="Times New Roman" w:cs="Times New Roman"/>
          <w:sz w:val="28"/>
          <w:szCs w:val="28"/>
        </w:rPr>
        <w:t>овышение квалификации персонала</w:t>
      </w:r>
      <w:r w:rsidR="004C0B95" w:rsidRPr="00FF1D1B">
        <w:rPr>
          <w:rStyle w:val="apple-converted-space"/>
          <w:rFonts w:ascii="Times New Roman" w:hAnsi="Times New Roman" w:cs="Times New Roman"/>
          <w:sz w:val="28"/>
          <w:szCs w:val="28"/>
        </w:rPr>
        <w:t> </w:t>
      </w:r>
      <w:r w:rsidR="004C0B95" w:rsidRPr="00FF1D1B">
        <w:rPr>
          <w:rFonts w:ascii="Times New Roman" w:hAnsi="Times New Roman" w:cs="Times New Roman"/>
          <w:sz w:val="28"/>
          <w:szCs w:val="28"/>
        </w:rPr>
        <w:t xml:space="preserve"> </w:t>
      </w:r>
      <w:r w:rsidR="000D1144">
        <w:rPr>
          <w:rFonts w:ascii="Times New Roman" w:hAnsi="Times New Roman" w:cs="Times New Roman"/>
          <w:sz w:val="28"/>
          <w:szCs w:val="28"/>
        </w:rPr>
        <w:t>(</w:t>
      </w:r>
      <w:r w:rsidR="004C0B95" w:rsidRPr="00FF1D1B">
        <w:rPr>
          <w:rFonts w:ascii="Times New Roman" w:hAnsi="Times New Roman" w:cs="Times New Roman"/>
          <w:sz w:val="28"/>
          <w:szCs w:val="28"/>
        </w:rPr>
        <w:t>это</w:t>
      </w:r>
      <w:r w:rsidR="00E02D83" w:rsidRPr="00FF1D1B">
        <w:rPr>
          <w:rFonts w:ascii="Times New Roman" w:hAnsi="Times New Roman" w:cs="Times New Roman"/>
          <w:sz w:val="28"/>
          <w:szCs w:val="28"/>
        </w:rPr>
        <w:t xml:space="preserve"> расширение, дополнение, углубленнее ранее полученных знаний с учетом у</w:t>
      </w:r>
      <w:r w:rsidR="00883C79" w:rsidRPr="00FF1D1B">
        <w:rPr>
          <w:rFonts w:ascii="Times New Roman" w:hAnsi="Times New Roman" w:cs="Times New Roman"/>
          <w:sz w:val="28"/>
          <w:szCs w:val="28"/>
        </w:rPr>
        <w:t>же приобретенной специальности для лиц уже имеющих профессию</w:t>
      </w:r>
      <w:r w:rsidR="00BC0B2A">
        <w:rPr>
          <w:rFonts w:ascii="Times New Roman" w:hAnsi="Times New Roman" w:cs="Times New Roman"/>
          <w:sz w:val="28"/>
          <w:szCs w:val="28"/>
        </w:rPr>
        <w:t>)</w:t>
      </w:r>
      <w:r w:rsidR="00883C79" w:rsidRPr="00FF1D1B">
        <w:rPr>
          <w:rFonts w:ascii="Times New Roman" w:hAnsi="Times New Roman" w:cs="Times New Roman"/>
          <w:sz w:val="28"/>
          <w:szCs w:val="28"/>
        </w:rPr>
        <w:t xml:space="preserve">. </w:t>
      </w:r>
      <w:r w:rsidR="003B0909">
        <w:rPr>
          <w:rFonts w:ascii="Times New Roman" w:hAnsi="Times New Roman" w:cs="Times New Roman"/>
          <w:sz w:val="28"/>
          <w:szCs w:val="28"/>
        </w:rPr>
        <w:lastRenderedPageBreak/>
        <w:t>По</w:t>
      </w:r>
      <w:r w:rsidR="00BC0B2A">
        <w:rPr>
          <w:rFonts w:ascii="Times New Roman" w:hAnsi="Times New Roman" w:cs="Times New Roman"/>
          <w:sz w:val="28"/>
          <w:szCs w:val="28"/>
        </w:rPr>
        <w:t>вышение квалификации производит</w:t>
      </w:r>
      <w:r w:rsidR="003B0909">
        <w:rPr>
          <w:rFonts w:ascii="Times New Roman" w:hAnsi="Times New Roman" w:cs="Times New Roman"/>
          <w:sz w:val="28"/>
          <w:szCs w:val="28"/>
        </w:rPr>
        <w:t>ся с целью</w:t>
      </w:r>
      <w:r w:rsidR="004C0B95" w:rsidRPr="00FF1D1B">
        <w:rPr>
          <w:rFonts w:ascii="Times New Roman" w:hAnsi="Times New Roman" w:cs="Times New Roman"/>
          <w:sz w:val="28"/>
          <w:szCs w:val="28"/>
        </w:rPr>
        <w:t xml:space="preserve"> обновлени</w:t>
      </w:r>
      <w:r w:rsidR="003B0909">
        <w:rPr>
          <w:rFonts w:ascii="Times New Roman" w:hAnsi="Times New Roman" w:cs="Times New Roman"/>
          <w:sz w:val="28"/>
          <w:szCs w:val="28"/>
        </w:rPr>
        <w:t>я</w:t>
      </w:r>
      <w:r w:rsidR="004C0B95" w:rsidRPr="00FF1D1B">
        <w:rPr>
          <w:rFonts w:ascii="Times New Roman" w:hAnsi="Times New Roman" w:cs="Times New Roman"/>
          <w:sz w:val="28"/>
          <w:szCs w:val="28"/>
        </w:rPr>
        <w:t xml:space="preserve"> теоре</w:t>
      </w:r>
      <w:r w:rsidR="003B0909">
        <w:rPr>
          <w:rFonts w:ascii="Times New Roman" w:hAnsi="Times New Roman" w:cs="Times New Roman"/>
          <w:sz w:val="28"/>
          <w:szCs w:val="28"/>
        </w:rPr>
        <w:t>тических и практических знаний кадров</w:t>
      </w:r>
      <w:r w:rsidR="004C0B95" w:rsidRPr="00FF1D1B">
        <w:rPr>
          <w:rFonts w:ascii="Times New Roman" w:hAnsi="Times New Roman" w:cs="Times New Roman"/>
          <w:sz w:val="28"/>
          <w:szCs w:val="28"/>
        </w:rPr>
        <w:t xml:space="preserve"> в связи</w:t>
      </w:r>
      <w:r w:rsidR="003B0909">
        <w:rPr>
          <w:rFonts w:ascii="Times New Roman" w:hAnsi="Times New Roman" w:cs="Times New Roman"/>
          <w:sz w:val="28"/>
          <w:szCs w:val="28"/>
        </w:rPr>
        <w:t>, например,</w:t>
      </w:r>
      <w:r w:rsidR="004C0B95" w:rsidRPr="00FF1D1B">
        <w:rPr>
          <w:rFonts w:ascii="Times New Roman" w:hAnsi="Times New Roman" w:cs="Times New Roman"/>
          <w:sz w:val="28"/>
          <w:szCs w:val="28"/>
        </w:rPr>
        <w:t xml:space="preserve"> с повышением требований к уровню </w:t>
      </w:r>
      <w:r w:rsidR="003B0909">
        <w:rPr>
          <w:rFonts w:ascii="Times New Roman" w:hAnsi="Times New Roman" w:cs="Times New Roman"/>
          <w:sz w:val="28"/>
          <w:szCs w:val="28"/>
        </w:rPr>
        <w:t xml:space="preserve">их </w:t>
      </w:r>
      <w:r w:rsidR="004C0B95" w:rsidRPr="00FF1D1B">
        <w:rPr>
          <w:rFonts w:ascii="Times New Roman" w:hAnsi="Times New Roman" w:cs="Times New Roman"/>
          <w:sz w:val="28"/>
          <w:szCs w:val="28"/>
        </w:rPr>
        <w:t>квалификации и</w:t>
      </w:r>
      <w:r w:rsidR="003B0909">
        <w:rPr>
          <w:rFonts w:ascii="Times New Roman" w:hAnsi="Times New Roman" w:cs="Times New Roman"/>
          <w:sz w:val="28"/>
          <w:szCs w:val="28"/>
        </w:rPr>
        <w:t>ли с</w:t>
      </w:r>
      <w:r w:rsidR="004C0B95" w:rsidRPr="00FF1D1B">
        <w:rPr>
          <w:rFonts w:ascii="Times New Roman" w:hAnsi="Times New Roman" w:cs="Times New Roman"/>
          <w:sz w:val="28"/>
          <w:szCs w:val="28"/>
        </w:rPr>
        <w:t xml:space="preserve"> необходимостью </w:t>
      </w:r>
      <w:r w:rsidR="008D5C17">
        <w:rPr>
          <w:rFonts w:ascii="Times New Roman" w:hAnsi="Times New Roman" w:cs="Times New Roman"/>
          <w:sz w:val="28"/>
          <w:szCs w:val="28"/>
        </w:rPr>
        <w:t>использования</w:t>
      </w:r>
      <w:r w:rsidR="004C0B95" w:rsidRPr="00FF1D1B">
        <w:rPr>
          <w:rFonts w:ascii="Times New Roman" w:hAnsi="Times New Roman" w:cs="Times New Roman"/>
          <w:sz w:val="28"/>
          <w:szCs w:val="28"/>
        </w:rPr>
        <w:t xml:space="preserve"> современных методов</w:t>
      </w:r>
      <w:r w:rsidR="008D5C17">
        <w:rPr>
          <w:rFonts w:ascii="Times New Roman" w:hAnsi="Times New Roman" w:cs="Times New Roman"/>
          <w:sz w:val="28"/>
          <w:szCs w:val="28"/>
        </w:rPr>
        <w:t xml:space="preserve"> при</w:t>
      </w:r>
      <w:r w:rsidR="004C0B95" w:rsidRPr="00FF1D1B">
        <w:rPr>
          <w:rFonts w:ascii="Times New Roman" w:hAnsi="Times New Roman" w:cs="Times New Roman"/>
          <w:sz w:val="28"/>
          <w:szCs w:val="28"/>
        </w:rPr>
        <w:t xml:space="preserve"> решени</w:t>
      </w:r>
      <w:r w:rsidR="008D5C17">
        <w:rPr>
          <w:rFonts w:ascii="Times New Roman" w:hAnsi="Times New Roman" w:cs="Times New Roman"/>
          <w:sz w:val="28"/>
          <w:szCs w:val="28"/>
        </w:rPr>
        <w:t>и</w:t>
      </w:r>
      <w:r w:rsidR="004C0B95" w:rsidRPr="00FF1D1B">
        <w:rPr>
          <w:rFonts w:ascii="Times New Roman" w:hAnsi="Times New Roman" w:cs="Times New Roman"/>
          <w:sz w:val="28"/>
          <w:szCs w:val="28"/>
        </w:rPr>
        <w:t xml:space="preserve"> профессиональных задач.</w:t>
      </w:r>
    </w:p>
    <w:p w:rsidR="00D43264" w:rsidRPr="00FF1D1B" w:rsidRDefault="00A36C2C" w:rsidP="00FF1D1B">
      <w:pPr>
        <w:pStyle w:val="ab"/>
        <w:shd w:val="clear" w:color="auto" w:fill="FFFFFF" w:themeFill="background1"/>
        <w:spacing w:before="0" w:beforeAutospacing="0" w:after="0" w:afterAutospacing="0" w:line="360" w:lineRule="auto"/>
        <w:ind w:firstLine="851"/>
        <w:jc w:val="both"/>
        <w:rPr>
          <w:sz w:val="28"/>
          <w:szCs w:val="28"/>
        </w:rPr>
      </w:pPr>
      <w:r>
        <w:rPr>
          <w:sz w:val="28"/>
          <w:szCs w:val="28"/>
        </w:rPr>
        <w:t>В медицинском образовании</w:t>
      </w:r>
      <w:r w:rsidR="00D43264" w:rsidRPr="00FF1D1B">
        <w:rPr>
          <w:sz w:val="28"/>
          <w:szCs w:val="28"/>
        </w:rPr>
        <w:t xml:space="preserve"> согласно рекомендациям Всемирной федерации медицинского образования, выделяют базовое медицинское образование (преклиника, клиника), последипломное медицинское образование (резидентура или специализация) и непрерывное профессиональное развитие.</w:t>
      </w:r>
    </w:p>
    <w:p w:rsidR="00771045" w:rsidRPr="00FF1D1B" w:rsidRDefault="00771045" w:rsidP="00FF1D1B">
      <w:pPr>
        <w:pStyle w:val="a4"/>
        <w:spacing w:line="360" w:lineRule="auto"/>
        <w:ind w:firstLine="851"/>
        <w:jc w:val="both"/>
        <w:rPr>
          <w:rFonts w:ascii="Times New Roman" w:hAnsi="Times New Roman" w:cs="Times New Roman"/>
          <w:sz w:val="28"/>
          <w:szCs w:val="28"/>
        </w:rPr>
      </w:pPr>
      <w:r w:rsidRPr="00FF1D1B">
        <w:rPr>
          <w:rFonts w:ascii="Times New Roman" w:hAnsi="Times New Roman" w:cs="Times New Roman"/>
          <w:sz w:val="28"/>
          <w:szCs w:val="28"/>
        </w:rPr>
        <w:t>Далее необходимо рассмотреть следующие термины:</w:t>
      </w:r>
    </w:p>
    <w:p w:rsidR="00771045" w:rsidRPr="00FF1D1B" w:rsidRDefault="00B217D9" w:rsidP="00FF1D1B">
      <w:pPr>
        <w:pStyle w:val="a4"/>
        <w:spacing w:line="360" w:lineRule="auto"/>
        <w:ind w:firstLine="851"/>
        <w:jc w:val="both"/>
        <w:rPr>
          <w:rFonts w:ascii="Times New Roman" w:hAnsi="Times New Roman" w:cs="Times New Roman"/>
          <w:i/>
          <w:iCs/>
          <w:sz w:val="28"/>
          <w:szCs w:val="28"/>
        </w:rPr>
      </w:pPr>
      <w:r w:rsidRPr="00FF1D1B">
        <w:rPr>
          <w:rFonts w:ascii="Times New Roman" w:hAnsi="Times New Roman" w:cs="Times New Roman"/>
          <w:b/>
          <w:sz w:val="28"/>
          <w:szCs w:val="28"/>
        </w:rPr>
        <w:t xml:space="preserve">Образовательная </w:t>
      </w:r>
      <w:r w:rsidR="00771045" w:rsidRPr="00FF1D1B">
        <w:rPr>
          <w:rFonts w:ascii="Times New Roman" w:hAnsi="Times New Roman" w:cs="Times New Roman"/>
          <w:b/>
          <w:sz w:val="28"/>
          <w:szCs w:val="28"/>
        </w:rPr>
        <w:t>система</w:t>
      </w:r>
      <w:r w:rsidR="00771045" w:rsidRPr="00FF1D1B">
        <w:rPr>
          <w:rFonts w:ascii="Times New Roman" w:hAnsi="Times New Roman" w:cs="Times New Roman"/>
          <w:sz w:val="28"/>
          <w:szCs w:val="28"/>
        </w:rPr>
        <w:t xml:space="preserve"> — это все виды и типы образовательных учреждений с их материально-технической базой, финанса</w:t>
      </w:r>
      <w:r w:rsidR="00771045" w:rsidRPr="00FF1D1B">
        <w:rPr>
          <w:rFonts w:ascii="Times New Roman" w:hAnsi="Times New Roman" w:cs="Times New Roman"/>
          <w:sz w:val="28"/>
          <w:szCs w:val="28"/>
        </w:rPr>
        <w:softHyphen/>
        <w:t>ми, кадрами, научно-методическим обеспечением. В ней осуществляется пере</w:t>
      </w:r>
      <w:r w:rsidR="00771045" w:rsidRPr="00FF1D1B">
        <w:rPr>
          <w:rFonts w:ascii="Times New Roman" w:hAnsi="Times New Roman" w:cs="Times New Roman"/>
          <w:sz w:val="28"/>
          <w:szCs w:val="28"/>
        </w:rPr>
        <w:softHyphen/>
        <w:t>дача и прием опыта поколений согласно своим целям, программам, структурам с помощью специально подготовленных педагогов. Посредством такого обра</w:t>
      </w:r>
      <w:r w:rsidR="00771045" w:rsidRPr="00FF1D1B">
        <w:rPr>
          <w:rFonts w:ascii="Times New Roman" w:hAnsi="Times New Roman" w:cs="Times New Roman"/>
          <w:sz w:val="28"/>
          <w:szCs w:val="28"/>
        </w:rPr>
        <w:softHyphen/>
        <w:t>зования идет управление развитием человека. Все образовательные учрежде</w:t>
      </w:r>
      <w:r w:rsidR="00771045" w:rsidRPr="00FF1D1B">
        <w:rPr>
          <w:rFonts w:ascii="Times New Roman" w:hAnsi="Times New Roman" w:cs="Times New Roman"/>
          <w:sz w:val="28"/>
          <w:szCs w:val="28"/>
        </w:rPr>
        <w:softHyphen/>
        <w:t xml:space="preserve">ния на определенной  территории объединены в единую </w:t>
      </w:r>
      <w:r w:rsidR="00771045" w:rsidRPr="00BC0B2A">
        <w:rPr>
          <w:rFonts w:ascii="Times New Roman" w:hAnsi="Times New Roman" w:cs="Times New Roman"/>
          <w:b/>
          <w:iCs/>
          <w:sz w:val="28"/>
          <w:szCs w:val="28"/>
        </w:rPr>
        <w:t>систему образования</w:t>
      </w:r>
      <w:r w:rsidR="00771045" w:rsidRPr="00FF1D1B">
        <w:rPr>
          <w:rFonts w:ascii="Times New Roman" w:hAnsi="Times New Roman" w:cs="Times New Roman"/>
          <w:i/>
          <w:iCs/>
          <w:sz w:val="28"/>
          <w:szCs w:val="28"/>
        </w:rPr>
        <w:t>.</w:t>
      </w:r>
      <w:r w:rsidR="008D5C17" w:rsidRPr="008D5C17">
        <w:rPr>
          <w:rFonts w:ascii="Times New Roman" w:hAnsi="Times New Roman" w:cs="Times New Roman"/>
          <w:bCs/>
          <w:sz w:val="28"/>
          <w:szCs w:val="28"/>
        </w:rPr>
        <w:t xml:space="preserve"> </w:t>
      </w:r>
      <w:r w:rsidR="008D5C17" w:rsidRPr="0015521F">
        <w:rPr>
          <w:rFonts w:ascii="Times New Roman" w:hAnsi="Times New Roman" w:cs="Times New Roman"/>
          <w:bCs/>
          <w:sz w:val="28"/>
          <w:szCs w:val="28"/>
        </w:rPr>
        <w:t>[</w:t>
      </w:r>
      <w:r w:rsidR="00F77529">
        <w:rPr>
          <w:rFonts w:ascii="Times New Roman" w:hAnsi="Times New Roman" w:cs="Times New Roman"/>
          <w:bCs/>
          <w:sz w:val="28"/>
          <w:szCs w:val="28"/>
        </w:rPr>
        <w:t>3</w:t>
      </w:r>
      <w:r w:rsidR="00110D3F">
        <w:rPr>
          <w:rFonts w:ascii="Times New Roman" w:hAnsi="Times New Roman" w:cs="Times New Roman"/>
          <w:bCs/>
          <w:sz w:val="28"/>
          <w:szCs w:val="28"/>
        </w:rPr>
        <w:t>4</w:t>
      </w:r>
      <w:r w:rsidR="00F77529" w:rsidRPr="00F77529">
        <w:rPr>
          <w:rFonts w:ascii="Times New Roman" w:hAnsi="Times New Roman" w:cs="Times New Roman"/>
          <w:bCs/>
          <w:sz w:val="28"/>
          <w:szCs w:val="28"/>
        </w:rPr>
        <w:t xml:space="preserve">, 30 </w:t>
      </w:r>
      <w:r w:rsidR="00F77529">
        <w:rPr>
          <w:rFonts w:ascii="Times New Roman" w:hAnsi="Times New Roman" w:cs="Times New Roman"/>
          <w:bCs/>
          <w:sz w:val="28"/>
          <w:szCs w:val="28"/>
          <w:lang w:val="en-US"/>
        </w:rPr>
        <w:t>c</w:t>
      </w:r>
      <w:r w:rsidR="00F77529" w:rsidRPr="00F77529">
        <w:rPr>
          <w:rFonts w:ascii="Times New Roman" w:hAnsi="Times New Roman" w:cs="Times New Roman"/>
          <w:bCs/>
          <w:sz w:val="28"/>
          <w:szCs w:val="28"/>
        </w:rPr>
        <w:t>.</w:t>
      </w:r>
      <w:r w:rsidR="008D5C17" w:rsidRPr="0015521F">
        <w:rPr>
          <w:rFonts w:ascii="Times New Roman" w:hAnsi="Times New Roman" w:cs="Times New Roman"/>
          <w:bCs/>
          <w:sz w:val="28"/>
          <w:szCs w:val="28"/>
        </w:rPr>
        <w:t>]</w:t>
      </w:r>
    </w:p>
    <w:p w:rsidR="00771045" w:rsidRPr="0015521F" w:rsidRDefault="00771045" w:rsidP="00FF1D1B">
      <w:pPr>
        <w:pStyle w:val="a4"/>
        <w:spacing w:line="360" w:lineRule="auto"/>
        <w:ind w:firstLine="851"/>
        <w:jc w:val="both"/>
        <w:rPr>
          <w:rFonts w:ascii="Times New Roman" w:hAnsi="Times New Roman" w:cs="Times New Roman"/>
          <w:b/>
          <w:bCs/>
          <w:sz w:val="28"/>
          <w:szCs w:val="28"/>
        </w:rPr>
      </w:pPr>
      <w:r w:rsidRPr="00FF1D1B">
        <w:rPr>
          <w:rFonts w:ascii="Times New Roman" w:hAnsi="Times New Roman" w:cs="Times New Roman"/>
          <w:b/>
          <w:bCs/>
          <w:sz w:val="28"/>
          <w:szCs w:val="28"/>
        </w:rPr>
        <w:t xml:space="preserve">Самообразование — </w:t>
      </w:r>
      <w:r w:rsidRPr="00FF1D1B">
        <w:rPr>
          <w:rFonts w:ascii="Times New Roman" w:hAnsi="Times New Roman" w:cs="Times New Roman"/>
          <w:bCs/>
          <w:sz w:val="28"/>
          <w:szCs w:val="28"/>
        </w:rPr>
        <w:t>это процесс непосредственного</w:t>
      </w:r>
      <w:r w:rsidRPr="00771045">
        <w:rPr>
          <w:rFonts w:ascii="Times New Roman" w:hAnsi="Times New Roman" w:cs="Times New Roman"/>
          <w:bCs/>
          <w:sz w:val="28"/>
          <w:szCs w:val="28"/>
        </w:rPr>
        <w:t xml:space="preserve"> получения челове</w:t>
      </w:r>
      <w:r w:rsidRPr="00771045">
        <w:rPr>
          <w:rFonts w:ascii="Times New Roman" w:hAnsi="Times New Roman" w:cs="Times New Roman"/>
          <w:bCs/>
          <w:sz w:val="28"/>
          <w:szCs w:val="28"/>
        </w:rPr>
        <w:softHyphen/>
        <w:t>ком опыта поколений посредством собственных устремлений и самим выбранных средств.</w:t>
      </w:r>
      <w:r w:rsidR="0015521F" w:rsidRPr="0015521F">
        <w:rPr>
          <w:rFonts w:ascii="Times New Roman" w:hAnsi="Times New Roman" w:cs="Times New Roman"/>
          <w:bCs/>
          <w:sz w:val="28"/>
          <w:szCs w:val="28"/>
        </w:rPr>
        <w:t>[</w:t>
      </w:r>
      <w:r w:rsidR="00F77529">
        <w:rPr>
          <w:rFonts w:ascii="Times New Roman" w:hAnsi="Times New Roman" w:cs="Times New Roman"/>
          <w:bCs/>
          <w:sz w:val="28"/>
          <w:szCs w:val="28"/>
        </w:rPr>
        <w:t>3</w:t>
      </w:r>
      <w:r w:rsidR="00110D3F">
        <w:rPr>
          <w:rFonts w:ascii="Times New Roman" w:hAnsi="Times New Roman" w:cs="Times New Roman"/>
          <w:bCs/>
          <w:sz w:val="28"/>
          <w:szCs w:val="28"/>
        </w:rPr>
        <w:t>4</w:t>
      </w:r>
      <w:r w:rsidR="00F77529" w:rsidRPr="008E5037">
        <w:rPr>
          <w:rFonts w:ascii="Times New Roman" w:hAnsi="Times New Roman" w:cs="Times New Roman"/>
          <w:bCs/>
          <w:sz w:val="28"/>
          <w:szCs w:val="28"/>
        </w:rPr>
        <w:t xml:space="preserve">, 32 </w:t>
      </w:r>
      <w:r w:rsidR="00F77529">
        <w:rPr>
          <w:rFonts w:ascii="Times New Roman" w:hAnsi="Times New Roman" w:cs="Times New Roman"/>
          <w:bCs/>
          <w:sz w:val="28"/>
          <w:szCs w:val="28"/>
          <w:lang w:val="en-US"/>
        </w:rPr>
        <w:t>c</w:t>
      </w:r>
      <w:r w:rsidR="00F77529" w:rsidRPr="008E5037">
        <w:rPr>
          <w:rFonts w:ascii="Times New Roman" w:hAnsi="Times New Roman" w:cs="Times New Roman"/>
          <w:bCs/>
          <w:sz w:val="28"/>
          <w:szCs w:val="28"/>
        </w:rPr>
        <w:t>.</w:t>
      </w:r>
      <w:r w:rsidR="0015521F" w:rsidRPr="0015521F">
        <w:rPr>
          <w:rFonts w:ascii="Times New Roman" w:hAnsi="Times New Roman" w:cs="Times New Roman"/>
          <w:bCs/>
          <w:sz w:val="28"/>
          <w:szCs w:val="28"/>
        </w:rPr>
        <w:t>]</w:t>
      </w:r>
    </w:p>
    <w:p w:rsidR="003248D7" w:rsidRDefault="00CF3252" w:rsidP="00CF3252">
      <w:pPr>
        <w:pStyle w:val="a4"/>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Итак</w:t>
      </w:r>
      <w:r w:rsidR="00195C1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рассмотрим систему</w:t>
      </w:r>
      <w:r w:rsidR="00771045">
        <w:rPr>
          <w:rFonts w:ascii="Times New Roman" w:hAnsi="Times New Roman" w:cs="Times New Roman"/>
          <w:sz w:val="28"/>
          <w:szCs w:val="28"/>
          <w:lang w:eastAsia="ru-RU"/>
        </w:rPr>
        <w:t xml:space="preserve"> </w:t>
      </w:r>
      <w:r w:rsidR="003248D7" w:rsidRPr="00771045">
        <w:rPr>
          <w:rFonts w:ascii="Times New Roman" w:hAnsi="Times New Roman" w:cs="Times New Roman"/>
          <w:sz w:val="28"/>
          <w:szCs w:val="28"/>
          <w:lang w:eastAsia="ru-RU"/>
        </w:rPr>
        <w:t xml:space="preserve"> вузовско</w:t>
      </w:r>
      <w:r w:rsidR="00771045">
        <w:rPr>
          <w:rFonts w:ascii="Times New Roman" w:hAnsi="Times New Roman" w:cs="Times New Roman"/>
          <w:sz w:val="28"/>
          <w:szCs w:val="28"/>
          <w:lang w:eastAsia="ru-RU"/>
        </w:rPr>
        <w:t>го</w:t>
      </w:r>
      <w:r w:rsidR="00E62BA7" w:rsidRPr="00771045">
        <w:rPr>
          <w:rFonts w:ascii="Times New Roman" w:hAnsi="Times New Roman" w:cs="Times New Roman"/>
          <w:sz w:val="28"/>
          <w:szCs w:val="28"/>
          <w:lang w:eastAsia="ru-RU"/>
        </w:rPr>
        <w:t xml:space="preserve"> медицинско</w:t>
      </w:r>
      <w:r w:rsidR="00771045">
        <w:rPr>
          <w:rFonts w:ascii="Times New Roman" w:hAnsi="Times New Roman" w:cs="Times New Roman"/>
          <w:sz w:val="28"/>
          <w:szCs w:val="28"/>
          <w:lang w:eastAsia="ru-RU"/>
        </w:rPr>
        <w:t>го</w:t>
      </w:r>
      <w:r w:rsidR="00E62BA7" w:rsidRPr="00771045">
        <w:rPr>
          <w:rFonts w:ascii="Times New Roman" w:hAnsi="Times New Roman" w:cs="Times New Roman"/>
          <w:sz w:val="28"/>
          <w:szCs w:val="28"/>
          <w:lang w:eastAsia="ru-RU"/>
        </w:rPr>
        <w:t xml:space="preserve"> образовани</w:t>
      </w:r>
      <w:r w:rsidR="00771045">
        <w:rPr>
          <w:rFonts w:ascii="Times New Roman" w:hAnsi="Times New Roman" w:cs="Times New Roman"/>
          <w:sz w:val="28"/>
          <w:szCs w:val="28"/>
          <w:lang w:eastAsia="ru-RU"/>
        </w:rPr>
        <w:t xml:space="preserve">я </w:t>
      </w:r>
      <w:r w:rsidR="00771045" w:rsidRPr="00771045">
        <w:rPr>
          <w:rFonts w:ascii="Times New Roman" w:hAnsi="Times New Roman" w:cs="Times New Roman"/>
          <w:sz w:val="28"/>
          <w:szCs w:val="28"/>
          <w:lang w:eastAsia="ru-RU"/>
        </w:rPr>
        <w:t>в РФ</w:t>
      </w:r>
      <w:r>
        <w:rPr>
          <w:rFonts w:ascii="Times New Roman" w:hAnsi="Times New Roman" w:cs="Times New Roman"/>
          <w:sz w:val="28"/>
          <w:szCs w:val="28"/>
          <w:lang w:eastAsia="ru-RU"/>
        </w:rPr>
        <w:t>. Сейчас о</w:t>
      </w:r>
      <w:r w:rsidR="00771045" w:rsidRPr="00771045">
        <w:rPr>
          <w:rFonts w:ascii="Times New Roman" w:hAnsi="Times New Roman" w:cs="Times New Roman"/>
          <w:sz w:val="28"/>
          <w:szCs w:val="28"/>
          <w:lang w:eastAsia="ru-RU"/>
        </w:rPr>
        <w:t>бучение кадров с высшим медицинским и фармацевтическим образованием</w:t>
      </w:r>
      <w:r w:rsidR="00E62BA7" w:rsidRPr="00771045">
        <w:rPr>
          <w:rFonts w:ascii="Times New Roman" w:hAnsi="Times New Roman" w:cs="Times New Roman"/>
          <w:sz w:val="28"/>
          <w:szCs w:val="28"/>
          <w:lang w:eastAsia="ru-RU"/>
        </w:rPr>
        <w:t xml:space="preserve"> осуществляется в 47 медицинских вузах, а также на медицинских факультетах государственных университетов. Ежегодно выпускается около 25 000 молодых</w:t>
      </w:r>
      <w:r w:rsidR="00E62BA7">
        <w:rPr>
          <w:rFonts w:ascii="Times New Roman" w:hAnsi="Times New Roman" w:cs="Times New Roman"/>
          <w:sz w:val="28"/>
          <w:szCs w:val="28"/>
          <w:lang w:eastAsia="ru-RU"/>
        </w:rPr>
        <w:t xml:space="preserve"> специалистов</w:t>
      </w:r>
      <w:r w:rsidR="00195C14">
        <w:rPr>
          <w:rFonts w:ascii="Times New Roman" w:hAnsi="Times New Roman" w:cs="Times New Roman"/>
          <w:sz w:val="28"/>
          <w:szCs w:val="28"/>
          <w:lang w:eastAsia="ru-RU"/>
        </w:rPr>
        <w:t xml:space="preserve">. </w:t>
      </w:r>
      <w:r w:rsidR="004D7696">
        <w:rPr>
          <w:rFonts w:ascii="Times New Roman" w:hAnsi="Times New Roman" w:cs="Times New Roman"/>
          <w:sz w:val="28"/>
          <w:szCs w:val="28"/>
          <w:lang w:eastAsia="ru-RU"/>
        </w:rPr>
        <w:t>[</w:t>
      </w:r>
      <w:r w:rsidR="00283EA5">
        <w:rPr>
          <w:rFonts w:ascii="Times New Roman" w:hAnsi="Times New Roman" w:cs="Times New Roman"/>
          <w:sz w:val="28"/>
          <w:szCs w:val="28"/>
          <w:lang w:eastAsia="ru-RU"/>
        </w:rPr>
        <w:t>42</w:t>
      </w:r>
      <w:r w:rsidR="00195C14" w:rsidRPr="00195C1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E62BA7">
        <w:rPr>
          <w:rFonts w:ascii="Times New Roman" w:hAnsi="Times New Roman" w:cs="Times New Roman"/>
          <w:sz w:val="28"/>
          <w:szCs w:val="28"/>
          <w:lang w:eastAsia="ru-RU"/>
        </w:rPr>
        <w:t>П</w:t>
      </w:r>
      <w:r w:rsidR="00E62BA7" w:rsidRPr="000C6351">
        <w:rPr>
          <w:rFonts w:ascii="Times New Roman" w:hAnsi="Times New Roman" w:cs="Times New Roman"/>
          <w:sz w:val="28"/>
          <w:szCs w:val="28"/>
          <w:lang w:eastAsia="ru-RU"/>
        </w:rPr>
        <w:t>ланирование</w:t>
      </w:r>
      <w:r w:rsidR="00E62BA7">
        <w:rPr>
          <w:rFonts w:ascii="Times New Roman" w:hAnsi="Times New Roman" w:cs="Times New Roman"/>
          <w:sz w:val="28"/>
          <w:szCs w:val="28"/>
          <w:lang w:eastAsia="ru-RU"/>
        </w:rPr>
        <w:t>м</w:t>
      </w:r>
      <w:r w:rsidR="00E62BA7" w:rsidRPr="000C6351">
        <w:rPr>
          <w:rFonts w:ascii="Times New Roman" w:hAnsi="Times New Roman" w:cs="Times New Roman"/>
          <w:sz w:val="28"/>
          <w:szCs w:val="28"/>
          <w:lang w:eastAsia="ru-RU"/>
        </w:rPr>
        <w:t xml:space="preserve"> числа </w:t>
      </w:r>
      <w:r w:rsidR="00E62BA7">
        <w:rPr>
          <w:rFonts w:ascii="Times New Roman" w:hAnsi="Times New Roman" w:cs="Times New Roman"/>
          <w:sz w:val="28"/>
          <w:szCs w:val="28"/>
          <w:lang w:eastAsia="ru-RU"/>
        </w:rPr>
        <w:t>студентов медицинских занимаются территориальные органы</w:t>
      </w:r>
      <w:r w:rsidR="00E62BA7" w:rsidRPr="000C6351">
        <w:rPr>
          <w:rFonts w:ascii="Times New Roman" w:hAnsi="Times New Roman" w:cs="Times New Roman"/>
          <w:sz w:val="28"/>
          <w:szCs w:val="28"/>
          <w:lang w:eastAsia="ru-RU"/>
        </w:rPr>
        <w:t xml:space="preserve"> у</w:t>
      </w:r>
      <w:r w:rsidR="00E62BA7">
        <w:rPr>
          <w:rFonts w:ascii="Times New Roman" w:hAnsi="Times New Roman" w:cs="Times New Roman"/>
          <w:sz w:val="28"/>
          <w:szCs w:val="28"/>
          <w:lang w:eastAsia="ru-RU"/>
        </w:rPr>
        <w:t>правления здравоохранением совместно с</w:t>
      </w:r>
      <w:r w:rsidR="00E62BA7" w:rsidRPr="000C6351">
        <w:rPr>
          <w:rFonts w:ascii="Times New Roman" w:hAnsi="Times New Roman" w:cs="Times New Roman"/>
          <w:sz w:val="28"/>
          <w:szCs w:val="28"/>
          <w:lang w:eastAsia="ru-RU"/>
        </w:rPr>
        <w:t xml:space="preserve"> Мин</w:t>
      </w:r>
      <w:r w:rsidR="00E62BA7">
        <w:rPr>
          <w:rFonts w:ascii="Times New Roman" w:hAnsi="Times New Roman" w:cs="Times New Roman"/>
          <w:sz w:val="28"/>
          <w:szCs w:val="28"/>
          <w:lang w:eastAsia="ru-RU"/>
        </w:rPr>
        <w:t>истерством  здравоохранения РФ.</w:t>
      </w:r>
    </w:p>
    <w:p w:rsidR="00E62BA7" w:rsidRDefault="00E62BA7" w:rsidP="00E62BA7">
      <w:pPr>
        <w:pStyle w:val="a4"/>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0C6351">
        <w:rPr>
          <w:rFonts w:ascii="Times New Roman" w:hAnsi="Times New Roman" w:cs="Times New Roman"/>
          <w:sz w:val="28"/>
          <w:szCs w:val="28"/>
          <w:lang w:eastAsia="ru-RU"/>
        </w:rPr>
        <w:t xml:space="preserve">оследипломное медицинское образование </w:t>
      </w:r>
      <w:r>
        <w:rPr>
          <w:rFonts w:ascii="Times New Roman" w:hAnsi="Times New Roman" w:cs="Times New Roman"/>
          <w:sz w:val="28"/>
          <w:szCs w:val="28"/>
          <w:lang w:eastAsia="ru-RU"/>
        </w:rPr>
        <w:t>(с</w:t>
      </w:r>
      <w:r w:rsidRPr="000C6351">
        <w:rPr>
          <w:rFonts w:ascii="Times New Roman" w:hAnsi="Times New Roman" w:cs="Times New Roman"/>
          <w:sz w:val="28"/>
          <w:szCs w:val="28"/>
          <w:lang w:eastAsia="ru-RU"/>
        </w:rPr>
        <w:t>истем</w:t>
      </w:r>
      <w:r>
        <w:rPr>
          <w:rFonts w:ascii="Times New Roman" w:hAnsi="Times New Roman" w:cs="Times New Roman"/>
          <w:sz w:val="28"/>
          <w:szCs w:val="28"/>
          <w:lang w:eastAsia="ru-RU"/>
        </w:rPr>
        <w:t>а повышения квалификации врачей) осуществляется в 7-ми учреждениях</w:t>
      </w:r>
      <w:r w:rsidRPr="000C6351">
        <w:rPr>
          <w:rFonts w:ascii="Times New Roman" w:hAnsi="Times New Roman" w:cs="Times New Roman"/>
          <w:sz w:val="28"/>
          <w:szCs w:val="28"/>
          <w:lang w:eastAsia="ru-RU"/>
        </w:rPr>
        <w:t xml:space="preserve"> последипломного образования, </w:t>
      </w:r>
      <w:r>
        <w:rPr>
          <w:rFonts w:ascii="Times New Roman" w:hAnsi="Times New Roman" w:cs="Times New Roman"/>
          <w:sz w:val="28"/>
          <w:szCs w:val="28"/>
          <w:lang w:eastAsia="ru-RU"/>
        </w:rPr>
        <w:t xml:space="preserve">на </w:t>
      </w:r>
      <w:r w:rsidRPr="000C6351">
        <w:rPr>
          <w:rFonts w:ascii="Times New Roman" w:hAnsi="Times New Roman" w:cs="Times New Roman"/>
          <w:sz w:val="28"/>
          <w:szCs w:val="28"/>
          <w:lang w:eastAsia="ru-RU"/>
        </w:rPr>
        <w:t>факульте</w:t>
      </w:r>
      <w:r>
        <w:rPr>
          <w:rFonts w:ascii="Times New Roman" w:hAnsi="Times New Roman" w:cs="Times New Roman"/>
          <w:sz w:val="28"/>
          <w:szCs w:val="28"/>
          <w:lang w:eastAsia="ru-RU"/>
        </w:rPr>
        <w:t>тах</w:t>
      </w:r>
      <w:r w:rsidRPr="000C635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подготовки</w:t>
      </w:r>
      <w:r w:rsidRPr="000C6351">
        <w:rPr>
          <w:rFonts w:ascii="Times New Roman" w:hAnsi="Times New Roman" w:cs="Times New Roman"/>
          <w:sz w:val="28"/>
          <w:szCs w:val="28"/>
          <w:lang w:eastAsia="ru-RU"/>
        </w:rPr>
        <w:t xml:space="preserve"> врачей при медицинских вузах, а также </w:t>
      </w:r>
      <w:r>
        <w:rPr>
          <w:rFonts w:ascii="Times New Roman" w:hAnsi="Times New Roman" w:cs="Times New Roman"/>
          <w:sz w:val="28"/>
          <w:szCs w:val="28"/>
          <w:lang w:eastAsia="ru-RU"/>
        </w:rPr>
        <w:t xml:space="preserve">на курсах, базирующихся в </w:t>
      </w:r>
      <w:r w:rsidRPr="000C6351">
        <w:rPr>
          <w:rFonts w:ascii="Times New Roman" w:hAnsi="Times New Roman" w:cs="Times New Roman"/>
          <w:sz w:val="28"/>
          <w:szCs w:val="28"/>
          <w:lang w:eastAsia="ru-RU"/>
        </w:rPr>
        <w:t>нау</w:t>
      </w:r>
      <w:r>
        <w:rPr>
          <w:rFonts w:ascii="Times New Roman" w:hAnsi="Times New Roman" w:cs="Times New Roman"/>
          <w:sz w:val="28"/>
          <w:szCs w:val="28"/>
          <w:lang w:eastAsia="ru-RU"/>
        </w:rPr>
        <w:t>чно-исследовательских институтах и крупных учреждениях</w:t>
      </w:r>
      <w:r w:rsidRPr="000C6351">
        <w:rPr>
          <w:rFonts w:ascii="Times New Roman" w:hAnsi="Times New Roman" w:cs="Times New Roman"/>
          <w:sz w:val="28"/>
          <w:szCs w:val="28"/>
          <w:lang w:eastAsia="ru-RU"/>
        </w:rPr>
        <w:t xml:space="preserve"> практического здравоохранения.</w:t>
      </w:r>
    </w:p>
    <w:p w:rsidR="00E72BAF" w:rsidRPr="00966089" w:rsidRDefault="00CF3252" w:rsidP="00E62BA7">
      <w:pPr>
        <w:pStyle w:val="a4"/>
        <w:spacing w:line="360" w:lineRule="auto"/>
        <w:ind w:firstLine="851"/>
        <w:jc w:val="both"/>
        <w:rPr>
          <w:rFonts w:ascii="Times New Roman" w:hAnsi="Times New Roman" w:cs="Times New Roman"/>
          <w:sz w:val="27"/>
          <w:szCs w:val="27"/>
          <w:lang w:eastAsia="ru-RU"/>
        </w:rPr>
      </w:pPr>
      <w:r w:rsidRPr="00966089">
        <w:rPr>
          <w:rFonts w:ascii="Times New Roman" w:hAnsi="Times New Roman" w:cs="Times New Roman"/>
          <w:sz w:val="27"/>
          <w:szCs w:val="27"/>
          <w:lang w:eastAsia="ru-RU"/>
        </w:rPr>
        <w:t>Наглядно с</w:t>
      </w:r>
      <w:r w:rsidR="00E72BAF" w:rsidRPr="00966089">
        <w:rPr>
          <w:rFonts w:ascii="Times New Roman" w:hAnsi="Times New Roman" w:cs="Times New Roman"/>
          <w:sz w:val="27"/>
          <w:szCs w:val="27"/>
          <w:lang w:eastAsia="ru-RU"/>
        </w:rPr>
        <w:t>труктура медицинского образования представлена на рис. 1</w:t>
      </w:r>
    </w:p>
    <w:p w:rsidR="00E62BA7" w:rsidRDefault="00E62BA7" w:rsidP="00E72BAF">
      <w:pPr>
        <w:pStyle w:val="a4"/>
        <w:spacing w:line="360" w:lineRule="auto"/>
        <w:ind w:firstLine="851"/>
        <w:jc w:val="center"/>
        <w:rPr>
          <w:rFonts w:ascii="Times New Roman" w:hAnsi="Times New Roman" w:cs="Times New Roman"/>
          <w:b/>
          <w:sz w:val="28"/>
          <w:szCs w:val="28"/>
        </w:rPr>
      </w:pPr>
      <w:r w:rsidRPr="00606BC7">
        <w:rPr>
          <w:rFonts w:ascii="Times New Roman" w:hAnsi="Times New Roman" w:cs="Times New Roman"/>
          <w:noProof/>
          <w:sz w:val="28"/>
          <w:szCs w:val="28"/>
          <w:lang w:eastAsia="ru-RU"/>
        </w:rPr>
        <w:drawing>
          <wp:inline distT="0" distB="0" distL="0" distR="0">
            <wp:extent cx="4219575" cy="1964690"/>
            <wp:effectExtent l="57150" t="38100" r="47625" b="16510"/>
            <wp:docPr id="3" name="Рисунок 2" descr="табл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2.jpg"/>
                    <pic:cNvPicPr/>
                  </pic:nvPicPr>
                  <pic:blipFill>
                    <a:blip r:embed="rId8" cstate="print"/>
                    <a:srcRect t="9240"/>
                    <a:stretch>
                      <a:fillRect/>
                    </a:stretch>
                  </pic:blipFill>
                  <pic:spPr>
                    <a:xfrm>
                      <a:off x="0" y="0"/>
                      <a:ext cx="4219575" cy="1964690"/>
                    </a:xfrm>
                    <a:prstGeom prst="rect">
                      <a:avLst/>
                    </a:prstGeom>
                    <a:ln w="28575">
                      <a:solidFill>
                        <a:srgbClr val="FF0000"/>
                      </a:solidFill>
                    </a:ln>
                  </pic:spPr>
                </pic:pic>
              </a:graphicData>
            </a:graphic>
          </wp:inline>
        </w:drawing>
      </w:r>
    </w:p>
    <w:p w:rsidR="00E72BAF" w:rsidRPr="0015521F" w:rsidRDefault="00E72BAF" w:rsidP="00E72BAF">
      <w:pPr>
        <w:pStyle w:val="a4"/>
        <w:spacing w:line="360" w:lineRule="auto"/>
        <w:ind w:firstLine="851"/>
        <w:jc w:val="center"/>
        <w:rPr>
          <w:rFonts w:ascii="Times New Roman" w:hAnsi="Times New Roman" w:cs="Times New Roman"/>
          <w:sz w:val="28"/>
          <w:szCs w:val="28"/>
        </w:rPr>
      </w:pPr>
      <w:r w:rsidRPr="00966089">
        <w:rPr>
          <w:rFonts w:ascii="Times New Roman" w:hAnsi="Times New Roman" w:cs="Times New Roman"/>
          <w:sz w:val="28"/>
          <w:szCs w:val="28"/>
        </w:rPr>
        <w:t xml:space="preserve">Рис. 1 </w:t>
      </w:r>
      <w:r w:rsidRPr="00966089">
        <w:rPr>
          <w:rFonts w:ascii="Times New Roman" w:hAnsi="Times New Roman" w:cs="Times New Roman"/>
          <w:sz w:val="28"/>
          <w:szCs w:val="28"/>
          <w:lang w:eastAsia="ru-RU"/>
        </w:rPr>
        <w:t>Структура медицинского образования в РФ</w:t>
      </w:r>
      <w:r w:rsidR="00966089">
        <w:rPr>
          <w:rFonts w:ascii="Times New Roman" w:hAnsi="Times New Roman" w:cs="Times New Roman"/>
          <w:sz w:val="28"/>
          <w:szCs w:val="28"/>
          <w:lang w:eastAsia="ru-RU"/>
        </w:rPr>
        <w:t>.</w:t>
      </w:r>
      <w:r w:rsidR="00263ED3">
        <w:rPr>
          <w:rFonts w:ascii="Times New Roman" w:hAnsi="Times New Roman" w:cs="Times New Roman"/>
          <w:sz w:val="28"/>
          <w:szCs w:val="28"/>
          <w:lang w:eastAsia="ru-RU"/>
        </w:rPr>
        <w:t>[</w:t>
      </w:r>
      <w:r w:rsidR="005465B7">
        <w:rPr>
          <w:rFonts w:ascii="Times New Roman" w:hAnsi="Times New Roman" w:cs="Times New Roman"/>
          <w:sz w:val="28"/>
          <w:szCs w:val="28"/>
          <w:lang w:eastAsia="ru-RU"/>
        </w:rPr>
        <w:t>49</w:t>
      </w:r>
      <w:r w:rsidR="0015521F" w:rsidRPr="0015521F">
        <w:rPr>
          <w:rFonts w:ascii="Times New Roman" w:hAnsi="Times New Roman" w:cs="Times New Roman"/>
          <w:sz w:val="28"/>
          <w:szCs w:val="28"/>
          <w:lang w:eastAsia="ru-RU"/>
        </w:rPr>
        <w:t>]</w:t>
      </w:r>
    </w:p>
    <w:p w:rsidR="00E62BA7" w:rsidRPr="000C6351" w:rsidRDefault="00E62BA7" w:rsidP="00E62BA7">
      <w:pPr>
        <w:pStyle w:val="a4"/>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практикующих врачей</w:t>
      </w:r>
      <w:r w:rsidRPr="000C635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регулируется</w:t>
      </w:r>
      <w:r w:rsidRPr="000C6351">
        <w:rPr>
          <w:rFonts w:ascii="Times New Roman" w:hAnsi="Times New Roman" w:cs="Times New Roman"/>
          <w:sz w:val="28"/>
          <w:szCs w:val="28"/>
          <w:lang w:eastAsia="ru-RU"/>
        </w:rPr>
        <w:t xml:space="preserve"> Министерство</w:t>
      </w:r>
      <w:r>
        <w:rPr>
          <w:rFonts w:ascii="Times New Roman" w:hAnsi="Times New Roman" w:cs="Times New Roman"/>
          <w:sz w:val="28"/>
          <w:szCs w:val="28"/>
          <w:lang w:eastAsia="ru-RU"/>
        </w:rPr>
        <w:t>м</w:t>
      </w:r>
      <w:r w:rsidRPr="000C6351">
        <w:rPr>
          <w:rFonts w:ascii="Times New Roman" w:hAnsi="Times New Roman" w:cs="Times New Roman"/>
          <w:sz w:val="28"/>
          <w:szCs w:val="28"/>
          <w:lang w:eastAsia="ru-RU"/>
        </w:rPr>
        <w:t xml:space="preserve"> здравоохранения РФ (Минзд</w:t>
      </w:r>
      <w:r w:rsidR="007B7631">
        <w:rPr>
          <w:rFonts w:ascii="Times New Roman" w:hAnsi="Times New Roman" w:cs="Times New Roman"/>
          <w:sz w:val="28"/>
          <w:szCs w:val="28"/>
          <w:lang w:eastAsia="ru-RU"/>
        </w:rPr>
        <w:t>рав</w:t>
      </w:r>
      <w:r w:rsidR="00124CF1">
        <w:rPr>
          <w:rFonts w:ascii="Times New Roman" w:hAnsi="Times New Roman" w:cs="Times New Roman"/>
          <w:sz w:val="28"/>
          <w:szCs w:val="28"/>
          <w:lang w:eastAsia="ru-RU"/>
        </w:rPr>
        <w:t xml:space="preserve"> </w:t>
      </w:r>
      <w:r w:rsidR="007B7631">
        <w:rPr>
          <w:rFonts w:ascii="Times New Roman" w:hAnsi="Times New Roman" w:cs="Times New Roman"/>
          <w:sz w:val="28"/>
          <w:szCs w:val="28"/>
          <w:lang w:eastAsia="ru-RU"/>
        </w:rPr>
        <w:t xml:space="preserve">РФ). </w:t>
      </w:r>
      <w:r w:rsidR="00BC0B2A">
        <w:rPr>
          <w:rFonts w:ascii="Times New Roman" w:hAnsi="Times New Roman" w:cs="Times New Roman"/>
          <w:sz w:val="28"/>
          <w:szCs w:val="28"/>
          <w:lang w:eastAsia="ru-RU"/>
        </w:rPr>
        <w:t>Головным</w:t>
      </w:r>
      <w:r w:rsidRPr="000C6351">
        <w:rPr>
          <w:rFonts w:ascii="Times New Roman" w:hAnsi="Times New Roman" w:cs="Times New Roman"/>
          <w:sz w:val="28"/>
          <w:szCs w:val="28"/>
          <w:lang w:eastAsia="ru-RU"/>
        </w:rPr>
        <w:t xml:space="preserve"> учреждение</w:t>
      </w:r>
      <w:r w:rsidR="00BC0B2A">
        <w:rPr>
          <w:rFonts w:ascii="Times New Roman" w:hAnsi="Times New Roman" w:cs="Times New Roman"/>
          <w:sz w:val="28"/>
          <w:szCs w:val="28"/>
          <w:lang w:eastAsia="ru-RU"/>
        </w:rPr>
        <w:t xml:space="preserve">м является </w:t>
      </w:r>
      <w:r w:rsidRPr="000C6351">
        <w:rPr>
          <w:rFonts w:ascii="Times New Roman" w:hAnsi="Times New Roman" w:cs="Times New Roman"/>
          <w:sz w:val="28"/>
          <w:szCs w:val="28"/>
          <w:lang w:eastAsia="ru-RU"/>
        </w:rPr>
        <w:t>Российская медицинская академия последипломного образования (РМАПО).</w:t>
      </w:r>
    </w:p>
    <w:p w:rsidR="00E62BA7" w:rsidRPr="000C6351" w:rsidRDefault="00E62BA7" w:rsidP="00E62BA7">
      <w:pPr>
        <w:pStyle w:val="a4"/>
        <w:spacing w:line="360" w:lineRule="auto"/>
        <w:ind w:firstLine="851"/>
        <w:jc w:val="both"/>
        <w:rPr>
          <w:rFonts w:ascii="Times New Roman" w:hAnsi="Times New Roman" w:cs="Times New Roman"/>
          <w:sz w:val="28"/>
          <w:szCs w:val="28"/>
          <w:lang w:eastAsia="ru-RU"/>
        </w:rPr>
      </w:pPr>
      <w:r w:rsidRPr="000C6351">
        <w:rPr>
          <w:rFonts w:ascii="Times New Roman" w:hAnsi="Times New Roman" w:cs="Times New Roman"/>
          <w:sz w:val="28"/>
          <w:szCs w:val="28"/>
          <w:lang w:eastAsia="ru-RU"/>
        </w:rPr>
        <w:t>В нашей стране установлены единые требования к организации всех видов последипломного образования, единые сроки периодичности и продолжительности</w:t>
      </w:r>
      <w:r w:rsidR="00EE5693">
        <w:rPr>
          <w:rFonts w:ascii="Times New Roman" w:hAnsi="Times New Roman" w:cs="Times New Roman"/>
          <w:sz w:val="28"/>
          <w:szCs w:val="28"/>
          <w:lang w:eastAsia="ru-RU"/>
        </w:rPr>
        <w:t xml:space="preserve"> обучения. Используются типовые</w:t>
      </w:r>
      <w:r w:rsidRPr="000C6351">
        <w:rPr>
          <w:rFonts w:ascii="Times New Roman" w:hAnsi="Times New Roman" w:cs="Times New Roman"/>
          <w:sz w:val="28"/>
          <w:szCs w:val="28"/>
          <w:lang w:eastAsia="ru-RU"/>
        </w:rPr>
        <w:t xml:space="preserve"> образовательные программы, утверждены единый порядок проверки знаний и единый образец документов о присвоении квалификации</w:t>
      </w:r>
      <w:r w:rsidR="00B703D6">
        <w:rPr>
          <w:rFonts w:ascii="Times New Roman" w:hAnsi="Times New Roman" w:cs="Times New Roman"/>
          <w:sz w:val="28"/>
          <w:szCs w:val="28"/>
          <w:lang w:eastAsia="ru-RU"/>
        </w:rPr>
        <w:t>.</w:t>
      </w:r>
    </w:p>
    <w:p w:rsidR="003F550F" w:rsidRPr="003F550F" w:rsidRDefault="00E62BA7" w:rsidP="003F550F">
      <w:pPr>
        <w:pStyle w:val="a4"/>
        <w:spacing w:line="360" w:lineRule="auto"/>
        <w:ind w:firstLine="851"/>
        <w:jc w:val="both"/>
        <w:rPr>
          <w:rFonts w:ascii="Times New Roman" w:hAnsi="Times New Roman" w:cs="Times New Roman"/>
          <w:sz w:val="28"/>
          <w:szCs w:val="28"/>
          <w:lang w:eastAsia="ru-RU"/>
        </w:rPr>
      </w:pPr>
      <w:r w:rsidRPr="003F550F">
        <w:rPr>
          <w:rFonts w:ascii="Times New Roman" w:hAnsi="Times New Roman" w:cs="Times New Roman"/>
          <w:sz w:val="28"/>
          <w:szCs w:val="28"/>
          <w:lang w:eastAsia="ru-RU"/>
        </w:rPr>
        <w:t xml:space="preserve">Существуют следующие этапы </w:t>
      </w:r>
      <w:r w:rsidR="003F550F" w:rsidRPr="003F550F">
        <w:rPr>
          <w:rFonts w:ascii="Times New Roman" w:hAnsi="Times New Roman" w:cs="Times New Roman"/>
          <w:sz w:val="28"/>
          <w:szCs w:val="28"/>
        </w:rPr>
        <w:t>послевузовского</w:t>
      </w:r>
      <w:r w:rsidR="00EE5693">
        <w:rPr>
          <w:rFonts w:ascii="Times New Roman" w:hAnsi="Times New Roman" w:cs="Times New Roman"/>
          <w:sz w:val="28"/>
          <w:szCs w:val="28"/>
        </w:rPr>
        <w:t xml:space="preserve"> профессионального образования: </w:t>
      </w:r>
      <w:r w:rsidR="003F550F" w:rsidRPr="003F550F">
        <w:rPr>
          <w:rFonts w:ascii="Times New Roman" w:hAnsi="Times New Roman" w:cs="Times New Roman"/>
          <w:sz w:val="28"/>
          <w:szCs w:val="28"/>
        </w:rPr>
        <w:t>интернатура, ординатура, аспирантура, и дополнительное профессиональное образование – профессиональная переподготовка и повышение квалификации</w:t>
      </w:r>
      <w:r w:rsidR="003F550F">
        <w:rPr>
          <w:rFonts w:ascii="Times New Roman" w:hAnsi="Times New Roman" w:cs="Times New Roman"/>
          <w:sz w:val="28"/>
          <w:szCs w:val="28"/>
        </w:rPr>
        <w:t xml:space="preserve"> (1 раз в 5 лет)</w:t>
      </w:r>
      <w:r w:rsidR="003F550F" w:rsidRPr="003F550F">
        <w:rPr>
          <w:rFonts w:ascii="Times New Roman" w:hAnsi="Times New Roman" w:cs="Times New Roman"/>
          <w:sz w:val="28"/>
          <w:szCs w:val="28"/>
        </w:rPr>
        <w:t>.</w:t>
      </w:r>
    </w:p>
    <w:p w:rsidR="004F3449" w:rsidRDefault="00E62BA7" w:rsidP="004F3449">
      <w:pPr>
        <w:pStyle w:val="a4"/>
        <w:spacing w:line="360" w:lineRule="auto"/>
        <w:ind w:firstLine="851"/>
        <w:jc w:val="both"/>
        <w:rPr>
          <w:rFonts w:ascii="Times New Roman" w:hAnsi="Times New Roman" w:cs="Times New Roman"/>
          <w:sz w:val="28"/>
          <w:szCs w:val="28"/>
          <w:lang w:eastAsia="ru-RU"/>
        </w:rPr>
      </w:pPr>
      <w:r w:rsidRPr="000C6351">
        <w:rPr>
          <w:rFonts w:ascii="Times New Roman" w:hAnsi="Times New Roman" w:cs="Times New Roman"/>
          <w:sz w:val="28"/>
          <w:szCs w:val="28"/>
          <w:lang w:eastAsia="ru-RU"/>
        </w:rPr>
        <w:t>В системе Минздрав</w:t>
      </w:r>
      <w:r w:rsidR="00EE5693">
        <w:rPr>
          <w:rFonts w:ascii="Times New Roman" w:hAnsi="Times New Roman" w:cs="Times New Roman"/>
          <w:sz w:val="28"/>
          <w:szCs w:val="28"/>
          <w:lang w:eastAsia="ru-RU"/>
        </w:rPr>
        <w:t>а</w:t>
      </w:r>
      <w:r w:rsidRPr="000C6351">
        <w:rPr>
          <w:rFonts w:ascii="Times New Roman" w:hAnsi="Times New Roman" w:cs="Times New Roman"/>
          <w:sz w:val="28"/>
          <w:szCs w:val="28"/>
          <w:lang w:eastAsia="ru-RU"/>
        </w:rPr>
        <w:t xml:space="preserve"> </w:t>
      </w:r>
      <w:r w:rsidR="009626B3">
        <w:rPr>
          <w:rFonts w:ascii="Times New Roman" w:hAnsi="Times New Roman" w:cs="Times New Roman"/>
          <w:sz w:val="28"/>
          <w:szCs w:val="28"/>
          <w:lang w:eastAsia="ru-RU"/>
        </w:rPr>
        <w:t xml:space="preserve">РФ 607,7 тыс. врачей, из которых </w:t>
      </w:r>
      <w:r w:rsidRPr="000C6351">
        <w:rPr>
          <w:rFonts w:ascii="Times New Roman" w:hAnsi="Times New Roman" w:cs="Times New Roman"/>
          <w:sz w:val="28"/>
          <w:szCs w:val="28"/>
          <w:lang w:eastAsia="ru-RU"/>
        </w:rPr>
        <w:t xml:space="preserve">более 180 тыс. имеют возможность </w:t>
      </w:r>
      <w:r w:rsidR="00717C55">
        <w:rPr>
          <w:rFonts w:ascii="Times New Roman" w:hAnsi="Times New Roman" w:cs="Times New Roman"/>
          <w:sz w:val="28"/>
          <w:szCs w:val="28"/>
          <w:lang w:eastAsia="ru-RU"/>
        </w:rPr>
        <w:t xml:space="preserve">ежегодно </w:t>
      </w:r>
      <w:r w:rsidRPr="000C6351">
        <w:rPr>
          <w:rFonts w:ascii="Times New Roman" w:hAnsi="Times New Roman" w:cs="Times New Roman"/>
          <w:sz w:val="28"/>
          <w:szCs w:val="28"/>
          <w:lang w:eastAsia="ru-RU"/>
        </w:rPr>
        <w:t>бесплатно повысить квалификацию</w:t>
      </w:r>
      <w:r w:rsidR="00263ED3">
        <w:rPr>
          <w:rFonts w:ascii="Times New Roman" w:hAnsi="Times New Roman" w:cs="Times New Roman"/>
          <w:sz w:val="28"/>
          <w:szCs w:val="28"/>
          <w:lang w:eastAsia="ru-RU"/>
        </w:rPr>
        <w:t>.[</w:t>
      </w:r>
      <w:r w:rsidR="005465B7">
        <w:rPr>
          <w:rFonts w:ascii="Times New Roman" w:hAnsi="Times New Roman" w:cs="Times New Roman"/>
          <w:sz w:val="28"/>
          <w:szCs w:val="28"/>
          <w:lang w:eastAsia="ru-RU"/>
        </w:rPr>
        <w:t>48</w:t>
      </w:r>
      <w:r w:rsidR="0015521F" w:rsidRPr="0015521F">
        <w:rPr>
          <w:rFonts w:ascii="Times New Roman" w:hAnsi="Times New Roman" w:cs="Times New Roman"/>
          <w:sz w:val="28"/>
          <w:szCs w:val="28"/>
          <w:lang w:eastAsia="ru-RU"/>
        </w:rPr>
        <w:t>]</w:t>
      </w:r>
    </w:p>
    <w:p w:rsidR="00E62BA7" w:rsidRPr="00A3734C" w:rsidRDefault="00E62BA7" w:rsidP="004F3449">
      <w:pPr>
        <w:pStyle w:val="a4"/>
        <w:spacing w:line="360" w:lineRule="auto"/>
        <w:ind w:firstLine="851"/>
        <w:jc w:val="both"/>
        <w:rPr>
          <w:rFonts w:ascii="Times New Roman" w:hAnsi="Times New Roman" w:cs="Times New Roman"/>
          <w:sz w:val="28"/>
          <w:szCs w:val="28"/>
          <w:lang w:eastAsia="ru-RU"/>
        </w:rPr>
      </w:pPr>
      <w:r w:rsidRPr="000C6351">
        <w:rPr>
          <w:rFonts w:ascii="Times New Roman" w:hAnsi="Times New Roman" w:cs="Times New Roman"/>
          <w:sz w:val="28"/>
          <w:szCs w:val="28"/>
          <w:lang w:eastAsia="ru-RU"/>
        </w:rPr>
        <w:lastRenderedPageBreak/>
        <w:t>В процессе профессиональной деятельности любой врач может получить новую специальность, предусмотренную номенклатурой специальностей, утверждённой Минздрав</w:t>
      </w:r>
      <w:r w:rsidR="00925772">
        <w:rPr>
          <w:rFonts w:ascii="Times New Roman" w:hAnsi="Times New Roman" w:cs="Times New Roman"/>
          <w:sz w:val="28"/>
          <w:szCs w:val="28"/>
          <w:lang w:eastAsia="ru-RU"/>
        </w:rPr>
        <w:t>ом</w:t>
      </w:r>
      <w:r w:rsidRPr="000C6351">
        <w:rPr>
          <w:rFonts w:ascii="Times New Roman" w:hAnsi="Times New Roman" w:cs="Times New Roman"/>
          <w:sz w:val="28"/>
          <w:szCs w:val="28"/>
          <w:lang w:eastAsia="ru-RU"/>
        </w:rPr>
        <w:t xml:space="preserve"> </w:t>
      </w:r>
      <w:r w:rsidR="009626B3">
        <w:rPr>
          <w:rFonts w:ascii="Times New Roman" w:hAnsi="Times New Roman" w:cs="Times New Roman"/>
          <w:sz w:val="28"/>
          <w:szCs w:val="28"/>
          <w:lang w:eastAsia="ru-RU"/>
        </w:rPr>
        <w:t>РФ.</w:t>
      </w:r>
      <w:r w:rsidR="00C53E80">
        <w:rPr>
          <w:rFonts w:ascii="Times New Roman" w:hAnsi="Times New Roman" w:cs="Times New Roman"/>
          <w:sz w:val="28"/>
          <w:szCs w:val="28"/>
          <w:lang w:eastAsia="ru-RU"/>
        </w:rPr>
        <w:t xml:space="preserve"> </w:t>
      </w:r>
      <w:r w:rsidRPr="000C6351">
        <w:rPr>
          <w:rFonts w:ascii="Times New Roman" w:hAnsi="Times New Roman" w:cs="Times New Roman"/>
          <w:sz w:val="28"/>
          <w:szCs w:val="28"/>
          <w:lang w:eastAsia="ru-RU"/>
        </w:rPr>
        <w:t>Для этого необходимо пройти переподготовку в установленном порядке.</w:t>
      </w:r>
    </w:p>
    <w:p w:rsidR="00E62BA7" w:rsidRDefault="00307DC5" w:rsidP="00E62BA7">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Сравнивая</w:t>
      </w:r>
      <w:r w:rsidR="00E62BA7">
        <w:rPr>
          <w:rFonts w:ascii="Times New Roman" w:hAnsi="Times New Roman" w:cs="Times New Roman"/>
          <w:sz w:val="28"/>
          <w:szCs w:val="28"/>
        </w:rPr>
        <w:t xml:space="preserve"> зарубежн</w:t>
      </w:r>
      <w:r>
        <w:rPr>
          <w:rFonts w:ascii="Times New Roman" w:hAnsi="Times New Roman" w:cs="Times New Roman"/>
          <w:sz w:val="28"/>
          <w:szCs w:val="28"/>
        </w:rPr>
        <w:t>ую</w:t>
      </w:r>
      <w:r w:rsidR="00E62BA7">
        <w:rPr>
          <w:rFonts w:ascii="Times New Roman" w:hAnsi="Times New Roman" w:cs="Times New Roman"/>
          <w:sz w:val="28"/>
          <w:szCs w:val="28"/>
        </w:rPr>
        <w:t xml:space="preserve"> систем</w:t>
      </w:r>
      <w:r>
        <w:rPr>
          <w:rFonts w:ascii="Times New Roman" w:hAnsi="Times New Roman" w:cs="Times New Roman"/>
          <w:sz w:val="28"/>
          <w:szCs w:val="28"/>
        </w:rPr>
        <w:t>у</w:t>
      </w:r>
      <w:r w:rsidR="00E62BA7">
        <w:rPr>
          <w:rFonts w:ascii="Times New Roman" w:hAnsi="Times New Roman" w:cs="Times New Roman"/>
          <w:sz w:val="28"/>
          <w:szCs w:val="28"/>
        </w:rPr>
        <w:t xml:space="preserve"> подготовки медицинских кадров, нужно заметить, что она  схо</w:t>
      </w:r>
      <w:r w:rsidR="00255EBF">
        <w:rPr>
          <w:rFonts w:ascii="Times New Roman" w:hAnsi="Times New Roman" w:cs="Times New Roman"/>
          <w:sz w:val="28"/>
          <w:szCs w:val="28"/>
        </w:rPr>
        <w:t>жа</w:t>
      </w:r>
      <w:r w:rsidR="00B703D6">
        <w:rPr>
          <w:rFonts w:ascii="Times New Roman" w:hAnsi="Times New Roman" w:cs="Times New Roman"/>
          <w:sz w:val="28"/>
          <w:szCs w:val="28"/>
        </w:rPr>
        <w:t xml:space="preserve"> с российской системой </w:t>
      </w:r>
      <w:r w:rsidR="00E62BA7">
        <w:rPr>
          <w:rFonts w:ascii="Times New Roman" w:hAnsi="Times New Roman" w:cs="Times New Roman"/>
          <w:sz w:val="28"/>
          <w:szCs w:val="28"/>
        </w:rPr>
        <w:t xml:space="preserve"> в том плане, что получение диплома врача, как на Западе, так и в РФ означает </w:t>
      </w:r>
      <w:r w:rsidR="008C1864">
        <w:rPr>
          <w:rFonts w:ascii="Times New Roman" w:hAnsi="Times New Roman" w:cs="Times New Roman"/>
          <w:sz w:val="28"/>
          <w:szCs w:val="28"/>
        </w:rPr>
        <w:t>только</w:t>
      </w:r>
      <w:r w:rsidR="00E62BA7">
        <w:rPr>
          <w:rFonts w:ascii="Times New Roman" w:hAnsi="Times New Roman" w:cs="Times New Roman"/>
          <w:sz w:val="28"/>
          <w:szCs w:val="28"/>
        </w:rPr>
        <w:t xml:space="preserve"> то, что </w:t>
      </w:r>
      <w:r w:rsidR="008C1864">
        <w:rPr>
          <w:rFonts w:ascii="Times New Roman" w:hAnsi="Times New Roman" w:cs="Times New Roman"/>
          <w:sz w:val="28"/>
          <w:szCs w:val="28"/>
        </w:rPr>
        <w:t>специалист изучил</w:t>
      </w:r>
      <w:r w:rsidR="00E62BA7">
        <w:rPr>
          <w:rFonts w:ascii="Times New Roman" w:hAnsi="Times New Roman" w:cs="Times New Roman"/>
          <w:sz w:val="28"/>
          <w:szCs w:val="28"/>
        </w:rPr>
        <w:t xml:space="preserve"> </w:t>
      </w:r>
      <w:r w:rsidR="008C1864">
        <w:rPr>
          <w:rFonts w:ascii="Times New Roman" w:hAnsi="Times New Roman" w:cs="Times New Roman"/>
          <w:sz w:val="28"/>
          <w:szCs w:val="28"/>
        </w:rPr>
        <w:t xml:space="preserve">выбранный </w:t>
      </w:r>
      <w:r w:rsidR="00E62BA7">
        <w:rPr>
          <w:rFonts w:ascii="Times New Roman" w:hAnsi="Times New Roman" w:cs="Times New Roman"/>
          <w:sz w:val="28"/>
          <w:szCs w:val="28"/>
        </w:rPr>
        <w:t xml:space="preserve">курс по </w:t>
      </w:r>
      <w:r w:rsidR="008C1864">
        <w:rPr>
          <w:rFonts w:ascii="Times New Roman" w:hAnsi="Times New Roman" w:cs="Times New Roman"/>
          <w:sz w:val="28"/>
          <w:szCs w:val="28"/>
        </w:rPr>
        <w:t xml:space="preserve">определенному </w:t>
      </w:r>
      <w:r w:rsidR="00E62BA7">
        <w:rPr>
          <w:rFonts w:ascii="Times New Roman" w:hAnsi="Times New Roman" w:cs="Times New Roman"/>
          <w:sz w:val="28"/>
          <w:szCs w:val="28"/>
        </w:rPr>
        <w:t xml:space="preserve">разделу медицины и самостоятельно имеет право лишь на оказание срочной неотложной медицинской помощи, а также получает право работать под контролем </w:t>
      </w:r>
      <w:r w:rsidR="00945BDD">
        <w:rPr>
          <w:rFonts w:ascii="Times New Roman" w:hAnsi="Times New Roman" w:cs="Times New Roman"/>
          <w:sz w:val="28"/>
          <w:szCs w:val="28"/>
        </w:rPr>
        <w:t>других специалистов</w:t>
      </w:r>
      <w:r w:rsidR="00E62BA7">
        <w:rPr>
          <w:rFonts w:ascii="Times New Roman" w:hAnsi="Times New Roman" w:cs="Times New Roman"/>
          <w:sz w:val="28"/>
          <w:szCs w:val="28"/>
        </w:rPr>
        <w:t xml:space="preserve">. Для получения права самостоятельной работы он должен пройти дополнительные программы обучения и получить сертификат (обязательным условием допуска к самостоятельной практике в США и Канаде является резидентура продолжительностью от 3 до 5 лет, в Англии от 1 до 6 лет в зависимости  от специализации). Затем врач на Западе расширяет свои знания, получает допуски к другим видам деятельности </w:t>
      </w:r>
      <w:r w:rsidR="00945BDD">
        <w:rPr>
          <w:rFonts w:ascii="Times New Roman" w:hAnsi="Times New Roman" w:cs="Times New Roman"/>
          <w:sz w:val="28"/>
          <w:szCs w:val="28"/>
        </w:rPr>
        <w:t xml:space="preserve">в течение </w:t>
      </w:r>
      <w:r w:rsidR="00E62BA7">
        <w:rPr>
          <w:rFonts w:ascii="Times New Roman" w:hAnsi="Times New Roman" w:cs="Times New Roman"/>
          <w:sz w:val="28"/>
          <w:szCs w:val="28"/>
        </w:rPr>
        <w:t xml:space="preserve">своей профессиональной деятельности. </w:t>
      </w:r>
      <w:r w:rsidR="00945BDD">
        <w:rPr>
          <w:rFonts w:ascii="Times New Roman" w:hAnsi="Times New Roman" w:cs="Times New Roman"/>
          <w:sz w:val="28"/>
          <w:szCs w:val="28"/>
        </w:rPr>
        <w:t xml:space="preserve">Но </w:t>
      </w:r>
      <w:r w:rsidR="00E62BA7">
        <w:rPr>
          <w:rFonts w:ascii="Times New Roman" w:hAnsi="Times New Roman" w:cs="Times New Roman"/>
          <w:sz w:val="28"/>
          <w:szCs w:val="28"/>
        </w:rPr>
        <w:t>жесткой системы образовательных циклов, как это принято в РФ там нет. На Западе часть допусков можно получить непосредственно в той больнице, где работает врач (при условии, что там есть специалисты, обладающие соответствующими полномочиями), а часть допусков, которые требуют глубоких теоретических знаний и длительной подготовки врачи получают в университетских центрах либо ведущих государственных или даже частных клиниках. Что важно,  прохождение этого обучения ведется за счет самого врача, либо специально выделяемых грантов профессиональных ассоциаций, иногда за счет целевых государственных программ. Интересно, что коммерческие курсы позволяют врачу растягивать обучение и разделять программы на подпрограммы, тем самым сам</w:t>
      </w:r>
      <w:r w:rsidR="004F3449">
        <w:rPr>
          <w:rFonts w:ascii="Times New Roman" w:hAnsi="Times New Roman" w:cs="Times New Roman"/>
          <w:sz w:val="28"/>
          <w:szCs w:val="28"/>
        </w:rPr>
        <w:t>ому определять скорость обучения, выбирать удобное время для занятий</w:t>
      </w:r>
      <w:r w:rsidR="00E62BA7">
        <w:rPr>
          <w:rFonts w:ascii="Times New Roman" w:hAnsi="Times New Roman" w:cs="Times New Roman"/>
          <w:sz w:val="28"/>
          <w:szCs w:val="28"/>
        </w:rPr>
        <w:t xml:space="preserve">. Кроме того врач сам для </w:t>
      </w:r>
      <w:r w:rsidR="00E62BA7">
        <w:rPr>
          <w:rFonts w:ascii="Times New Roman" w:hAnsi="Times New Roman" w:cs="Times New Roman"/>
          <w:sz w:val="28"/>
          <w:szCs w:val="28"/>
        </w:rPr>
        <w:lastRenderedPageBreak/>
        <w:t xml:space="preserve">себя решает каким новым функциям и навыкам он хочет научиться, сам составляет себе комбинацию допусков. </w:t>
      </w:r>
    </w:p>
    <w:p w:rsidR="00805B33" w:rsidRPr="00805B33" w:rsidRDefault="00E62BA7" w:rsidP="00805B33">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выпускник желает заниматься научно-исследовательской </w:t>
      </w:r>
      <w:r w:rsidRPr="00805B33">
        <w:rPr>
          <w:rFonts w:ascii="Times New Roman" w:hAnsi="Times New Roman" w:cs="Times New Roman"/>
          <w:sz w:val="28"/>
          <w:szCs w:val="28"/>
        </w:rPr>
        <w:t>деятельностью, ему следует закончить магистерскую программу, получить степень магистра и продолжить свою научно-исследовательскую деятельность в выбранной сфере.</w:t>
      </w:r>
    </w:p>
    <w:p w:rsidR="00805B33" w:rsidRPr="00805B33" w:rsidRDefault="00805B33" w:rsidP="00805B33">
      <w:pPr>
        <w:pStyle w:val="a4"/>
        <w:shd w:val="clear" w:color="auto" w:fill="FFFFFF" w:themeFill="background1"/>
        <w:spacing w:line="360" w:lineRule="auto"/>
        <w:ind w:firstLine="851"/>
        <w:jc w:val="both"/>
        <w:rPr>
          <w:rFonts w:ascii="Times New Roman" w:hAnsi="Times New Roman" w:cs="Times New Roman"/>
          <w:sz w:val="28"/>
          <w:szCs w:val="28"/>
        </w:rPr>
      </w:pPr>
      <w:r w:rsidRPr="00805B33">
        <w:rPr>
          <w:rFonts w:ascii="Times New Roman" w:hAnsi="Times New Roman" w:cs="Times New Roman"/>
          <w:sz w:val="28"/>
          <w:szCs w:val="28"/>
        </w:rPr>
        <w:t>Напомним, что в РФ</w:t>
      </w:r>
      <w:r w:rsidRPr="00805B33">
        <w:rPr>
          <w:rFonts w:ascii="Times New Roman" w:hAnsi="Times New Roman" w:cs="Times New Roman"/>
          <w:sz w:val="28"/>
          <w:szCs w:val="28"/>
          <w:shd w:val="clear" w:color="auto" w:fill="FFFFFF" w:themeFill="background1"/>
        </w:rPr>
        <w:t xml:space="preserve">  диплом</w:t>
      </w:r>
      <w:r w:rsidRPr="00805B33">
        <w:rPr>
          <w:rFonts w:ascii="Times New Roman" w:hAnsi="Times New Roman" w:cs="Times New Roman"/>
          <w:sz w:val="28"/>
          <w:szCs w:val="28"/>
        </w:rPr>
        <w:t xml:space="preserve"> медицинского или фармацевтического вуза не является достаточным условием для начала ведения самостоятельной медицинской деятельности. Выпускник  имеет право вести лечебно-профилактическую деятельность только под контролем соответствующих специалистов, он имеет право выполнять научно-исследовательскую работу по теоретическим и фундаментальным направлениям медицины  и занимать врачебные должности, которые не связанны с самостоятельным ведением больных. Чтобы самому стать  сертифицированным специалистом и начать работать самостоятельно, требуется закончить еще, как минимум, ординатуру или интернатуру.</w:t>
      </w:r>
      <w:r w:rsidRPr="00805B33">
        <w:rPr>
          <w:rStyle w:val="apple-converted-space"/>
          <w:rFonts w:ascii="Times New Roman" w:hAnsi="Times New Roman" w:cs="Times New Roman"/>
          <w:sz w:val="28"/>
          <w:szCs w:val="28"/>
        </w:rPr>
        <w:t> </w:t>
      </w:r>
      <w:r w:rsidRPr="00805B33">
        <w:rPr>
          <w:rFonts w:ascii="Times New Roman" w:hAnsi="Times New Roman" w:cs="Times New Roman"/>
          <w:sz w:val="28"/>
          <w:szCs w:val="28"/>
        </w:rPr>
        <w:t>После перечисленных курсов послевузовского образования, молодой специалист сдает квалификационный экзамен, получает сертификат специалиста и с этого момента имеет право работать самостоятельно.</w:t>
      </w:r>
    </w:p>
    <w:p w:rsidR="00E62BA7" w:rsidRDefault="00E62BA7" w:rsidP="00E62BA7">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основе анализа англосаксонской и германской моделей медицинского образования можно сделать вывод о том, что</w:t>
      </w:r>
      <w:r w:rsidR="00B14FD7">
        <w:rPr>
          <w:rFonts w:ascii="Times New Roman" w:hAnsi="Times New Roman" w:cs="Times New Roman"/>
          <w:sz w:val="28"/>
          <w:szCs w:val="28"/>
        </w:rPr>
        <w:t>,</w:t>
      </w:r>
      <w:r>
        <w:rPr>
          <w:rFonts w:ascii="Times New Roman" w:hAnsi="Times New Roman" w:cs="Times New Roman"/>
          <w:sz w:val="28"/>
          <w:szCs w:val="28"/>
        </w:rPr>
        <w:t xml:space="preserve"> несмотря на определенные различия, националь</w:t>
      </w:r>
      <w:r w:rsidR="00C57046">
        <w:rPr>
          <w:rFonts w:ascii="Times New Roman" w:hAnsi="Times New Roman" w:cs="Times New Roman"/>
          <w:sz w:val="28"/>
          <w:szCs w:val="28"/>
        </w:rPr>
        <w:t>ные</w:t>
      </w:r>
      <w:r>
        <w:rPr>
          <w:rFonts w:ascii="Times New Roman" w:hAnsi="Times New Roman" w:cs="Times New Roman"/>
          <w:sz w:val="28"/>
          <w:szCs w:val="28"/>
        </w:rPr>
        <w:t xml:space="preserve"> особенности и разные системы здравоохранения западных стран, в целом в системах медицинского образования прослеживаются схожие черты: в структуре, в продолжительности обучения. </w:t>
      </w:r>
    </w:p>
    <w:p w:rsidR="005D727F" w:rsidRPr="0015521F" w:rsidRDefault="00E62BA7" w:rsidP="005D727F">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западной системы медицинского образования является отсутствие деления на «высококвалифицированных» и «</w:t>
      </w:r>
      <w:r w:rsidRPr="00242E51">
        <w:rPr>
          <w:rFonts w:ascii="Times New Roman" w:hAnsi="Times New Roman" w:cs="Times New Roman"/>
          <w:sz w:val="28"/>
          <w:szCs w:val="28"/>
        </w:rPr>
        <w:t xml:space="preserve">малоквалифицированных» специалистов. </w:t>
      </w:r>
      <w:r w:rsidRPr="00242E51">
        <w:rPr>
          <w:rFonts w:ascii="Times New Roman" w:hAnsi="Times New Roman" w:cs="Times New Roman"/>
          <w:color w:val="000000"/>
          <w:sz w:val="28"/>
          <w:szCs w:val="28"/>
          <w:shd w:val="clear" w:color="auto" w:fill="FFFFFF"/>
        </w:rPr>
        <w:t>Для европейских врачей было бы странно увидеть инструкцию с указанием их функциональных обязанностей.</w:t>
      </w:r>
      <w:r w:rsidR="00B14FD7">
        <w:rPr>
          <w:rFonts w:ascii="Times New Roman" w:hAnsi="Times New Roman" w:cs="Times New Roman"/>
          <w:color w:val="000000"/>
          <w:sz w:val="28"/>
          <w:szCs w:val="28"/>
          <w:shd w:val="clear" w:color="auto" w:fill="FFFFFF"/>
        </w:rPr>
        <w:t xml:space="preserve"> Каждый врач и каждое медицинское учреждение в </w:t>
      </w:r>
      <w:r w:rsidR="00B14FD7">
        <w:rPr>
          <w:rFonts w:ascii="Times New Roman" w:hAnsi="Times New Roman" w:cs="Times New Roman"/>
          <w:color w:val="000000"/>
          <w:sz w:val="28"/>
          <w:szCs w:val="28"/>
          <w:shd w:val="clear" w:color="auto" w:fill="FFFFFF"/>
        </w:rPr>
        <w:lastRenderedPageBreak/>
        <w:t xml:space="preserve">совокупности имеют различные комбинации допусков. </w:t>
      </w:r>
      <w:r w:rsidRPr="00242E51">
        <w:rPr>
          <w:rFonts w:ascii="Times New Roman" w:hAnsi="Times New Roman" w:cs="Times New Roman"/>
          <w:sz w:val="28"/>
          <w:szCs w:val="28"/>
        </w:rPr>
        <w:t xml:space="preserve">В </w:t>
      </w:r>
      <w:r w:rsidR="00242E51" w:rsidRPr="00242E51">
        <w:rPr>
          <w:rFonts w:ascii="Times New Roman" w:hAnsi="Times New Roman" w:cs="Times New Roman"/>
          <w:sz w:val="28"/>
          <w:szCs w:val="28"/>
        </w:rPr>
        <w:t xml:space="preserve">одном из исследований экспертов </w:t>
      </w:r>
      <w:r w:rsidRPr="00242E51">
        <w:rPr>
          <w:rFonts w:ascii="Times New Roman" w:hAnsi="Times New Roman" w:cs="Times New Roman"/>
          <w:sz w:val="28"/>
          <w:szCs w:val="28"/>
        </w:rPr>
        <w:t>приводит</w:t>
      </w:r>
      <w:r w:rsidR="00242E51" w:rsidRPr="00242E51">
        <w:rPr>
          <w:rFonts w:ascii="Times New Roman" w:hAnsi="Times New Roman" w:cs="Times New Roman"/>
          <w:sz w:val="28"/>
          <w:szCs w:val="28"/>
        </w:rPr>
        <w:t xml:space="preserve">ся следующий </w:t>
      </w:r>
      <w:r w:rsidRPr="00242E51">
        <w:rPr>
          <w:rFonts w:ascii="Times New Roman" w:hAnsi="Times New Roman" w:cs="Times New Roman"/>
          <w:sz w:val="28"/>
          <w:szCs w:val="28"/>
        </w:rPr>
        <w:t xml:space="preserve"> пример: «Если профессор имеет допуск на пересадку сердца, но в отличии от молодого врача может не иметь допуск на удаление обычной папилломы, это ничуть не унижает его достоинства. Также как и если рядовой врач и профессор имеют допуски на неосложненную аппендектомию, это значит, что рядовой врач выполняет эту операцию не хуже профессора, другое дело, что у</w:t>
      </w:r>
      <w:r w:rsidR="005D727F">
        <w:rPr>
          <w:rFonts w:ascii="Times New Roman" w:hAnsi="Times New Roman" w:cs="Times New Roman"/>
          <w:sz w:val="28"/>
          <w:szCs w:val="28"/>
        </w:rPr>
        <w:t xml:space="preserve"> </w:t>
      </w:r>
      <w:r w:rsidRPr="00242E51">
        <w:rPr>
          <w:rFonts w:ascii="Times New Roman" w:hAnsi="Times New Roman" w:cs="Times New Roman"/>
          <w:sz w:val="28"/>
          <w:szCs w:val="28"/>
        </w:rPr>
        <w:t>профессора, в отличии от менее опытного коллеги, набор допусков будет шире, и он имеет допуски на более сложные операции.</w:t>
      </w:r>
      <w:r w:rsidR="001B3D41">
        <w:rPr>
          <w:rFonts w:ascii="Times New Roman" w:hAnsi="Times New Roman" w:cs="Times New Roman"/>
          <w:sz w:val="28"/>
          <w:szCs w:val="28"/>
        </w:rPr>
        <w:t>[4</w:t>
      </w:r>
      <w:r w:rsidR="00411DD3">
        <w:rPr>
          <w:rFonts w:ascii="Times New Roman" w:hAnsi="Times New Roman" w:cs="Times New Roman"/>
          <w:sz w:val="28"/>
          <w:szCs w:val="28"/>
        </w:rPr>
        <w:t>3</w:t>
      </w:r>
      <w:r w:rsidR="0015521F" w:rsidRPr="0015521F">
        <w:rPr>
          <w:rFonts w:ascii="Times New Roman" w:hAnsi="Times New Roman" w:cs="Times New Roman"/>
          <w:sz w:val="28"/>
          <w:szCs w:val="28"/>
        </w:rPr>
        <w:t>]</w:t>
      </w:r>
    </w:p>
    <w:p w:rsidR="00E62BA7" w:rsidRPr="00142CF5" w:rsidRDefault="00E62BA7" w:rsidP="001F567A">
      <w:pPr>
        <w:pStyle w:val="a4"/>
        <w:spacing w:line="360" w:lineRule="auto"/>
        <w:ind w:firstLine="851"/>
        <w:jc w:val="both"/>
        <w:rPr>
          <w:rFonts w:ascii="Times New Roman" w:hAnsi="Times New Roman" w:cs="Times New Roman"/>
          <w:sz w:val="28"/>
          <w:szCs w:val="28"/>
        </w:rPr>
      </w:pPr>
      <w:r w:rsidRPr="001F567A">
        <w:rPr>
          <w:rFonts w:ascii="Times New Roman" w:hAnsi="Times New Roman" w:cs="Times New Roman"/>
          <w:sz w:val="28"/>
          <w:szCs w:val="28"/>
        </w:rPr>
        <w:t xml:space="preserve">Таким образом, системы подготовки медицинских кадров в РФ и в странах Европы имеют совершенно разные </w:t>
      </w:r>
      <w:r w:rsidR="00E701CC" w:rsidRPr="001F567A">
        <w:rPr>
          <w:rFonts w:ascii="Times New Roman" w:hAnsi="Times New Roman" w:cs="Times New Roman"/>
          <w:sz w:val="28"/>
          <w:szCs w:val="28"/>
        </w:rPr>
        <w:t>составляющие</w:t>
      </w:r>
      <w:r w:rsidRPr="001F567A">
        <w:rPr>
          <w:rFonts w:ascii="Times New Roman" w:hAnsi="Times New Roman" w:cs="Times New Roman"/>
          <w:sz w:val="28"/>
          <w:szCs w:val="28"/>
        </w:rPr>
        <w:t xml:space="preserve"> систем. Отличается также </w:t>
      </w:r>
      <w:r w:rsidR="00142CF5">
        <w:rPr>
          <w:rFonts w:ascii="Times New Roman" w:hAnsi="Times New Roman" w:cs="Times New Roman"/>
          <w:sz w:val="28"/>
          <w:szCs w:val="28"/>
        </w:rPr>
        <w:t>и сис</w:t>
      </w:r>
      <w:r w:rsidR="00B703D6">
        <w:rPr>
          <w:rFonts w:ascii="Times New Roman" w:hAnsi="Times New Roman" w:cs="Times New Roman"/>
          <w:sz w:val="28"/>
          <w:szCs w:val="28"/>
        </w:rPr>
        <w:t>тема аттестации персонала (см. П</w:t>
      </w:r>
      <w:r w:rsidR="00142CF5">
        <w:rPr>
          <w:rFonts w:ascii="Times New Roman" w:hAnsi="Times New Roman" w:cs="Times New Roman"/>
          <w:sz w:val="28"/>
          <w:szCs w:val="28"/>
        </w:rPr>
        <w:t>риложение 1)</w:t>
      </w:r>
    </w:p>
    <w:p w:rsidR="00E62BA7" w:rsidRDefault="00E62BA7" w:rsidP="00165581">
      <w:pPr>
        <w:pStyle w:val="a4"/>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РФ квалификационная категория отражает скорее стаж работы, врачи стремятся </w:t>
      </w:r>
      <w:r w:rsidRPr="009234B5">
        <w:rPr>
          <w:rFonts w:ascii="Times New Roman" w:hAnsi="Times New Roman" w:cs="Times New Roman"/>
          <w:sz w:val="28"/>
          <w:szCs w:val="28"/>
        </w:rPr>
        <w:t>получить более высокую категорию в основном из-за надбавок к заработной плате, при этом по факту они продолжают делать ту же работу, что и прежде. К</w:t>
      </w:r>
      <w:r w:rsidRPr="009234B5">
        <w:rPr>
          <w:rFonts w:ascii="Times New Roman" w:hAnsi="Times New Roman" w:cs="Times New Roman"/>
          <w:color w:val="000000"/>
          <w:sz w:val="28"/>
          <w:szCs w:val="28"/>
          <w:shd w:val="clear" w:color="auto" w:fill="FFFFFF"/>
        </w:rPr>
        <w:t xml:space="preserve">атегория присваивается по совокупности прошлых заслуг и абсолютно не учитывает  </w:t>
      </w:r>
      <w:r w:rsidR="0080427E">
        <w:rPr>
          <w:rFonts w:ascii="Times New Roman" w:hAnsi="Times New Roman" w:cs="Times New Roman"/>
          <w:color w:val="000000"/>
          <w:sz w:val="28"/>
          <w:szCs w:val="28"/>
          <w:shd w:val="clear" w:color="auto" w:fill="FFFFFF"/>
        </w:rPr>
        <w:t>текущие достижения</w:t>
      </w:r>
      <w:r w:rsidRPr="009234B5">
        <w:rPr>
          <w:rFonts w:ascii="Times New Roman" w:hAnsi="Times New Roman" w:cs="Times New Roman"/>
          <w:color w:val="000000"/>
          <w:sz w:val="28"/>
          <w:szCs w:val="28"/>
          <w:shd w:val="clear" w:color="auto" w:fill="FFFFFF"/>
        </w:rPr>
        <w:t xml:space="preserve"> </w:t>
      </w:r>
      <w:r w:rsidRPr="00293B47">
        <w:rPr>
          <w:rFonts w:ascii="Times New Roman" w:hAnsi="Times New Roman" w:cs="Times New Roman"/>
          <w:color w:val="000000"/>
          <w:sz w:val="28"/>
          <w:szCs w:val="28"/>
          <w:shd w:val="clear" w:color="auto" w:fill="FFFFFF"/>
        </w:rPr>
        <w:t xml:space="preserve">специалиста </w:t>
      </w:r>
      <w:r w:rsidR="0080427E">
        <w:rPr>
          <w:rFonts w:ascii="Times New Roman" w:hAnsi="Times New Roman" w:cs="Times New Roman"/>
          <w:color w:val="000000"/>
          <w:sz w:val="28"/>
          <w:szCs w:val="28"/>
          <w:shd w:val="clear" w:color="auto" w:fill="FFFFFF"/>
        </w:rPr>
        <w:t xml:space="preserve">в </w:t>
      </w:r>
      <w:r w:rsidRPr="00293B47">
        <w:rPr>
          <w:rFonts w:ascii="Times New Roman" w:hAnsi="Times New Roman" w:cs="Times New Roman"/>
          <w:color w:val="000000"/>
          <w:sz w:val="28"/>
          <w:szCs w:val="28"/>
          <w:shd w:val="clear" w:color="auto" w:fill="FFFFFF"/>
        </w:rPr>
        <w:t>его деятельности.</w:t>
      </w:r>
      <w:r w:rsidR="00CC00ED">
        <w:rPr>
          <w:rFonts w:ascii="Times New Roman" w:hAnsi="Times New Roman" w:cs="Times New Roman"/>
          <w:color w:val="000000"/>
          <w:sz w:val="28"/>
          <w:szCs w:val="28"/>
          <w:shd w:val="clear" w:color="auto" w:fill="FFFFFF"/>
        </w:rPr>
        <w:t xml:space="preserve"> Более подробно это вопрос также будет рассмотрен в пункте 1.4.</w:t>
      </w:r>
      <w:r w:rsidRPr="00293B47">
        <w:rPr>
          <w:rFonts w:ascii="Times New Roman" w:hAnsi="Times New Roman" w:cs="Times New Roman"/>
          <w:color w:val="000000"/>
          <w:sz w:val="28"/>
          <w:szCs w:val="28"/>
          <w:shd w:val="clear" w:color="auto" w:fill="FFFFFF"/>
        </w:rPr>
        <w:t xml:space="preserve"> </w:t>
      </w:r>
      <w:r w:rsidR="00F176D7">
        <w:rPr>
          <w:rFonts w:ascii="Times New Roman" w:hAnsi="Times New Roman" w:cs="Times New Roman"/>
          <w:color w:val="000000"/>
          <w:sz w:val="28"/>
          <w:szCs w:val="28"/>
          <w:shd w:val="clear" w:color="auto" w:fill="FFFFFF"/>
        </w:rPr>
        <w:t>Мнение врачей по данном</w:t>
      </w:r>
      <w:r w:rsidR="00B703D6">
        <w:rPr>
          <w:rFonts w:ascii="Times New Roman" w:hAnsi="Times New Roman" w:cs="Times New Roman"/>
          <w:color w:val="000000"/>
          <w:sz w:val="28"/>
          <w:szCs w:val="28"/>
          <w:shd w:val="clear" w:color="auto" w:fill="FFFFFF"/>
        </w:rPr>
        <w:t>у вопросу будет представлено в Г</w:t>
      </w:r>
      <w:r w:rsidR="00F176D7">
        <w:rPr>
          <w:rFonts w:ascii="Times New Roman" w:hAnsi="Times New Roman" w:cs="Times New Roman"/>
          <w:color w:val="000000"/>
          <w:sz w:val="28"/>
          <w:szCs w:val="28"/>
          <w:shd w:val="clear" w:color="auto" w:fill="FFFFFF"/>
        </w:rPr>
        <w:t>лаве 3.</w:t>
      </w:r>
      <w:r w:rsidR="00E701CC">
        <w:rPr>
          <w:rFonts w:ascii="Times New Roman" w:hAnsi="Times New Roman" w:cs="Times New Roman"/>
          <w:color w:val="000000"/>
          <w:sz w:val="28"/>
          <w:szCs w:val="28"/>
          <w:shd w:val="clear" w:color="auto" w:fill="FFFFFF"/>
        </w:rPr>
        <w:t xml:space="preserve"> </w:t>
      </w:r>
      <w:r w:rsidRPr="00293B47">
        <w:rPr>
          <w:rFonts w:ascii="Times New Roman" w:hAnsi="Times New Roman" w:cs="Times New Roman"/>
          <w:color w:val="000000"/>
          <w:sz w:val="28"/>
          <w:szCs w:val="28"/>
          <w:shd w:val="clear" w:color="auto" w:fill="FFFFFF"/>
        </w:rPr>
        <w:t xml:space="preserve">Интересно то, что в России  уже  осуществлялся эксперимент </w:t>
      </w:r>
      <w:r w:rsidR="0080427E">
        <w:rPr>
          <w:rFonts w:ascii="Times New Roman" w:hAnsi="Times New Roman" w:cs="Times New Roman"/>
          <w:color w:val="000000"/>
          <w:sz w:val="28"/>
          <w:szCs w:val="28"/>
          <w:shd w:val="clear" w:color="auto" w:fill="FFFFFF"/>
        </w:rPr>
        <w:t xml:space="preserve">с </w:t>
      </w:r>
      <w:r w:rsidR="0080427E" w:rsidRPr="00293B47">
        <w:rPr>
          <w:rFonts w:ascii="Times New Roman" w:hAnsi="Times New Roman" w:cs="Times New Roman"/>
          <w:color w:val="000000"/>
          <w:sz w:val="28"/>
          <w:szCs w:val="28"/>
          <w:shd w:val="clear" w:color="auto" w:fill="FFFFFF"/>
        </w:rPr>
        <w:t>использовани</w:t>
      </w:r>
      <w:r w:rsidR="0080427E">
        <w:rPr>
          <w:rFonts w:ascii="Times New Roman" w:hAnsi="Times New Roman" w:cs="Times New Roman"/>
          <w:color w:val="000000"/>
          <w:sz w:val="28"/>
          <w:szCs w:val="28"/>
          <w:shd w:val="clear" w:color="auto" w:fill="FFFFFF"/>
        </w:rPr>
        <w:t>ем</w:t>
      </w:r>
      <w:r w:rsidR="0080427E" w:rsidRPr="00293B47">
        <w:rPr>
          <w:rFonts w:ascii="Times New Roman" w:hAnsi="Times New Roman" w:cs="Times New Roman"/>
          <w:color w:val="000000"/>
          <w:sz w:val="28"/>
          <w:szCs w:val="28"/>
          <w:shd w:val="clear" w:color="auto" w:fill="FFFFFF"/>
        </w:rPr>
        <w:t xml:space="preserve"> принципа сертификации врачей</w:t>
      </w:r>
      <w:r w:rsidR="0080427E">
        <w:rPr>
          <w:rFonts w:ascii="Times New Roman" w:hAnsi="Times New Roman" w:cs="Times New Roman"/>
          <w:color w:val="000000"/>
          <w:sz w:val="28"/>
          <w:szCs w:val="28"/>
          <w:shd w:val="clear" w:color="auto" w:fill="FFFFFF"/>
        </w:rPr>
        <w:t xml:space="preserve"> и отменой</w:t>
      </w:r>
      <w:r w:rsidRPr="00293B47">
        <w:rPr>
          <w:rFonts w:ascii="Times New Roman" w:hAnsi="Times New Roman" w:cs="Times New Roman"/>
          <w:color w:val="000000"/>
          <w:sz w:val="28"/>
          <w:szCs w:val="28"/>
          <w:shd w:val="clear" w:color="auto" w:fill="FFFFFF"/>
        </w:rPr>
        <w:t xml:space="preserve"> квалификационных категорий, а также </w:t>
      </w:r>
      <w:r w:rsidR="00165581">
        <w:rPr>
          <w:rFonts w:ascii="Times New Roman" w:hAnsi="Times New Roman" w:cs="Times New Roman"/>
          <w:color w:val="000000"/>
          <w:sz w:val="28"/>
          <w:szCs w:val="28"/>
          <w:shd w:val="clear" w:color="auto" w:fill="FFFFFF"/>
        </w:rPr>
        <w:t xml:space="preserve">установления </w:t>
      </w:r>
      <w:r w:rsidRPr="00293B47">
        <w:rPr>
          <w:rFonts w:ascii="Times New Roman" w:hAnsi="Times New Roman" w:cs="Times New Roman"/>
          <w:color w:val="000000"/>
          <w:sz w:val="28"/>
          <w:szCs w:val="28"/>
          <w:shd w:val="clear" w:color="auto" w:fill="FFFFFF"/>
        </w:rPr>
        <w:t xml:space="preserve">заработной платы </w:t>
      </w:r>
      <w:r w:rsidR="00165581">
        <w:rPr>
          <w:rFonts w:ascii="Times New Roman" w:hAnsi="Times New Roman" w:cs="Times New Roman"/>
          <w:color w:val="000000"/>
          <w:sz w:val="28"/>
          <w:szCs w:val="28"/>
          <w:shd w:val="clear" w:color="auto" w:fill="FFFFFF"/>
        </w:rPr>
        <w:t>с учетом</w:t>
      </w:r>
      <w:r w:rsidRPr="00293B47">
        <w:rPr>
          <w:rFonts w:ascii="Times New Roman" w:hAnsi="Times New Roman" w:cs="Times New Roman"/>
          <w:color w:val="000000"/>
          <w:sz w:val="28"/>
          <w:szCs w:val="28"/>
          <w:shd w:val="clear" w:color="auto" w:fill="FFFFFF"/>
        </w:rPr>
        <w:t xml:space="preserve"> персональных допусков. </w:t>
      </w:r>
      <w:r w:rsidR="00165581">
        <w:rPr>
          <w:rFonts w:ascii="Times New Roman" w:hAnsi="Times New Roman" w:cs="Times New Roman"/>
          <w:color w:val="000000"/>
          <w:sz w:val="28"/>
          <w:szCs w:val="28"/>
          <w:shd w:val="clear" w:color="auto" w:fill="FFFFFF"/>
        </w:rPr>
        <w:t>В результате был зафиксирован положительный с</w:t>
      </w:r>
      <w:r w:rsidRPr="00293B47">
        <w:rPr>
          <w:rFonts w:ascii="Times New Roman" w:hAnsi="Times New Roman" w:cs="Times New Roman"/>
          <w:color w:val="000000"/>
          <w:sz w:val="28"/>
          <w:szCs w:val="28"/>
          <w:shd w:val="clear" w:color="auto" w:fill="FFFFFF"/>
        </w:rPr>
        <w:t>оциально-экономический эффект. Описание экспериме</w:t>
      </w:r>
      <w:r w:rsidR="009D2CF8">
        <w:rPr>
          <w:rFonts w:ascii="Times New Roman" w:hAnsi="Times New Roman" w:cs="Times New Roman"/>
          <w:color w:val="000000"/>
          <w:sz w:val="28"/>
          <w:szCs w:val="28"/>
          <w:shd w:val="clear" w:color="auto" w:fill="FFFFFF"/>
        </w:rPr>
        <w:t xml:space="preserve">нта </w:t>
      </w:r>
      <w:r w:rsidR="0090728B">
        <w:rPr>
          <w:rFonts w:ascii="Times New Roman" w:hAnsi="Times New Roman" w:cs="Times New Roman"/>
          <w:sz w:val="28"/>
          <w:szCs w:val="28"/>
        </w:rPr>
        <w:t>по</w:t>
      </w:r>
      <w:r w:rsidR="0090728B" w:rsidRPr="001F567A">
        <w:rPr>
          <w:rFonts w:ascii="Times New Roman" w:hAnsi="Times New Roman" w:cs="Times New Roman"/>
          <w:sz w:val="28"/>
          <w:szCs w:val="28"/>
        </w:rPr>
        <w:t xml:space="preserve">дробно описано </w:t>
      </w:r>
      <w:r w:rsidR="0090728B">
        <w:rPr>
          <w:rFonts w:ascii="Times New Roman" w:hAnsi="Times New Roman" w:cs="Times New Roman"/>
          <w:sz w:val="28"/>
          <w:szCs w:val="28"/>
        </w:rPr>
        <w:t xml:space="preserve">в работе </w:t>
      </w:r>
      <w:r w:rsidR="0090728B" w:rsidRPr="001F567A">
        <w:rPr>
          <w:rFonts w:ascii="Times New Roman" w:hAnsi="Times New Roman" w:cs="Times New Roman"/>
          <w:sz w:val="28"/>
          <w:szCs w:val="28"/>
        </w:rPr>
        <w:t>Н. Мелянченко</w:t>
      </w:r>
      <w:r w:rsidR="0090728B">
        <w:rPr>
          <w:rFonts w:ascii="Times New Roman" w:hAnsi="Times New Roman" w:cs="Times New Roman"/>
          <w:sz w:val="28"/>
          <w:szCs w:val="28"/>
        </w:rPr>
        <w:t>.</w:t>
      </w:r>
      <w:r w:rsidR="0090728B" w:rsidRPr="001F567A">
        <w:rPr>
          <w:rFonts w:ascii="Times New Roman" w:hAnsi="Times New Roman" w:cs="Times New Roman"/>
          <w:sz w:val="28"/>
          <w:szCs w:val="28"/>
        </w:rPr>
        <w:t xml:space="preserve"> </w:t>
      </w:r>
      <w:r w:rsidR="0090728B" w:rsidRPr="00D61B89">
        <w:rPr>
          <w:rFonts w:ascii="Times New Roman" w:hAnsi="Times New Roman" w:cs="Times New Roman"/>
          <w:sz w:val="28"/>
          <w:szCs w:val="28"/>
        </w:rPr>
        <w:t>[</w:t>
      </w:r>
      <w:r w:rsidR="0090728B" w:rsidRPr="0090728B">
        <w:rPr>
          <w:rFonts w:ascii="Times New Roman" w:hAnsi="Times New Roman" w:cs="Times New Roman"/>
          <w:sz w:val="28"/>
          <w:szCs w:val="28"/>
        </w:rPr>
        <w:t>4</w:t>
      </w:r>
      <w:r w:rsidR="008E41FD">
        <w:rPr>
          <w:rFonts w:ascii="Times New Roman" w:hAnsi="Times New Roman" w:cs="Times New Roman"/>
          <w:sz w:val="28"/>
          <w:szCs w:val="28"/>
        </w:rPr>
        <w:t>3</w:t>
      </w:r>
      <w:r w:rsidR="0090728B" w:rsidRPr="0090728B">
        <w:rPr>
          <w:rFonts w:ascii="Times New Roman" w:hAnsi="Times New Roman" w:cs="Times New Roman"/>
          <w:sz w:val="28"/>
          <w:szCs w:val="28"/>
        </w:rPr>
        <w:t>]</w:t>
      </w:r>
      <w:r w:rsidR="008F2E69">
        <w:rPr>
          <w:rFonts w:ascii="Times New Roman" w:hAnsi="Times New Roman" w:cs="Times New Roman"/>
          <w:color w:val="000000"/>
          <w:sz w:val="28"/>
          <w:szCs w:val="28"/>
          <w:shd w:val="clear" w:color="auto" w:fill="FFFFFF"/>
        </w:rPr>
        <w:t xml:space="preserve"> Однако результаты эксперимента никак не повлияли на </w:t>
      </w:r>
      <w:r w:rsidR="00CD25E1">
        <w:rPr>
          <w:rFonts w:ascii="Times New Roman" w:hAnsi="Times New Roman" w:cs="Times New Roman"/>
          <w:color w:val="000000"/>
          <w:sz w:val="28"/>
          <w:szCs w:val="28"/>
          <w:shd w:val="clear" w:color="auto" w:fill="FFFFFF"/>
        </w:rPr>
        <w:t>современную</w:t>
      </w:r>
      <w:r w:rsidR="008F2E69">
        <w:rPr>
          <w:rFonts w:ascii="Times New Roman" w:hAnsi="Times New Roman" w:cs="Times New Roman"/>
          <w:color w:val="000000"/>
          <w:sz w:val="28"/>
          <w:szCs w:val="28"/>
          <w:shd w:val="clear" w:color="auto" w:fill="FFFFFF"/>
        </w:rPr>
        <w:t xml:space="preserve"> </w:t>
      </w:r>
      <w:r w:rsidR="00CD25E1">
        <w:rPr>
          <w:rFonts w:ascii="Times New Roman" w:hAnsi="Times New Roman" w:cs="Times New Roman"/>
          <w:color w:val="000000"/>
          <w:sz w:val="28"/>
          <w:szCs w:val="28"/>
          <w:shd w:val="clear" w:color="auto" w:fill="FFFFFF"/>
        </w:rPr>
        <w:t>кадровую медицинскую политику.</w:t>
      </w:r>
    </w:p>
    <w:p w:rsidR="00AE767B" w:rsidRPr="008518AD" w:rsidRDefault="00CD25E1" w:rsidP="00B74244">
      <w:pPr>
        <w:pStyle w:val="a4"/>
        <w:shd w:val="clear" w:color="auto" w:fill="FFFFFF" w:themeFill="background1"/>
        <w:spacing w:line="360" w:lineRule="auto"/>
        <w:ind w:firstLine="851"/>
        <w:jc w:val="both"/>
        <w:rPr>
          <w:rFonts w:ascii="Times New Roman" w:hAnsi="Times New Roman" w:cs="Times New Roman"/>
          <w:sz w:val="28"/>
          <w:szCs w:val="28"/>
        </w:rPr>
      </w:pPr>
      <w:r w:rsidRPr="00D407C8">
        <w:rPr>
          <w:rFonts w:ascii="Times New Roman" w:hAnsi="Times New Roman" w:cs="Times New Roman"/>
          <w:sz w:val="28"/>
          <w:szCs w:val="28"/>
        </w:rPr>
        <w:t>Еще одной проблемой</w:t>
      </w:r>
      <w:r w:rsidR="00015A7A" w:rsidRPr="00D407C8">
        <w:rPr>
          <w:rFonts w:ascii="Times New Roman" w:hAnsi="Times New Roman" w:cs="Times New Roman"/>
          <w:sz w:val="28"/>
          <w:szCs w:val="28"/>
        </w:rPr>
        <w:t xml:space="preserve"> </w:t>
      </w:r>
      <w:r w:rsidR="0066667B" w:rsidRPr="00D407C8">
        <w:rPr>
          <w:rFonts w:ascii="Times New Roman" w:hAnsi="Times New Roman" w:cs="Times New Roman"/>
          <w:sz w:val="28"/>
          <w:szCs w:val="28"/>
        </w:rPr>
        <w:t xml:space="preserve">на пути к эффективной </w:t>
      </w:r>
      <w:r w:rsidR="00D342EF">
        <w:rPr>
          <w:rFonts w:ascii="Times New Roman" w:hAnsi="Times New Roman" w:cs="Times New Roman"/>
          <w:sz w:val="28"/>
          <w:szCs w:val="28"/>
        </w:rPr>
        <w:t>аттестации</w:t>
      </w:r>
      <w:r w:rsidR="00015A7A" w:rsidRPr="00D407C8">
        <w:rPr>
          <w:rFonts w:ascii="Times New Roman" w:hAnsi="Times New Roman" w:cs="Times New Roman"/>
          <w:sz w:val="28"/>
          <w:szCs w:val="28"/>
        </w:rPr>
        <w:t xml:space="preserve"> (</w:t>
      </w:r>
      <w:r w:rsidR="00B703D6">
        <w:rPr>
          <w:rFonts w:ascii="Times New Roman" w:hAnsi="Times New Roman" w:cs="Times New Roman"/>
          <w:sz w:val="28"/>
          <w:szCs w:val="28"/>
        </w:rPr>
        <w:t>с 01.01.2016 г.</w:t>
      </w:r>
      <w:r w:rsidR="008518AD">
        <w:rPr>
          <w:rFonts w:ascii="Times New Roman" w:hAnsi="Times New Roman" w:cs="Times New Roman"/>
          <w:sz w:val="28"/>
          <w:szCs w:val="28"/>
        </w:rPr>
        <w:t xml:space="preserve"> - </w:t>
      </w:r>
      <w:r w:rsidR="00015A7A" w:rsidRPr="00D407C8">
        <w:rPr>
          <w:rFonts w:ascii="Times New Roman" w:hAnsi="Times New Roman" w:cs="Times New Roman"/>
          <w:sz w:val="28"/>
          <w:szCs w:val="28"/>
        </w:rPr>
        <w:t>аккредитации)</w:t>
      </w:r>
      <w:r w:rsidR="00B849B1" w:rsidRPr="00D407C8">
        <w:rPr>
          <w:rFonts w:ascii="Times New Roman" w:hAnsi="Times New Roman" w:cs="Times New Roman"/>
          <w:sz w:val="28"/>
          <w:szCs w:val="28"/>
        </w:rPr>
        <w:t xml:space="preserve"> врачей</w:t>
      </w:r>
      <w:r w:rsidR="0066667B" w:rsidRPr="00D407C8">
        <w:rPr>
          <w:rFonts w:ascii="Times New Roman" w:hAnsi="Times New Roman" w:cs="Times New Roman"/>
          <w:sz w:val="28"/>
          <w:szCs w:val="28"/>
        </w:rPr>
        <w:t xml:space="preserve">, которая реально бы способствовала </w:t>
      </w:r>
      <w:r w:rsidR="00D407C8" w:rsidRPr="00D407C8">
        <w:rPr>
          <w:rFonts w:ascii="Times New Roman" w:hAnsi="Times New Roman" w:cs="Times New Roman"/>
          <w:sz w:val="28"/>
          <w:szCs w:val="28"/>
        </w:rPr>
        <w:t xml:space="preserve">контролю </w:t>
      </w:r>
      <w:r w:rsidR="00D407C8">
        <w:rPr>
          <w:rFonts w:ascii="Times New Roman" w:hAnsi="Times New Roman" w:cs="Times New Roman"/>
          <w:sz w:val="28"/>
          <w:szCs w:val="28"/>
        </w:rPr>
        <w:t>над</w:t>
      </w:r>
      <w:r w:rsidR="00D407C8" w:rsidRPr="00D407C8">
        <w:rPr>
          <w:rFonts w:ascii="Times New Roman" w:hAnsi="Times New Roman" w:cs="Times New Roman"/>
          <w:sz w:val="28"/>
          <w:szCs w:val="28"/>
        </w:rPr>
        <w:t xml:space="preserve"> качеством оказания медицинской помощи и </w:t>
      </w:r>
      <w:r w:rsidR="00B849B1" w:rsidRPr="00D407C8">
        <w:rPr>
          <w:rFonts w:ascii="Times New Roman" w:hAnsi="Times New Roman" w:cs="Times New Roman"/>
          <w:sz w:val="28"/>
          <w:szCs w:val="28"/>
        </w:rPr>
        <w:t xml:space="preserve">повышению </w:t>
      </w:r>
      <w:r w:rsidR="00B849B1" w:rsidRPr="00D407C8">
        <w:rPr>
          <w:rFonts w:ascii="Times New Roman" w:hAnsi="Times New Roman" w:cs="Times New Roman"/>
          <w:sz w:val="28"/>
          <w:szCs w:val="28"/>
        </w:rPr>
        <w:lastRenderedPageBreak/>
        <w:t>безопасности пациентов</w:t>
      </w:r>
      <w:r w:rsidR="0066667B" w:rsidRPr="00D407C8">
        <w:rPr>
          <w:rFonts w:ascii="Times New Roman" w:hAnsi="Times New Roman" w:cs="Times New Roman"/>
          <w:sz w:val="28"/>
          <w:szCs w:val="28"/>
        </w:rPr>
        <w:t xml:space="preserve">, </w:t>
      </w:r>
      <w:r w:rsidRPr="00D407C8">
        <w:rPr>
          <w:rFonts w:ascii="Times New Roman" w:hAnsi="Times New Roman" w:cs="Times New Roman"/>
          <w:sz w:val="28"/>
          <w:szCs w:val="28"/>
        </w:rPr>
        <w:t xml:space="preserve">является отсутствие </w:t>
      </w:r>
      <w:r w:rsidR="004063C7">
        <w:rPr>
          <w:rFonts w:ascii="Times New Roman" w:hAnsi="Times New Roman" w:cs="Times New Roman"/>
          <w:sz w:val="28"/>
          <w:szCs w:val="28"/>
        </w:rPr>
        <w:t>рейтинговых критериев и оценок, а также индивидуального</w:t>
      </w:r>
      <w:r w:rsidR="00E62BA7" w:rsidRPr="00D407C8">
        <w:rPr>
          <w:rFonts w:ascii="Times New Roman" w:hAnsi="Times New Roman" w:cs="Times New Roman"/>
          <w:sz w:val="28"/>
          <w:szCs w:val="28"/>
        </w:rPr>
        <w:t xml:space="preserve"> учета стандартизованных критериев</w:t>
      </w:r>
      <w:r w:rsidR="00C42B04">
        <w:rPr>
          <w:rFonts w:ascii="Times New Roman" w:hAnsi="Times New Roman" w:cs="Times New Roman"/>
          <w:sz w:val="28"/>
          <w:szCs w:val="28"/>
        </w:rPr>
        <w:t xml:space="preserve"> для определения</w:t>
      </w:r>
      <w:r w:rsidR="00E62BA7" w:rsidRPr="00D407C8">
        <w:rPr>
          <w:rFonts w:ascii="Times New Roman" w:hAnsi="Times New Roman" w:cs="Times New Roman"/>
          <w:sz w:val="28"/>
          <w:szCs w:val="28"/>
        </w:rPr>
        <w:t xml:space="preserve"> качества работы</w:t>
      </w:r>
      <w:r w:rsidR="00E62BA7">
        <w:rPr>
          <w:rFonts w:ascii="Times New Roman" w:hAnsi="Times New Roman" w:cs="Times New Roman"/>
          <w:sz w:val="28"/>
          <w:szCs w:val="28"/>
        </w:rPr>
        <w:t>. Таким образом, действующая система в РФ не обеспечивает выявление врачей с недостаточным уровнем подготовки и плохими показателями деятельности. В странах Европы этот вопрос решается с помощью госуда</w:t>
      </w:r>
      <w:r w:rsidR="00F34ABE">
        <w:rPr>
          <w:rFonts w:ascii="Times New Roman" w:hAnsi="Times New Roman" w:cs="Times New Roman"/>
          <w:sz w:val="28"/>
          <w:szCs w:val="28"/>
        </w:rPr>
        <w:t>рственной системы контроля и</w:t>
      </w:r>
      <w:r w:rsidR="00E62BA7">
        <w:rPr>
          <w:rFonts w:ascii="Times New Roman" w:hAnsi="Times New Roman" w:cs="Times New Roman"/>
          <w:sz w:val="28"/>
          <w:szCs w:val="28"/>
        </w:rPr>
        <w:t xml:space="preserve"> при участии профессиональных сообществ. При этом важно отметить, что подобная система не должна носить карательный характер, а цель ее создания должна быть направлена на содействие профессиональному развитию личности, выявлению сложностей в работе врача и снижению риска для пациентов.</w:t>
      </w:r>
      <w:r w:rsidR="008518AD">
        <w:rPr>
          <w:rFonts w:ascii="Times New Roman" w:hAnsi="Times New Roman" w:cs="Times New Roman"/>
          <w:sz w:val="28"/>
          <w:szCs w:val="28"/>
        </w:rPr>
        <w:t xml:space="preserve"> </w:t>
      </w:r>
      <w:r w:rsidR="00B65720">
        <w:rPr>
          <w:rFonts w:ascii="Times New Roman" w:hAnsi="Times New Roman" w:cs="Times New Roman"/>
          <w:sz w:val="28"/>
          <w:szCs w:val="28"/>
        </w:rPr>
        <w:t>В</w:t>
      </w:r>
      <w:r w:rsidR="00E62BA7">
        <w:rPr>
          <w:rFonts w:ascii="Times New Roman" w:hAnsi="Times New Roman" w:cs="Times New Roman"/>
          <w:sz w:val="28"/>
          <w:szCs w:val="28"/>
        </w:rPr>
        <w:t>недрение подобной системы оценки в РФ обязательно  столкнется с проблемой доказательной медицины в силу отсутствия  научно-доказательных данных об эффективности тех или иных методов лечения</w:t>
      </w:r>
      <w:r w:rsidR="00550EB7">
        <w:rPr>
          <w:rFonts w:ascii="Times New Roman" w:hAnsi="Times New Roman" w:cs="Times New Roman"/>
          <w:sz w:val="28"/>
          <w:szCs w:val="28"/>
        </w:rPr>
        <w:t>,</w:t>
      </w:r>
      <w:r w:rsidR="00E62BA7">
        <w:rPr>
          <w:rFonts w:ascii="Times New Roman" w:hAnsi="Times New Roman" w:cs="Times New Roman"/>
          <w:sz w:val="28"/>
          <w:szCs w:val="28"/>
        </w:rPr>
        <w:t xml:space="preserve">  спорных стандартов оказания медицинской помощи. Таким образом, недооценка роли доказательной медицины сегодня является серьезным препятствием на пути реформирования всей системы медицинского </w:t>
      </w:r>
      <w:r w:rsidR="00E62BA7" w:rsidRPr="00A275D3">
        <w:rPr>
          <w:rFonts w:ascii="Times New Roman" w:hAnsi="Times New Roman" w:cs="Times New Roman"/>
          <w:sz w:val="28"/>
          <w:szCs w:val="28"/>
        </w:rPr>
        <w:t>образования, и в целом российской медицины.</w:t>
      </w:r>
      <w:r w:rsidR="00640B48" w:rsidRPr="00A275D3">
        <w:rPr>
          <w:rFonts w:ascii="Times New Roman" w:hAnsi="Times New Roman" w:cs="Times New Roman"/>
          <w:sz w:val="28"/>
          <w:szCs w:val="28"/>
        </w:rPr>
        <w:t xml:space="preserve"> Кроме того, </w:t>
      </w:r>
      <w:r w:rsidR="00A275D3" w:rsidRPr="00A275D3">
        <w:rPr>
          <w:rFonts w:ascii="Times New Roman" w:hAnsi="Times New Roman" w:cs="Times New Roman"/>
          <w:sz w:val="28"/>
          <w:szCs w:val="28"/>
        </w:rPr>
        <w:t>на основе самих медицинских стандартов можно сформир</w:t>
      </w:r>
      <w:r w:rsidR="00F34ABE">
        <w:rPr>
          <w:rFonts w:ascii="Times New Roman" w:hAnsi="Times New Roman" w:cs="Times New Roman"/>
          <w:sz w:val="28"/>
          <w:szCs w:val="28"/>
        </w:rPr>
        <w:t>овать более высокие требования к</w:t>
      </w:r>
      <w:r w:rsidR="00A275D3" w:rsidRPr="00A275D3">
        <w:rPr>
          <w:rFonts w:ascii="Times New Roman" w:hAnsi="Times New Roman" w:cs="Times New Roman"/>
          <w:sz w:val="28"/>
          <w:szCs w:val="28"/>
        </w:rPr>
        <w:t xml:space="preserve"> материально-техническому и кадровому обеспечению медицинской помощи.</w:t>
      </w:r>
    </w:p>
    <w:p w:rsidR="003B5AC7" w:rsidRDefault="006F6894" w:rsidP="00E87385">
      <w:pPr>
        <w:pStyle w:val="a4"/>
        <w:numPr>
          <w:ilvl w:val="1"/>
          <w:numId w:val="3"/>
        </w:numPr>
        <w:shd w:val="clear" w:color="auto" w:fill="FFFFFF" w:themeFill="background1"/>
        <w:spacing w:line="360" w:lineRule="auto"/>
        <w:ind w:left="0" w:firstLine="0"/>
        <w:jc w:val="center"/>
        <w:rPr>
          <w:rFonts w:ascii="Times New Roman" w:hAnsi="Times New Roman" w:cs="Times New Roman"/>
          <w:sz w:val="28"/>
          <w:szCs w:val="28"/>
          <w:u w:val="single"/>
        </w:rPr>
      </w:pPr>
      <w:r>
        <w:rPr>
          <w:rFonts w:ascii="Times New Roman" w:hAnsi="Times New Roman" w:cs="Times New Roman"/>
          <w:sz w:val="28"/>
          <w:szCs w:val="28"/>
          <w:u w:val="single"/>
        </w:rPr>
        <w:t>Государственное инвестирование в человеческий ка</w:t>
      </w:r>
      <w:r w:rsidR="00F34ABE">
        <w:rPr>
          <w:rFonts w:ascii="Times New Roman" w:hAnsi="Times New Roman" w:cs="Times New Roman"/>
          <w:sz w:val="28"/>
          <w:szCs w:val="28"/>
          <w:u w:val="single"/>
        </w:rPr>
        <w:t>питал в системе здравоохранения</w:t>
      </w:r>
    </w:p>
    <w:p w:rsidR="00C27BDD" w:rsidRPr="003C2C46" w:rsidRDefault="005F5A49" w:rsidP="003B5AC7">
      <w:pPr>
        <w:pStyle w:val="a4"/>
        <w:shd w:val="clear" w:color="auto" w:fill="FFFFFF" w:themeFill="background1"/>
        <w:spacing w:line="360" w:lineRule="auto"/>
        <w:ind w:firstLine="851"/>
        <w:jc w:val="both"/>
        <w:rPr>
          <w:rFonts w:ascii="Times New Roman" w:hAnsi="Times New Roman" w:cs="Times New Roman"/>
          <w:sz w:val="28"/>
          <w:szCs w:val="28"/>
          <w:u w:val="single"/>
        </w:rPr>
      </w:pPr>
      <w:r w:rsidRPr="003B5AC7">
        <w:rPr>
          <w:rFonts w:ascii="Times New Roman" w:hAnsi="Times New Roman" w:cs="Times New Roman"/>
          <w:sz w:val="28"/>
          <w:szCs w:val="28"/>
        </w:rPr>
        <w:t>Как уже было отмечено в предыдущем пункте, с</w:t>
      </w:r>
      <w:r w:rsidR="00C27BDD" w:rsidRPr="003B5AC7">
        <w:rPr>
          <w:rFonts w:ascii="Times New Roman" w:hAnsi="Times New Roman" w:cs="Times New Roman"/>
          <w:sz w:val="28"/>
          <w:szCs w:val="28"/>
        </w:rPr>
        <w:t xml:space="preserve">егодня </w:t>
      </w:r>
      <w:r w:rsidRPr="003B5AC7">
        <w:rPr>
          <w:rFonts w:ascii="Times New Roman" w:hAnsi="Times New Roman" w:cs="Times New Roman"/>
          <w:sz w:val="28"/>
          <w:szCs w:val="28"/>
        </w:rPr>
        <w:t xml:space="preserve">возрастает </w:t>
      </w:r>
      <w:r w:rsidR="00C27BDD" w:rsidRPr="003B5AC7">
        <w:rPr>
          <w:rFonts w:ascii="Times New Roman" w:hAnsi="Times New Roman" w:cs="Times New Roman"/>
          <w:sz w:val="28"/>
          <w:szCs w:val="28"/>
        </w:rPr>
        <w:t xml:space="preserve"> </w:t>
      </w:r>
      <w:r w:rsidRPr="003B5AC7">
        <w:rPr>
          <w:rFonts w:ascii="Times New Roman" w:hAnsi="Times New Roman" w:cs="Times New Roman"/>
          <w:sz w:val="28"/>
          <w:szCs w:val="28"/>
        </w:rPr>
        <w:t>значение</w:t>
      </w:r>
      <w:r w:rsidR="00C27BDD" w:rsidRPr="003B5AC7">
        <w:rPr>
          <w:rFonts w:ascii="Times New Roman" w:hAnsi="Times New Roman" w:cs="Times New Roman"/>
          <w:sz w:val="28"/>
          <w:szCs w:val="28"/>
        </w:rPr>
        <w:t xml:space="preserve"> проф</w:t>
      </w:r>
      <w:r w:rsidR="003B5AC7" w:rsidRPr="003B5AC7">
        <w:rPr>
          <w:rFonts w:ascii="Times New Roman" w:hAnsi="Times New Roman" w:cs="Times New Roman"/>
          <w:sz w:val="28"/>
          <w:szCs w:val="28"/>
        </w:rPr>
        <w:t>ессионального потенциала кадров</w:t>
      </w:r>
      <w:r w:rsidR="003B5AC7">
        <w:rPr>
          <w:rFonts w:ascii="Times New Roman" w:hAnsi="Times New Roman" w:cs="Times New Roman"/>
          <w:sz w:val="28"/>
          <w:szCs w:val="28"/>
        </w:rPr>
        <w:t>, соответственно и от инвестиций</w:t>
      </w:r>
      <w:r w:rsidR="00C27BDD" w:rsidRPr="003B5AC7">
        <w:rPr>
          <w:rFonts w:ascii="Times New Roman" w:hAnsi="Times New Roman" w:cs="Times New Roman"/>
          <w:sz w:val="28"/>
          <w:szCs w:val="28"/>
        </w:rPr>
        <w:t xml:space="preserve"> в сотрудников сегодня </w:t>
      </w:r>
      <w:r w:rsidR="003B5AC7">
        <w:rPr>
          <w:rFonts w:ascii="Times New Roman" w:hAnsi="Times New Roman" w:cs="Times New Roman"/>
          <w:sz w:val="28"/>
          <w:szCs w:val="28"/>
        </w:rPr>
        <w:t>ждут</w:t>
      </w:r>
      <w:r w:rsidR="00C27BDD" w:rsidRPr="003B5AC7">
        <w:rPr>
          <w:rFonts w:ascii="Times New Roman" w:hAnsi="Times New Roman" w:cs="Times New Roman"/>
          <w:sz w:val="28"/>
          <w:szCs w:val="28"/>
        </w:rPr>
        <w:t xml:space="preserve"> </w:t>
      </w:r>
      <w:r w:rsidR="003B5AC7">
        <w:rPr>
          <w:rFonts w:ascii="Times New Roman" w:hAnsi="Times New Roman" w:cs="Times New Roman"/>
          <w:sz w:val="28"/>
          <w:szCs w:val="28"/>
        </w:rPr>
        <w:t>экономической эффективности</w:t>
      </w:r>
      <w:r w:rsidR="00C27BDD" w:rsidRPr="003B5AC7">
        <w:rPr>
          <w:rFonts w:ascii="Times New Roman" w:hAnsi="Times New Roman" w:cs="Times New Roman"/>
          <w:sz w:val="28"/>
          <w:szCs w:val="28"/>
        </w:rPr>
        <w:t xml:space="preserve">. </w:t>
      </w:r>
    </w:p>
    <w:p w:rsidR="006F6894" w:rsidRPr="00975196" w:rsidRDefault="006F6894" w:rsidP="006F6894">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EDF1F5"/>
        </w:rPr>
      </w:pPr>
      <w:r>
        <w:rPr>
          <w:rFonts w:ascii="Times New Roman" w:hAnsi="Times New Roman" w:cs="Times New Roman"/>
          <w:sz w:val="28"/>
          <w:szCs w:val="28"/>
        </w:rPr>
        <w:t>Инвестиции в образование медицинских кадров – это долгосрочные финансовые вложения</w:t>
      </w:r>
      <w:r w:rsidRPr="009D2B32">
        <w:rPr>
          <w:rFonts w:ascii="Times New Roman" w:hAnsi="Times New Roman" w:cs="Times New Roman"/>
          <w:sz w:val="28"/>
          <w:szCs w:val="28"/>
          <w:shd w:val="clear" w:color="auto" w:fill="FFFFFF" w:themeFill="background1"/>
        </w:rPr>
        <w:t>.</w:t>
      </w:r>
      <w:r w:rsidRPr="009D2B32">
        <w:rPr>
          <w:rFonts w:ascii="Times New Roman" w:hAnsi="Times New Roman" w:cs="Times New Roman"/>
          <w:color w:val="000000"/>
          <w:sz w:val="28"/>
          <w:szCs w:val="28"/>
          <w:shd w:val="clear" w:color="auto" w:fill="FFFFFF" w:themeFill="background1"/>
        </w:rPr>
        <w:t xml:space="preserve"> Если рассматривать медицинское образование в контексте теории человеческого капитала, нужно заметить, что его главное отличие от других видов образования – более длительная продолжительность. Это значит, что альтернативные и прямые издержки </w:t>
      </w:r>
      <w:r w:rsidRPr="009D2B32">
        <w:rPr>
          <w:rFonts w:ascii="Times New Roman" w:hAnsi="Times New Roman" w:cs="Times New Roman"/>
          <w:color w:val="000000"/>
          <w:sz w:val="28"/>
          <w:szCs w:val="28"/>
          <w:shd w:val="clear" w:color="auto" w:fill="FFFFFF" w:themeFill="background1"/>
        </w:rPr>
        <w:lastRenderedPageBreak/>
        <w:t>при прочих равных условиях будут выше. Соответственно и инвестиций по этому направлению образования должно быть больше. Однако, как можно заметить в Табл</w:t>
      </w:r>
      <w:r w:rsidR="00B33CD4">
        <w:rPr>
          <w:rFonts w:ascii="Times New Roman" w:hAnsi="Times New Roman" w:cs="Times New Roman"/>
          <w:color w:val="000000"/>
          <w:sz w:val="28"/>
          <w:szCs w:val="28"/>
          <w:shd w:val="clear" w:color="auto" w:fill="FFFFFF" w:themeFill="background1"/>
        </w:rPr>
        <w:t>.</w:t>
      </w:r>
      <w:r w:rsidRPr="009D2B32">
        <w:rPr>
          <w:rFonts w:ascii="Times New Roman" w:hAnsi="Times New Roman" w:cs="Times New Roman"/>
          <w:color w:val="000000"/>
          <w:sz w:val="28"/>
          <w:szCs w:val="28"/>
          <w:shd w:val="clear" w:color="auto" w:fill="FFFFFF" w:themeFill="background1"/>
        </w:rPr>
        <w:t xml:space="preserve"> 1, отдача от этих инвестиции хоть и положительная, но  не так высока, например, как отдача от инвестиций в бизнес-образование.</w:t>
      </w:r>
      <w:r w:rsidR="001B3D41">
        <w:rPr>
          <w:rFonts w:ascii="Times New Roman" w:hAnsi="Times New Roman" w:cs="Times New Roman"/>
          <w:color w:val="000000"/>
          <w:sz w:val="28"/>
          <w:szCs w:val="28"/>
          <w:shd w:val="clear" w:color="auto" w:fill="FFFFFF" w:themeFill="background1"/>
        </w:rPr>
        <w:t>[4</w:t>
      </w:r>
      <w:r w:rsidR="005465B7">
        <w:rPr>
          <w:rFonts w:ascii="Times New Roman" w:hAnsi="Times New Roman" w:cs="Times New Roman"/>
          <w:color w:val="000000"/>
          <w:sz w:val="28"/>
          <w:szCs w:val="28"/>
          <w:shd w:val="clear" w:color="auto" w:fill="FFFFFF" w:themeFill="background1"/>
        </w:rPr>
        <w:t>0</w:t>
      </w:r>
      <w:r w:rsidR="00975196" w:rsidRPr="00975196">
        <w:rPr>
          <w:rFonts w:ascii="Times New Roman" w:hAnsi="Times New Roman" w:cs="Times New Roman"/>
          <w:color w:val="000000"/>
          <w:sz w:val="28"/>
          <w:szCs w:val="28"/>
          <w:shd w:val="clear" w:color="auto" w:fill="FFFFFF" w:themeFill="background1"/>
        </w:rPr>
        <w:t>]</w:t>
      </w:r>
    </w:p>
    <w:p w:rsidR="006F6894" w:rsidRPr="00F013EB" w:rsidRDefault="006F6894" w:rsidP="006F6894">
      <w:pPr>
        <w:pStyle w:val="a4"/>
        <w:shd w:val="clear" w:color="auto" w:fill="FFFFFF" w:themeFill="background1"/>
        <w:spacing w:line="360" w:lineRule="auto"/>
        <w:ind w:firstLine="851"/>
        <w:jc w:val="right"/>
        <w:rPr>
          <w:rFonts w:ascii="Times New Roman" w:hAnsi="Times New Roman" w:cs="Times New Roman"/>
          <w:color w:val="000000"/>
          <w:sz w:val="28"/>
          <w:szCs w:val="28"/>
          <w:shd w:val="clear" w:color="auto" w:fill="EDF1F5"/>
        </w:rPr>
      </w:pPr>
      <w:r w:rsidRPr="00F013EB">
        <w:rPr>
          <w:rFonts w:ascii="Times New Roman" w:hAnsi="Times New Roman" w:cs="Times New Roman"/>
          <w:color w:val="000000"/>
          <w:sz w:val="28"/>
          <w:szCs w:val="28"/>
          <w:shd w:val="clear" w:color="auto" w:fill="FFFFFF" w:themeFill="background1"/>
        </w:rPr>
        <w:t>Табл</w:t>
      </w:r>
      <w:r w:rsidR="00B33CD4">
        <w:rPr>
          <w:rFonts w:ascii="Times New Roman" w:hAnsi="Times New Roman" w:cs="Times New Roman"/>
          <w:color w:val="000000"/>
          <w:sz w:val="28"/>
          <w:szCs w:val="28"/>
          <w:shd w:val="clear" w:color="auto" w:fill="FFFFFF" w:themeFill="background1"/>
        </w:rPr>
        <w:t>ица</w:t>
      </w:r>
      <w:r w:rsidRPr="00F013EB">
        <w:rPr>
          <w:rFonts w:ascii="Times New Roman" w:hAnsi="Times New Roman" w:cs="Times New Roman"/>
          <w:color w:val="000000"/>
          <w:sz w:val="28"/>
          <w:szCs w:val="28"/>
          <w:shd w:val="clear" w:color="auto" w:fill="FFFFFF" w:themeFill="background1"/>
        </w:rPr>
        <w:t xml:space="preserve"> 1</w:t>
      </w:r>
    </w:p>
    <w:p w:rsidR="006F6894" w:rsidRPr="00975196" w:rsidRDefault="006F6894" w:rsidP="006F6894">
      <w:pPr>
        <w:pStyle w:val="a4"/>
        <w:shd w:val="clear" w:color="auto" w:fill="FFFFFF" w:themeFill="background1"/>
        <w:spacing w:line="360" w:lineRule="auto"/>
        <w:ind w:firstLine="851"/>
        <w:jc w:val="center"/>
        <w:rPr>
          <w:rFonts w:ascii="Times New Roman" w:hAnsi="Times New Roman" w:cs="Times New Roman"/>
          <w:color w:val="000000"/>
          <w:sz w:val="28"/>
          <w:szCs w:val="28"/>
          <w:shd w:val="clear" w:color="auto" w:fill="EDF1F5"/>
          <w:lang w:val="en-US"/>
        </w:rPr>
      </w:pPr>
      <w:r w:rsidRPr="00F013EB">
        <w:rPr>
          <w:rFonts w:ascii="Times New Roman" w:hAnsi="Times New Roman" w:cs="Times New Roman"/>
          <w:color w:val="000000"/>
          <w:sz w:val="28"/>
          <w:szCs w:val="28"/>
          <w:shd w:val="clear" w:color="auto" w:fill="FFFFFF" w:themeFill="background1"/>
        </w:rPr>
        <w:t>Отдача профессионального образования.</w:t>
      </w:r>
      <w:r w:rsidR="00975196">
        <w:rPr>
          <w:rFonts w:ascii="Times New Roman" w:hAnsi="Times New Roman" w:cs="Times New Roman"/>
          <w:color w:val="000000"/>
          <w:sz w:val="28"/>
          <w:szCs w:val="28"/>
          <w:shd w:val="clear" w:color="auto" w:fill="FFFFFF" w:themeFill="background1"/>
          <w:lang w:val="en-US"/>
        </w:rPr>
        <w:t>[</w:t>
      </w:r>
      <w:r w:rsidR="001B3D41">
        <w:rPr>
          <w:rFonts w:ascii="Times New Roman" w:hAnsi="Times New Roman" w:cs="Times New Roman"/>
          <w:color w:val="000000"/>
          <w:sz w:val="28"/>
          <w:szCs w:val="28"/>
          <w:shd w:val="clear" w:color="auto" w:fill="FFFFFF" w:themeFill="background1"/>
        </w:rPr>
        <w:t>4</w:t>
      </w:r>
      <w:r w:rsidR="008E41FD">
        <w:rPr>
          <w:rFonts w:ascii="Times New Roman" w:hAnsi="Times New Roman" w:cs="Times New Roman"/>
          <w:color w:val="000000"/>
          <w:sz w:val="28"/>
          <w:szCs w:val="28"/>
          <w:shd w:val="clear" w:color="auto" w:fill="FFFFFF" w:themeFill="background1"/>
        </w:rPr>
        <w:t>0</w:t>
      </w:r>
      <w:r w:rsidR="00975196">
        <w:rPr>
          <w:rFonts w:ascii="Times New Roman" w:hAnsi="Times New Roman" w:cs="Times New Roman"/>
          <w:color w:val="000000"/>
          <w:sz w:val="28"/>
          <w:szCs w:val="28"/>
          <w:shd w:val="clear" w:color="auto" w:fill="FFFFFF" w:themeFill="background1"/>
          <w:lang w:val="en-US"/>
        </w:rPr>
        <w:t>]</w:t>
      </w:r>
    </w:p>
    <w:tbl>
      <w:tblPr>
        <w:tblStyle w:val="af0"/>
        <w:tblW w:w="9579" w:type="dxa"/>
        <w:jc w:val="center"/>
        <w:tblLayout w:type="fixed"/>
        <w:tblLook w:val="04A0"/>
      </w:tblPr>
      <w:tblGrid>
        <w:gridCol w:w="2940"/>
        <w:gridCol w:w="1056"/>
        <w:gridCol w:w="1056"/>
        <w:gridCol w:w="1220"/>
        <w:gridCol w:w="1329"/>
        <w:gridCol w:w="1978"/>
      </w:tblGrid>
      <w:tr w:rsidR="006F6894" w:rsidRPr="00DC6894" w:rsidTr="00D443C0">
        <w:trPr>
          <w:jc w:val="center"/>
        </w:trPr>
        <w:tc>
          <w:tcPr>
            <w:tcW w:w="2940" w:type="dxa"/>
          </w:tcPr>
          <w:p w:rsidR="006F6894" w:rsidRPr="00DC6894" w:rsidRDefault="006F6894" w:rsidP="00BF6E78">
            <w:pPr>
              <w:pStyle w:val="a4"/>
              <w:shd w:val="clear" w:color="auto" w:fill="FFFFFF" w:themeFill="background1"/>
              <w:spacing w:line="360" w:lineRule="auto"/>
              <w:jc w:val="both"/>
              <w:rPr>
                <w:rFonts w:ascii="Times New Roman" w:hAnsi="Times New Roman" w:cs="Times New Roman"/>
                <w:color w:val="000000"/>
                <w:sz w:val="24"/>
                <w:szCs w:val="24"/>
                <w:shd w:val="clear" w:color="auto" w:fill="EDF1F5"/>
              </w:rPr>
            </w:pP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Бизнес</w:t>
            </w: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Право</w:t>
            </w:r>
          </w:p>
        </w:tc>
        <w:tc>
          <w:tcPr>
            <w:tcW w:w="1220"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Стомато-логия</w:t>
            </w:r>
          </w:p>
        </w:tc>
        <w:tc>
          <w:tcPr>
            <w:tcW w:w="1329" w:type="dxa"/>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Общая</w:t>
            </w:r>
            <w:r w:rsidRPr="00DC6894">
              <w:rPr>
                <w:rFonts w:ascii="Times New Roman" w:hAnsi="Times New Roman" w:cs="Times New Roman"/>
                <w:color w:val="000000"/>
                <w:sz w:val="24"/>
                <w:szCs w:val="24"/>
                <w:shd w:val="clear" w:color="auto" w:fill="EDF1F5"/>
              </w:rPr>
              <w:t xml:space="preserve"> </w:t>
            </w:r>
            <w:r w:rsidRPr="00DC6894">
              <w:rPr>
                <w:rFonts w:ascii="Times New Roman" w:hAnsi="Times New Roman" w:cs="Times New Roman"/>
                <w:color w:val="000000"/>
                <w:sz w:val="24"/>
                <w:szCs w:val="24"/>
                <w:shd w:val="clear" w:color="auto" w:fill="FFFFFF" w:themeFill="background1"/>
              </w:rPr>
              <w:t>медицина</w:t>
            </w:r>
          </w:p>
        </w:tc>
        <w:tc>
          <w:tcPr>
            <w:tcW w:w="1978" w:type="dxa"/>
          </w:tcPr>
          <w:p w:rsidR="006F6894" w:rsidRPr="00D443C0" w:rsidRDefault="006F6894" w:rsidP="00BF6E78">
            <w:pPr>
              <w:pStyle w:val="a4"/>
              <w:shd w:val="clear" w:color="auto" w:fill="FFFFFF" w:themeFill="background1"/>
              <w:spacing w:line="360" w:lineRule="auto"/>
              <w:jc w:val="center"/>
              <w:rPr>
                <w:rFonts w:ascii="Times New Roman" w:hAnsi="Times New Roman" w:cs="Times New Roman"/>
                <w:color w:val="000000"/>
                <w:sz w:val="20"/>
                <w:szCs w:val="20"/>
                <w:shd w:val="clear" w:color="auto" w:fill="EDF1F5"/>
              </w:rPr>
            </w:pPr>
            <w:r w:rsidRPr="00D443C0">
              <w:rPr>
                <w:rFonts w:ascii="Times New Roman" w:hAnsi="Times New Roman" w:cs="Times New Roman"/>
                <w:color w:val="000000"/>
                <w:sz w:val="20"/>
                <w:szCs w:val="20"/>
                <w:shd w:val="clear" w:color="auto" w:fill="FFFFFF" w:themeFill="background1"/>
              </w:rPr>
              <w:t>Специализи-</w:t>
            </w:r>
          </w:p>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443C0">
              <w:rPr>
                <w:rFonts w:ascii="Times New Roman" w:hAnsi="Times New Roman" w:cs="Times New Roman"/>
                <w:color w:val="000000"/>
                <w:sz w:val="20"/>
                <w:szCs w:val="20"/>
                <w:shd w:val="clear" w:color="auto" w:fill="FFFFFF" w:themeFill="background1"/>
              </w:rPr>
              <w:t>рованная медицина</w:t>
            </w:r>
          </w:p>
        </w:tc>
      </w:tr>
      <w:tr w:rsidR="006F6894" w:rsidTr="00D443C0">
        <w:trPr>
          <w:jc w:val="center"/>
        </w:trPr>
        <w:tc>
          <w:tcPr>
            <w:tcW w:w="2940" w:type="dxa"/>
            <w:shd w:val="clear" w:color="auto" w:fill="FFFFFF" w:themeFill="background1"/>
          </w:tcPr>
          <w:p w:rsidR="006F6894" w:rsidRPr="00DC6894" w:rsidRDefault="006F6894" w:rsidP="00BF6E78">
            <w:pPr>
              <w:pStyle w:val="a4"/>
              <w:shd w:val="clear" w:color="auto" w:fill="FFFFFF" w:themeFill="background1"/>
              <w:spacing w:line="360" w:lineRule="auto"/>
              <w:jc w:val="both"/>
              <w:rPr>
                <w:rFonts w:ascii="Times New Roman" w:hAnsi="Times New Roman" w:cs="Times New Roman"/>
                <w:color w:val="000000"/>
                <w:sz w:val="24"/>
                <w:szCs w:val="24"/>
                <w:shd w:val="clear" w:color="auto" w:fill="EDF1F5"/>
                <w:lang w:val="en-US"/>
              </w:rPr>
            </w:pPr>
            <w:r w:rsidRPr="00DC6894">
              <w:rPr>
                <w:rFonts w:ascii="Times New Roman" w:hAnsi="Times New Roman" w:cs="Times New Roman"/>
                <w:color w:val="000000"/>
                <w:sz w:val="24"/>
                <w:szCs w:val="24"/>
                <w:shd w:val="clear" w:color="auto" w:fill="FFFFFF" w:themeFill="background1"/>
              </w:rPr>
              <w:t>Годовой доход</w:t>
            </w:r>
            <w:r w:rsidRPr="00EA5F8B">
              <w:rPr>
                <w:rFonts w:ascii="Times New Roman" w:hAnsi="Times New Roman" w:cs="Times New Roman"/>
                <w:color w:val="000000"/>
                <w:sz w:val="24"/>
                <w:szCs w:val="24"/>
              </w:rPr>
              <w:t xml:space="preserve">, </w:t>
            </w:r>
            <w:r w:rsidRPr="00EA5F8B">
              <w:rPr>
                <w:rFonts w:ascii="Times New Roman" w:hAnsi="Times New Roman" w:cs="Times New Roman"/>
                <w:color w:val="000000"/>
                <w:sz w:val="24"/>
                <w:szCs w:val="24"/>
                <w:lang w:val="en-US"/>
              </w:rPr>
              <w:t>$</w:t>
            </w: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135579</w:t>
            </w: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139616</w:t>
            </w:r>
          </w:p>
        </w:tc>
        <w:tc>
          <w:tcPr>
            <w:tcW w:w="1220"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133050</w:t>
            </w:r>
          </w:p>
        </w:tc>
        <w:tc>
          <w:tcPr>
            <w:tcW w:w="1329"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132592</w:t>
            </w:r>
          </w:p>
        </w:tc>
        <w:tc>
          <w:tcPr>
            <w:tcW w:w="1978"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219733</w:t>
            </w:r>
          </w:p>
        </w:tc>
      </w:tr>
      <w:tr w:rsidR="006F6894" w:rsidTr="00D443C0">
        <w:trPr>
          <w:jc w:val="center"/>
        </w:trPr>
        <w:tc>
          <w:tcPr>
            <w:tcW w:w="2940" w:type="dxa"/>
            <w:shd w:val="clear" w:color="auto" w:fill="FFFFFF" w:themeFill="background1"/>
          </w:tcPr>
          <w:p w:rsidR="006F6894" w:rsidRPr="00DC6894" w:rsidRDefault="006F6894" w:rsidP="00BF6E78">
            <w:pPr>
              <w:pStyle w:val="a4"/>
              <w:shd w:val="clear" w:color="auto" w:fill="FFFFFF" w:themeFill="background1"/>
              <w:spacing w:line="360" w:lineRule="auto"/>
              <w:jc w:val="both"/>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Отработанные часы</w:t>
            </w: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2448</w:t>
            </w: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1959</w:t>
            </w:r>
          </w:p>
        </w:tc>
        <w:tc>
          <w:tcPr>
            <w:tcW w:w="1220"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1781</w:t>
            </w:r>
          </w:p>
        </w:tc>
        <w:tc>
          <w:tcPr>
            <w:tcW w:w="1329"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2565</w:t>
            </w:r>
          </w:p>
        </w:tc>
        <w:tc>
          <w:tcPr>
            <w:tcW w:w="1978"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2707</w:t>
            </w:r>
          </w:p>
        </w:tc>
      </w:tr>
      <w:tr w:rsidR="006F6894" w:rsidTr="00D443C0">
        <w:trPr>
          <w:jc w:val="center"/>
        </w:trPr>
        <w:tc>
          <w:tcPr>
            <w:tcW w:w="2940" w:type="dxa"/>
            <w:shd w:val="clear" w:color="auto" w:fill="FFFFFF" w:themeFill="background1"/>
          </w:tcPr>
          <w:p w:rsidR="006F6894" w:rsidRPr="0064625E" w:rsidRDefault="00D443C0" w:rsidP="00BF6E78">
            <w:pPr>
              <w:pStyle w:val="a4"/>
              <w:shd w:val="clear" w:color="auto" w:fill="FFFFFF" w:themeFill="background1"/>
              <w:spacing w:line="360" w:lineRule="auto"/>
              <w:jc w:val="both"/>
              <w:rPr>
                <w:rFonts w:ascii="Times New Roman" w:hAnsi="Times New Roman" w:cs="Times New Roman"/>
                <w:color w:val="000000"/>
                <w:shd w:val="clear" w:color="auto" w:fill="EDF1F5"/>
              </w:rPr>
            </w:pPr>
            <w:r>
              <w:rPr>
                <w:rFonts w:ascii="Times New Roman" w:hAnsi="Times New Roman" w:cs="Times New Roman"/>
                <w:color w:val="000000"/>
                <w:shd w:val="clear" w:color="auto" w:fill="FFFFFF" w:themeFill="background1"/>
              </w:rPr>
              <w:t xml:space="preserve">Доходность </w:t>
            </w:r>
            <w:r w:rsidR="006F6894" w:rsidRPr="0064625E">
              <w:rPr>
                <w:rFonts w:ascii="Times New Roman" w:hAnsi="Times New Roman" w:cs="Times New Roman"/>
                <w:color w:val="000000"/>
                <w:shd w:val="clear" w:color="auto" w:fill="FFFFFF" w:themeFill="background1"/>
              </w:rPr>
              <w:t>инвестиций %</w:t>
            </w: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26</w:t>
            </w:r>
          </w:p>
        </w:tc>
        <w:tc>
          <w:tcPr>
            <w:tcW w:w="1056"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EA5F8B">
              <w:rPr>
                <w:rFonts w:ascii="Times New Roman" w:hAnsi="Times New Roman" w:cs="Times New Roman"/>
                <w:color w:val="000000"/>
                <w:sz w:val="24"/>
                <w:szCs w:val="24"/>
              </w:rPr>
              <w:t>2</w:t>
            </w:r>
            <w:r w:rsidRPr="00DC6894">
              <w:rPr>
                <w:rFonts w:ascii="Times New Roman" w:hAnsi="Times New Roman" w:cs="Times New Roman"/>
                <w:color w:val="000000"/>
                <w:sz w:val="24"/>
                <w:szCs w:val="24"/>
                <w:shd w:val="clear" w:color="auto" w:fill="FFFFFF" w:themeFill="background1"/>
              </w:rPr>
              <w:t>3</w:t>
            </w:r>
          </w:p>
        </w:tc>
        <w:tc>
          <w:tcPr>
            <w:tcW w:w="1220"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22</w:t>
            </w:r>
          </w:p>
        </w:tc>
        <w:tc>
          <w:tcPr>
            <w:tcW w:w="1329"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16</w:t>
            </w:r>
          </w:p>
        </w:tc>
        <w:tc>
          <w:tcPr>
            <w:tcW w:w="1978" w:type="dxa"/>
            <w:shd w:val="clear" w:color="auto" w:fill="FFFFFF" w:themeFill="background1"/>
          </w:tcPr>
          <w:p w:rsidR="006F6894" w:rsidRPr="00DC6894" w:rsidRDefault="006F6894" w:rsidP="00BF6E78">
            <w:pPr>
              <w:pStyle w:val="a4"/>
              <w:shd w:val="clear" w:color="auto" w:fill="FFFFFF" w:themeFill="background1"/>
              <w:spacing w:line="360" w:lineRule="auto"/>
              <w:jc w:val="center"/>
              <w:rPr>
                <w:rFonts w:ascii="Times New Roman" w:hAnsi="Times New Roman" w:cs="Times New Roman"/>
                <w:color w:val="000000"/>
                <w:sz w:val="24"/>
                <w:szCs w:val="24"/>
                <w:shd w:val="clear" w:color="auto" w:fill="EDF1F5"/>
              </w:rPr>
            </w:pPr>
            <w:r w:rsidRPr="00DC6894">
              <w:rPr>
                <w:rFonts w:ascii="Times New Roman" w:hAnsi="Times New Roman" w:cs="Times New Roman"/>
                <w:color w:val="000000"/>
                <w:sz w:val="24"/>
                <w:szCs w:val="24"/>
                <w:shd w:val="clear" w:color="auto" w:fill="FFFFFF" w:themeFill="background1"/>
              </w:rPr>
              <w:t>18</w:t>
            </w:r>
          </w:p>
        </w:tc>
      </w:tr>
    </w:tbl>
    <w:p w:rsidR="0064625E" w:rsidRDefault="0064625E" w:rsidP="006F6894">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FFFFFF" w:themeFill="background1"/>
        </w:rPr>
      </w:pPr>
    </w:p>
    <w:p w:rsidR="006F6894" w:rsidRPr="00E2751B" w:rsidRDefault="001A4434" w:rsidP="006F6894">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Несомненно, что</w:t>
      </w:r>
      <w:r w:rsidR="006F6894">
        <w:rPr>
          <w:rFonts w:ascii="Times New Roman" w:hAnsi="Times New Roman" w:cs="Times New Roman"/>
          <w:sz w:val="28"/>
          <w:szCs w:val="28"/>
        </w:rPr>
        <w:t xml:space="preserve"> уровень человеческого капитала, заложенный во врачебные специальности, намного выше, чем в среднем по экономике. Прежде чем стать врачом, необходимо как минимум 6 лет </w:t>
      </w:r>
      <w:r w:rsidR="00446DF6">
        <w:rPr>
          <w:rFonts w:ascii="Times New Roman" w:hAnsi="Times New Roman" w:cs="Times New Roman"/>
          <w:sz w:val="28"/>
          <w:szCs w:val="28"/>
        </w:rPr>
        <w:t>посвятить</w:t>
      </w:r>
      <w:r w:rsidR="006F6894">
        <w:rPr>
          <w:rFonts w:ascii="Times New Roman" w:hAnsi="Times New Roman" w:cs="Times New Roman"/>
          <w:sz w:val="28"/>
          <w:szCs w:val="28"/>
        </w:rPr>
        <w:t xml:space="preserve"> в</w:t>
      </w:r>
      <w:r w:rsidR="00446DF6">
        <w:rPr>
          <w:rFonts w:ascii="Times New Roman" w:hAnsi="Times New Roman" w:cs="Times New Roman"/>
          <w:sz w:val="28"/>
          <w:szCs w:val="28"/>
        </w:rPr>
        <w:t>узу</w:t>
      </w:r>
      <w:r w:rsidR="006F6894">
        <w:rPr>
          <w:rFonts w:ascii="Times New Roman" w:hAnsi="Times New Roman" w:cs="Times New Roman"/>
          <w:sz w:val="28"/>
          <w:szCs w:val="28"/>
        </w:rPr>
        <w:t xml:space="preserve">, а затем </w:t>
      </w:r>
      <w:r w:rsidR="00C42B04">
        <w:rPr>
          <w:rFonts w:ascii="Times New Roman" w:hAnsi="Times New Roman" w:cs="Times New Roman"/>
          <w:sz w:val="28"/>
          <w:szCs w:val="28"/>
        </w:rPr>
        <w:t xml:space="preserve">достаточно долгий промежуток времени нарабатывать </w:t>
      </w:r>
      <w:r w:rsidR="006F6894" w:rsidRPr="008607F9">
        <w:rPr>
          <w:rFonts w:ascii="Times New Roman" w:hAnsi="Times New Roman" w:cs="Times New Roman"/>
          <w:sz w:val="28"/>
          <w:szCs w:val="28"/>
        </w:rPr>
        <w:t xml:space="preserve">опыт и квалификацию. Однако, </w:t>
      </w:r>
      <w:r w:rsidR="00217905">
        <w:rPr>
          <w:rFonts w:ascii="Times New Roman" w:hAnsi="Times New Roman" w:cs="Times New Roman"/>
          <w:sz w:val="28"/>
          <w:szCs w:val="28"/>
        </w:rPr>
        <w:t xml:space="preserve">на </w:t>
      </w:r>
      <w:r w:rsidR="006F6894" w:rsidRPr="008607F9">
        <w:rPr>
          <w:rFonts w:ascii="Times New Roman" w:hAnsi="Times New Roman" w:cs="Times New Roman"/>
          <w:sz w:val="28"/>
          <w:szCs w:val="28"/>
        </w:rPr>
        <w:t>запад</w:t>
      </w:r>
      <w:r w:rsidR="00217905">
        <w:rPr>
          <w:rFonts w:ascii="Times New Roman" w:hAnsi="Times New Roman" w:cs="Times New Roman"/>
          <w:sz w:val="28"/>
          <w:szCs w:val="28"/>
        </w:rPr>
        <w:t xml:space="preserve">е </w:t>
      </w:r>
      <w:r w:rsidR="006F6894" w:rsidRPr="008607F9">
        <w:rPr>
          <w:rFonts w:ascii="Times New Roman" w:hAnsi="Times New Roman" w:cs="Times New Roman"/>
          <w:sz w:val="28"/>
          <w:szCs w:val="28"/>
        </w:rPr>
        <w:t xml:space="preserve">отдача от </w:t>
      </w:r>
      <w:r w:rsidR="00217905">
        <w:rPr>
          <w:rFonts w:ascii="Times New Roman" w:hAnsi="Times New Roman" w:cs="Times New Roman"/>
          <w:sz w:val="28"/>
          <w:szCs w:val="28"/>
        </w:rPr>
        <w:t>подобных капитальных вложений</w:t>
      </w:r>
      <w:r w:rsidR="006F6894" w:rsidRPr="008607F9">
        <w:rPr>
          <w:rFonts w:ascii="Times New Roman" w:hAnsi="Times New Roman" w:cs="Times New Roman"/>
          <w:sz w:val="28"/>
          <w:szCs w:val="28"/>
        </w:rPr>
        <w:t xml:space="preserve"> </w:t>
      </w:r>
      <w:r w:rsidR="002A7816">
        <w:rPr>
          <w:rFonts w:ascii="Times New Roman" w:hAnsi="Times New Roman" w:cs="Times New Roman"/>
          <w:sz w:val="28"/>
          <w:szCs w:val="28"/>
        </w:rPr>
        <w:t>значительна</w:t>
      </w:r>
      <w:r w:rsidR="006F6894" w:rsidRPr="008607F9">
        <w:rPr>
          <w:rFonts w:ascii="Times New Roman" w:hAnsi="Times New Roman" w:cs="Times New Roman"/>
          <w:sz w:val="28"/>
          <w:szCs w:val="28"/>
        </w:rPr>
        <w:t xml:space="preserve">: доход врача в </w:t>
      </w:r>
      <w:r w:rsidR="00217905">
        <w:rPr>
          <w:rFonts w:ascii="Times New Roman" w:hAnsi="Times New Roman" w:cs="Times New Roman"/>
          <w:sz w:val="28"/>
          <w:szCs w:val="28"/>
        </w:rPr>
        <w:t xml:space="preserve">среднем в </w:t>
      </w:r>
      <w:r w:rsidR="006F6894" w:rsidRPr="008607F9">
        <w:rPr>
          <w:rFonts w:ascii="Times New Roman" w:hAnsi="Times New Roman" w:cs="Times New Roman"/>
          <w:sz w:val="28"/>
          <w:szCs w:val="28"/>
        </w:rPr>
        <w:t xml:space="preserve">2-3 раза выше, чем в среднем по экономике, чего нельзя сказать о России </w:t>
      </w:r>
      <w:r w:rsidR="00FC689B">
        <w:rPr>
          <w:rFonts w:ascii="Times New Roman" w:hAnsi="Times New Roman" w:cs="Times New Roman"/>
          <w:sz w:val="28"/>
          <w:szCs w:val="28"/>
        </w:rPr>
        <w:t>(</w:t>
      </w:r>
      <w:r w:rsidR="008607F9" w:rsidRPr="008607F9">
        <w:rPr>
          <w:rFonts w:ascii="Times New Roman" w:hAnsi="Times New Roman" w:cs="Times New Roman"/>
          <w:sz w:val="28"/>
          <w:szCs w:val="28"/>
        </w:rPr>
        <w:t>по данным на 2010</w:t>
      </w:r>
      <w:r w:rsidR="00975196">
        <w:rPr>
          <w:rFonts w:ascii="Times New Roman" w:hAnsi="Times New Roman" w:cs="Times New Roman"/>
          <w:sz w:val="28"/>
          <w:szCs w:val="28"/>
        </w:rPr>
        <w:t xml:space="preserve"> </w:t>
      </w:r>
      <w:r w:rsidR="008607F9" w:rsidRPr="008607F9">
        <w:rPr>
          <w:rFonts w:ascii="Times New Roman" w:hAnsi="Times New Roman" w:cs="Times New Roman"/>
          <w:sz w:val="28"/>
          <w:szCs w:val="28"/>
        </w:rPr>
        <w:t>у нас</w:t>
      </w:r>
      <w:r w:rsidR="006F6894" w:rsidRPr="008607F9">
        <w:rPr>
          <w:rFonts w:ascii="Times New Roman" w:hAnsi="Times New Roman" w:cs="Times New Roman"/>
          <w:sz w:val="28"/>
          <w:szCs w:val="28"/>
        </w:rPr>
        <w:t xml:space="preserve"> на 35% ниже, чем в среднем по экономике</w:t>
      </w:r>
      <w:r w:rsidR="002A7816">
        <w:rPr>
          <w:rFonts w:ascii="Times New Roman" w:hAnsi="Times New Roman" w:cs="Times New Roman"/>
          <w:sz w:val="28"/>
          <w:szCs w:val="28"/>
        </w:rPr>
        <w:t xml:space="preserve">, в настоящее время </w:t>
      </w:r>
      <w:r w:rsidR="00550EB7">
        <w:rPr>
          <w:rFonts w:ascii="Times New Roman" w:hAnsi="Times New Roman" w:cs="Times New Roman"/>
          <w:sz w:val="28"/>
          <w:szCs w:val="28"/>
        </w:rPr>
        <w:t xml:space="preserve">декларативно </w:t>
      </w:r>
      <w:r w:rsidR="002A7816">
        <w:rPr>
          <w:rFonts w:ascii="Times New Roman" w:hAnsi="Times New Roman" w:cs="Times New Roman"/>
          <w:sz w:val="28"/>
          <w:szCs w:val="28"/>
        </w:rPr>
        <w:t xml:space="preserve">приближается к среднему </w:t>
      </w:r>
      <w:r w:rsidR="002102D9">
        <w:rPr>
          <w:rFonts w:ascii="Times New Roman" w:hAnsi="Times New Roman" w:cs="Times New Roman"/>
          <w:sz w:val="28"/>
          <w:szCs w:val="28"/>
        </w:rPr>
        <w:t xml:space="preserve">значению </w:t>
      </w:r>
      <w:r w:rsidR="002A7816">
        <w:rPr>
          <w:rFonts w:ascii="Times New Roman" w:hAnsi="Times New Roman" w:cs="Times New Roman"/>
          <w:sz w:val="28"/>
          <w:szCs w:val="28"/>
        </w:rPr>
        <w:t>по экономике</w:t>
      </w:r>
      <w:r w:rsidR="008607F9" w:rsidRPr="008607F9">
        <w:rPr>
          <w:rFonts w:ascii="Times New Roman" w:hAnsi="Times New Roman" w:cs="Times New Roman"/>
          <w:sz w:val="28"/>
          <w:szCs w:val="28"/>
        </w:rPr>
        <w:t>)</w:t>
      </w:r>
      <w:r w:rsidR="00975196">
        <w:rPr>
          <w:rFonts w:ascii="Times New Roman" w:hAnsi="Times New Roman" w:cs="Times New Roman"/>
          <w:sz w:val="28"/>
          <w:szCs w:val="28"/>
        </w:rPr>
        <w:t xml:space="preserve">. </w:t>
      </w:r>
      <w:r w:rsidR="00975196" w:rsidRPr="00975196">
        <w:rPr>
          <w:rFonts w:ascii="Times New Roman" w:hAnsi="Times New Roman" w:cs="Times New Roman"/>
          <w:sz w:val="28"/>
          <w:szCs w:val="28"/>
        </w:rPr>
        <w:t>[</w:t>
      </w:r>
      <w:r w:rsidR="006438E2">
        <w:rPr>
          <w:rFonts w:ascii="Times New Roman" w:hAnsi="Times New Roman" w:cs="Times New Roman"/>
          <w:sz w:val="28"/>
          <w:szCs w:val="28"/>
        </w:rPr>
        <w:t>4</w:t>
      </w:r>
      <w:r w:rsidR="008E41FD">
        <w:rPr>
          <w:rFonts w:ascii="Times New Roman" w:hAnsi="Times New Roman" w:cs="Times New Roman"/>
          <w:sz w:val="28"/>
          <w:szCs w:val="28"/>
        </w:rPr>
        <w:t>0</w:t>
      </w:r>
      <w:r w:rsidR="00975196" w:rsidRPr="00E2751B">
        <w:rPr>
          <w:rFonts w:ascii="Times New Roman" w:hAnsi="Times New Roman" w:cs="Times New Roman"/>
          <w:sz w:val="28"/>
          <w:szCs w:val="28"/>
        </w:rPr>
        <w:t>]</w:t>
      </w:r>
    </w:p>
    <w:p w:rsidR="006F6894" w:rsidRDefault="006F6894" w:rsidP="006F6894">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EDF1F5"/>
        </w:rPr>
      </w:pPr>
      <w:r w:rsidRPr="008607F9">
        <w:rPr>
          <w:rFonts w:ascii="Times New Roman" w:hAnsi="Times New Roman" w:cs="Times New Roman"/>
          <w:sz w:val="28"/>
          <w:szCs w:val="28"/>
          <w:shd w:val="clear" w:color="auto" w:fill="FFFFFF" w:themeFill="background1"/>
        </w:rPr>
        <w:t>Однако важно понимать, что эти показатели вовсе не означают, что с точки зрения экономической теории, инвестиции в медицинское образование являются нецелесообразными</w:t>
      </w:r>
      <w:r>
        <w:rPr>
          <w:rFonts w:ascii="Times New Roman" w:hAnsi="Times New Roman" w:cs="Times New Roman"/>
          <w:color w:val="000000"/>
          <w:sz w:val="28"/>
          <w:szCs w:val="28"/>
          <w:shd w:val="clear" w:color="auto" w:fill="FFFFFF" w:themeFill="background1"/>
        </w:rPr>
        <w:t>. Во-</w:t>
      </w:r>
      <w:r w:rsidRPr="009D2B32">
        <w:rPr>
          <w:rFonts w:ascii="Times New Roman" w:hAnsi="Times New Roman" w:cs="Times New Roman"/>
          <w:color w:val="000000"/>
          <w:sz w:val="28"/>
          <w:szCs w:val="28"/>
          <w:shd w:val="clear" w:color="auto" w:fill="FFFFFF" w:themeFill="background1"/>
        </w:rPr>
        <w:t xml:space="preserve">первых, </w:t>
      </w:r>
      <w:r w:rsidR="002102D9">
        <w:rPr>
          <w:rFonts w:ascii="Times New Roman" w:hAnsi="Times New Roman" w:cs="Times New Roman"/>
          <w:color w:val="000000"/>
          <w:sz w:val="28"/>
          <w:szCs w:val="28"/>
          <w:shd w:val="clear" w:color="auto" w:fill="FFFFFF" w:themeFill="background1"/>
        </w:rPr>
        <w:t xml:space="preserve">представленные </w:t>
      </w:r>
      <w:r w:rsidR="00A250B7">
        <w:rPr>
          <w:rFonts w:ascii="Times New Roman" w:hAnsi="Times New Roman" w:cs="Times New Roman"/>
          <w:color w:val="000000"/>
          <w:sz w:val="28"/>
          <w:szCs w:val="28"/>
          <w:shd w:val="clear" w:color="auto" w:fill="FFFFFF" w:themeFill="background1"/>
        </w:rPr>
        <w:t xml:space="preserve">показатели лишь в очередной раз указывают на необходимость поднятия уровня заработной платы для медицинских кадров. Во-вторых, сама </w:t>
      </w:r>
      <w:r w:rsidRPr="009D2B32">
        <w:rPr>
          <w:rFonts w:ascii="Times New Roman" w:hAnsi="Times New Roman" w:cs="Times New Roman"/>
          <w:color w:val="000000"/>
          <w:sz w:val="28"/>
          <w:szCs w:val="28"/>
          <w:shd w:val="clear" w:color="auto" w:fill="FFFFFF" w:themeFill="background1"/>
        </w:rPr>
        <w:t xml:space="preserve">методика оценки в рамках исследования, итоги которого обозначены выше, учитывала только один фактор – заработную плату, что говорит об одностороннем характере исследования, </w:t>
      </w:r>
      <w:r w:rsidR="00A250B7">
        <w:rPr>
          <w:rFonts w:ascii="Times New Roman" w:hAnsi="Times New Roman" w:cs="Times New Roman"/>
          <w:color w:val="000000"/>
          <w:sz w:val="28"/>
          <w:szCs w:val="28"/>
          <w:shd w:val="clear" w:color="auto" w:fill="FFFFFF" w:themeFill="background1"/>
        </w:rPr>
        <w:t>и, наконец,</w:t>
      </w:r>
      <w:r w:rsidR="00177842">
        <w:rPr>
          <w:rFonts w:ascii="Times New Roman" w:hAnsi="Times New Roman" w:cs="Times New Roman"/>
          <w:color w:val="000000"/>
          <w:sz w:val="28"/>
          <w:szCs w:val="28"/>
          <w:shd w:val="clear" w:color="auto" w:fill="FFFFFF" w:themeFill="background1"/>
        </w:rPr>
        <w:t xml:space="preserve"> </w:t>
      </w:r>
      <w:r w:rsidRPr="009D2B32">
        <w:rPr>
          <w:rFonts w:ascii="Times New Roman" w:hAnsi="Times New Roman" w:cs="Times New Roman"/>
          <w:color w:val="000000"/>
          <w:sz w:val="28"/>
          <w:szCs w:val="28"/>
          <w:shd w:val="clear" w:color="auto" w:fill="FFFFFF" w:themeFill="background1"/>
        </w:rPr>
        <w:t xml:space="preserve">нужно понимать, что </w:t>
      </w:r>
      <w:r w:rsidRPr="009D2B32">
        <w:rPr>
          <w:rFonts w:ascii="Times New Roman" w:hAnsi="Times New Roman" w:cs="Times New Roman"/>
          <w:color w:val="000000"/>
          <w:sz w:val="28"/>
          <w:szCs w:val="28"/>
          <w:shd w:val="clear" w:color="auto" w:fill="FFFFFF" w:themeFill="background1"/>
        </w:rPr>
        <w:lastRenderedPageBreak/>
        <w:t>медицинская профессия кроме денежных выгод несет в себе множество более важных, немонетарных характеристик.</w:t>
      </w:r>
    </w:p>
    <w:p w:rsidR="006F6894" w:rsidRPr="001D0E8A" w:rsidRDefault="006F6894" w:rsidP="001D0E8A">
      <w:pPr>
        <w:pStyle w:val="a4"/>
        <w:spacing w:line="360" w:lineRule="auto"/>
        <w:ind w:firstLine="851"/>
        <w:jc w:val="both"/>
        <w:rPr>
          <w:rFonts w:ascii="Times New Roman" w:hAnsi="Times New Roman" w:cs="Times New Roman"/>
          <w:color w:val="000000"/>
          <w:sz w:val="28"/>
          <w:szCs w:val="28"/>
          <w:shd w:val="clear" w:color="auto" w:fill="FFFFFF" w:themeFill="background1"/>
        </w:rPr>
      </w:pPr>
      <w:r w:rsidRPr="0033228D">
        <w:rPr>
          <w:rFonts w:ascii="Times New Roman" w:hAnsi="Times New Roman" w:cs="Times New Roman"/>
          <w:color w:val="000000"/>
          <w:sz w:val="28"/>
          <w:szCs w:val="28"/>
          <w:shd w:val="clear" w:color="auto" w:fill="FFFFFF" w:themeFill="background1"/>
        </w:rPr>
        <w:t xml:space="preserve">Необходимо заметить, что во многих странах прямые издержки обучения для студентов в медицинских вузах равны нулю, либо значительно ниже фактических, т.к.  медицинские вузы в большей своей части субсидируются государством. Еще в 1963 г. К.Эрроу писал: «Издержки на образование в этой отрасли настолько высоки, что почти никогда они не могут оплачиваться самими студентами. Поэтому </w:t>
      </w:r>
      <w:r w:rsidR="002102D9">
        <w:rPr>
          <w:rFonts w:ascii="Times New Roman" w:hAnsi="Times New Roman" w:cs="Times New Roman"/>
          <w:color w:val="000000"/>
          <w:sz w:val="28"/>
          <w:szCs w:val="28"/>
          <w:shd w:val="clear" w:color="auto" w:fill="FFFFFF" w:themeFill="background1"/>
        </w:rPr>
        <w:t>в этом вопросе важно участие государства.</w:t>
      </w:r>
    </w:p>
    <w:p w:rsidR="00255EBF" w:rsidRPr="002265FE" w:rsidRDefault="006F6894" w:rsidP="008F268E">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EDF1F5"/>
        </w:rPr>
      </w:pPr>
      <w:r>
        <w:rPr>
          <w:rFonts w:ascii="Times New Roman" w:hAnsi="Times New Roman" w:cs="Times New Roman"/>
          <w:color w:val="000000"/>
          <w:sz w:val="28"/>
          <w:szCs w:val="28"/>
          <w:shd w:val="clear" w:color="auto" w:fill="FFFFFF" w:themeFill="background1"/>
        </w:rPr>
        <w:t xml:space="preserve">Важно </w:t>
      </w:r>
      <w:r w:rsidR="00F53EF0">
        <w:rPr>
          <w:rFonts w:ascii="Times New Roman" w:hAnsi="Times New Roman" w:cs="Times New Roman"/>
          <w:color w:val="000000"/>
          <w:sz w:val="28"/>
          <w:szCs w:val="28"/>
          <w:shd w:val="clear" w:color="auto" w:fill="FFFFFF" w:themeFill="background1"/>
        </w:rPr>
        <w:t>отметить</w:t>
      </w:r>
      <w:r>
        <w:rPr>
          <w:rFonts w:ascii="Times New Roman" w:hAnsi="Times New Roman" w:cs="Times New Roman"/>
          <w:color w:val="000000"/>
          <w:sz w:val="28"/>
          <w:szCs w:val="28"/>
          <w:shd w:val="clear" w:color="auto" w:fill="FFFFFF" w:themeFill="background1"/>
        </w:rPr>
        <w:t xml:space="preserve"> </w:t>
      </w:r>
      <w:r w:rsidR="00F53EF0">
        <w:rPr>
          <w:rFonts w:ascii="Times New Roman" w:hAnsi="Times New Roman" w:cs="Times New Roman"/>
          <w:color w:val="000000"/>
          <w:sz w:val="28"/>
          <w:szCs w:val="28"/>
          <w:shd w:val="clear" w:color="auto" w:fill="FFFFFF" w:themeFill="background1"/>
        </w:rPr>
        <w:t xml:space="preserve">общемировую </w:t>
      </w:r>
      <w:r>
        <w:rPr>
          <w:rFonts w:ascii="Times New Roman" w:hAnsi="Times New Roman" w:cs="Times New Roman"/>
          <w:color w:val="000000"/>
          <w:sz w:val="28"/>
          <w:szCs w:val="28"/>
          <w:shd w:val="clear" w:color="auto" w:fill="FFFFFF" w:themeFill="background1"/>
        </w:rPr>
        <w:t>т</w:t>
      </w:r>
      <w:r w:rsidR="00F53EF0">
        <w:rPr>
          <w:rFonts w:ascii="Times New Roman" w:hAnsi="Times New Roman" w:cs="Times New Roman"/>
          <w:color w:val="000000"/>
          <w:sz w:val="28"/>
          <w:szCs w:val="28"/>
          <w:shd w:val="clear" w:color="auto" w:fill="FFFFFF" w:themeFill="background1"/>
        </w:rPr>
        <w:t>енденцию</w:t>
      </w:r>
      <w:r w:rsidRPr="00FD25B9">
        <w:rPr>
          <w:rFonts w:ascii="Times New Roman" w:hAnsi="Times New Roman" w:cs="Times New Roman"/>
          <w:color w:val="000000"/>
          <w:sz w:val="28"/>
          <w:szCs w:val="28"/>
          <w:shd w:val="clear" w:color="auto" w:fill="FFFFFF" w:themeFill="background1"/>
        </w:rPr>
        <w:t xml:space="preserve"> привлекательности </w:t>
      </w:r>
      <w:r w:rsidR="00F53EF0">
        <w:rPr>
          <w:rFonts w:ascii="Times New Roman" w:hAnsi="Times New Roman" w:cs="Times New Roman"/>
          <w:color w:val="000000"/>
          <w:sz w:val="28"/>
          <w:szCs w:val="28"/>
          <w:shd w:val="clear" w:color="auto" w:fill="FFFFFF" w:themeFill="background1"/>
        </w:rPr>
        <w:t xml:space="preserve">получения </w:t>
      </w:r>
      <w:r w:rsidRPr="00FD25B9">
        <w:rPr>
          <w:rFonts w:ascii="Times New Roman" w:hAnsi="Times New Roman" w:cs="Times New Roman"/>
          <w:color w:val="000000"/>
          <w:sz w:val="28"/>
          <w:szCs w:val="28"/>
          <w:shd w:val="clear" w:color="auto" w:fill="FFFFFF" w:themeFill="background1"/>
        </w:rPr>
        <w:t>медицинского образования</w:t>
      </w:r>
      <w:r w:rsidRPr="002876AA">
        <w:rPr>
          <w:rFonts w:ascii="Times New Roman" w:hAnsi="Times New Roman" w:cs="Times New Roman"/>
          <w:color w:val="000000"/>
          <w:sz w:val="28"/>
          <w:szCs w:val="28"/>
          <w:shd w:val="clear" w:color="auto" w:fill="FFFFFF" w:themeFill="background1"/>
        </w:rPr>
        <w:t>.</w:t>
      </w:r>
      <w:r w:rsidR="00F53EF0">
        <w:rPr>
          <w:rFonts w:ascii="Times New Roman" w:hAnsi="Times New Roman" w:cs="Times New Roman"/>
          <w:color w:val="000000"/>
          <w:sz w:val="28"/>
          <w:szCs w:val="28"/>
          <w:shd w:val="clear" w:color="auto" w:fill="FFFFFF" w:themeFill="background1"/>
        </w:rPr>
        <w:t xml:space="preserve"> Количественные данные </w:t>
      </w:r>
      <w:r w:rsidR="00C104C7">
        <w:rPr>
          <w:rFonts w:ascii="Times New Roman" w:hAnsi="Times New Roman" w:cs="Times New Roman"/>
          <w:color w:val="000000"/>
          <w:sz w:val="28"/>
          <w:szCs w:val="28"/>
          <w:shd w:val="clear" w:color="auto" w:fill="FFFFFF" w:themeFill="background1"/>
        </w:rPr>
        <w:t xml:space="preserve">в динамике </w:t>
      </w:r>
      <w:r w:rsidR="00F53EF0">
        <w:rPr>
          <w:rFonts w:ascii="Times New Roman" w:hAnsi="Times New Roman" w:cs="Times New Roman"/>
          <w:color w:val="000000"/>
          <w:sz w:val="28"/>
          <w:szCs w:val="28"/>
          <w:shd w:val="clear" w:color="auto" w:fill="FFFFFF" w:themeFill="background1"/>
        </w:rPr>
        <w:t>по п</w:t>
      </w:r>
      <w:r w:rsidR="001D0E8A">
        <w:rPr>
          <w:rFonts w:ascii="Times New Roman" w:hAnsi="Times New Roman" w:cs="Times New Roman"/>
          <w:color w:val="000000"/>
          <w:sz w:val="28"/>
          <w:szCs w:val="28"/>
          <w:shd w:val="clear" w:color="auto" w:fill="FFFFFF" w:themeFill="background1"/>
        </w:rPr>
        <w:t>одготовке</w:t>
      </w:r>
      <w:r w:rsidR="00F53EF0" w:rsidRPr="00FA3DF3">
        <w:rPr>
          <w:rFonts w:ascii="Times New Roman" w:hAnsi="Times New Roman" w:cs="Times New Roman"/>
          <w:color w:val="000000"/>
          <w:sz w:val="28"/>
          <w:szCs w:val="28"/>
          <w:shd w:val="clear" w:color="auto" w:fill="FFFFFF" w:themeFill="background1"/>
        </w:rPr>
        <w:t xml:space="preserve"> специалистов с высшим медицинским образованием в Российской Федерации</w:t>
      </w:r>
      <w:r w:rsidR="001D0E8A">
        <w:rPr>
          <w:rFonts w:ascii="Times New Roman" w:hAnsi="Times New Roman" w:cs="Times New Roman"/>
          <w:color w:val="000000"/>
          <w:sz w:val="28"/>
          <w:szCs w:val="28"/>
          <w:shd w:val="clear" w:color="auto" w:fill="FFFFFF" w:themeFill="background1"/>
        </w:rPr>
        <w:t>, подтверждающие эту тенде</w:t>
      </w:r>
      <w:r w:rsidR="00D61B89">
        <w:rPr>
          <w:rFonts w:ascii="Times New Roman" w:hAnsi="Times New Roman" w:cs="Times New Roman"/>
          <w:color w:val="000000"/>
          <w:sz w:val="28"/>
          <w:szCs w:val="28"/>
          <w:shd w:val="clear" w:color="auto" w:fill="FFFFFF" w:themeFill="background1"/>
        </w:rPr>
        <w:t>нцию представлены в Приложении 2</w:t>
      </w:r>
      <w:r w:rsidR="00C104C7">
        <w:rPr>
          <w:rFonts w:ascii="Times New Roman" w:hAnsi="Times New Roman" w:cs="Times New Roman"/>
          <w:color w:val="000000"/>
          <w:sz w:val="28"/>
          <w:szCs w:val="28"/>
          <w:shd w:val="clear" w:color="auto" w:fill="FFFFFF" w:themeFill="background1"/>
        </w:rPr>
        <w:t>.</w:t>
      </w:r>
      <w:r w:rsidR="00C104C7" w:rsidRPr="008F268E">
        <w:rPr>
          <w:rFonts w:ascii="Times New Roman" w:hAnsi="Times New Roman" w:cs="Times New Roman"/>
          <w:color w:val="000000"/>
          <w:sz w:val="28"/>
          <w:szCs w:val="28"/>
          <w:shd w:val="clear" w:color="auto" w:fill="FFFFFF" w:themeFill="background1"/>
        </w:rPr>
        <w:t xml:space="preserve"> </w:t>
      </w:r>
      <w:r w:rsidR="00874C38">
        <w:rPr>
          <w:rFonts w:ascii="Times New Roman" w:hAnsi="Times New Roman" w:cs="Times New Roman"/>
          <w:sz w:val="28"/>
          <w:szCs w:val="28"/>
          <w:shd w:val="clear" w:color="auto" w:fill="FFFFFF" w:themeFill="background1"/>
        </w:rPr>
        <w:t>Также отметим, что в</w:t>
      </w:r>
      <w:r w:rsidR="002876AA" w:rsidRPr="00FC20CA">
        <w:rPr>
          <w:rFonts w:ascii="Times New Roman" w:hAnsi="Times New Roman" w:cs="Times New Roman"/>
          <w:sz w:val="28"/>
          <w:szCs w:val="28"/>
          <w:shd w:val="clear" w:color="auto" w:fill="FFFFFF" w:themeFill="background1"/>
        </w:rPr>
        <w:t xml:space="preserve"> 2011 году было подано 209 тыс. заявлений от абитуриентов, в 2012г. – 243 тыс. </w:t>
      </w:r>
      <w:r w:rsidR="00FC20CA" w:rsidRPr="00FC20CA">
        <w:rPr>
          <w:rFonts w:ascii="Times New Roman" w:hAnsi="Times New Roman" w:cs="Times New Roman"/>
          <w:sz w:val="28"/>
          <w:szCs w:val="28"/>
          <w:shd w:val="clear" w:color="auto" w:fill="FFFFFF" w:themeFill="background1"/>
        </w:rPr>
        <w:t>(при налич</w:t>
      </w:r>
      <w:r w:rsidR="00FC20CA">
        <w:rPr>
          <w:rFonts w:ascii="Times New Roman" w:hAnsi="Times New Roman" w:cs="Times New Roman"/>
          <w:sz w:val="28"/>
          <w:szCs w:val="28"/>
          <w:shd w:val="clear" w:color="auto" w:fill="FFFFFF" w:themeFill="background1"/>
        </w:rPr>
        <w:t>и</w:t>
      </w:r>
      <w:r w:rsidR="00FC20CA" w:rsidRPr="00FC20CA">
        <w:rPr>
          <w:rFonts w:ascii="Times New Roman" w:hAnsi="Times New Roman" w:cs="Times New Roman"/>
          <w:sz w:val="28"/>
          <w:szCs w:val="28"/>
          <w:shd w:val="clear" w:color="auto" w:fill="FFFFFF" w:themeFill="background1"/>
        </w:rPr>
        <w:t>и</w:t>
      </w:r>
      <w:r w:rsidR="002876AA" w:rsidRPr="00FC20CA">
        <w:rPr>
          <w:rFonts w:ascii="Times New Roman" w:hAnsi="Times New Roman" w:cs="Times New Roman"/>
          <w:sz w:val="28"/>
          <w:szCs w:val="28"/>
          <w:shd w:val="clear" w:color="auto" w:fill="FFFFFF" w:themeFill="background1"/>
        </w:rPr>
        <w:t xml:space="preserve"> 21501 бюджетн</w:t>
      </w:r>
      <w:r w:rsidR="00FC20CA" w:rsidRPr="00FC20CA">
        <w:rPr>
          <w:rFonts w:ascii="Times New Roman" w:hAnsi="Times New Roman" w:cs="Times New Roman"/>
          <w:sz w:val="28"/>
          <w:szCs w:val="28"/>
          <w:shd w:val="clear" w:color="auto" w:fill="FFFFFF" w:themeFill="background1"/>
        </w:rPr>
        <w:t>ых мест</w:t>
      </w:r>
      <w:r w:rsidR="002876AA" w:rsidRPr="00FC20CA">
        <w:rPr>
          <w:rFonts w:ascii="Times New Roman" w:hAnsi="Times New Roman" w:cs="Times New Roman"/>
          <w:sz w:val="28"/>
          <w:szCs w:val="28"/>
          <w:shd w:val="clear" w:color="auto" w:fill="FFFFFF" w:themeFill="background1"/>
        </w:rPr>
        <w:t xml:space="preserve">), </w:t>
      </w:r>
      <w:r w:rsidR="00FC20CA" w:rsidRPr="00FC20CA">
        <w:rPr>
          <w:rFonts w:ascii="Times New Roman" w:hAnsi="Times New Roman" w:cs="Times New Roman"/>
          <w:sz w:val="28"/>
          <w:szCs w:val="28"/>
          <w:shd w:val="clear" w:color="auto" w:fill="FFFFFF" w:themeFill="background1"/>
        </w:rPr>
        <w:t xml:space="preserve">в 2013 г. </w:t>
      </w:r>
      <w:r w:rsidR="000133A4">
        <w:rPr>
          <w:rFonts w:ascii="Times New Roman" w:hAnsi="Times New Roman" w:cs="Times New Roman"/>
          <w:sz w:val="28"/>
          <w:szCs w:val="28"/>
          <w:shd w:val="clear" w:color="auto" w:fill="FFFFFF" w:themeFill="background1"/>
        </w:rPr>
        <w:t xml:space="preserve"> было подано </w:t>
      </w:r>
      <w:r w:rsidR="00FC20CA" w:rsidRPr="00FC20CA">
        <w:rPr>
          <w:rFonts w:ascii="Times New Roman" w:hAnsi="Times New Roman" w:cs="Times New Roman"/>
          <w:sz w:val="28"/>
          <w:szCs w:val="28"/>
          <w:shd w:val="clear" w:color="auto" w:fill="FFFFFF" w:themeFill="background1"/>
        </w:rPr>
        <w:t>уже свыше 263 тыс.</w:t>
      </w:r>
      <w:r w:rsidR="000133A4">
        <w:rPr>
          <w:rFonts w:ascii="Times New Roman" w:hAnsi="Times New Roman" w:cs="Times New Roman"/>
          <w:sz w:val="28"/>
          <w:szCs w:val="28"/>
          <w:shd w:val="clear" w:color="auto" w:fill="FFFFFF" w:themeFill="background1"/>
        </w:rPr>
        <w:t xml:space="preserve"> заявлений.</w:t>
      </w:r>
      <w:r w:rsidR="002265FE">
        <w:rPr>
          <w:rFonts w:ascii="Times New Roman" w:hAnsi="Times New Roman" w:cs="Times New Roman"/>
          <w:sz w:val="28"/>
          <w:szCs w:val="28"/>
          <w:shd w:val="clear" w:color="auto" w:fill="FFFFFF" w:themeFill="background1"/>
        </w:rPr>
        <w:t xml:space="preserve"> </w:t>
      </w:r>
      <w:r w:rsidR="00E27FF5">
        <w:rPr>
          <w:rFonts w:ascii="Times New Roman" w:hAnsi="Times New Roman" w:cs="Times New Roman"/>
          <w:sz w:val="28"/>
          <w:szCs w:val="28"/>
          <w:shd w:val="clear" w:color="auto" w:fill="FFFFFF" w:themeFill="background1"/>
        </w:rPr>
        <w:t xml:space="preserve">Максимально </w:t>
      </w:r>
      <w:r w:rsidR="008F268E">
        <w:rPr>
          <w:rFonts w:ascii="Times New Roman" w:hAnsi="Times New Roman" w:cs="Times New Roman"/>
          <w:sz w:val="28"/>
          <w:szCs w:val="28"/>
          <w:shd w:val="clear" w:color="auto" w:fill="FFFFFF" w:themeFill="background1"/>
        </w:rPr>
        <w:t>высокий</w:t>
      </w:r>
      <w:r w:rsidR="00E27FF5">
        <w:rPr>
          <w:rFonts w:ascii="Times New Roman" w:hAnsi="Times New Roman" w:cs="Times New Roman"/>
          <w:sz w:val="28"/>
          <w:szCs w:val="28"/>
          <w:shd w:val="clear" w:color="auto" w:fill="FFFFFF" w:themeFill="background1"/>
        </w:rPr>
        <w:t xml:space="preserve">  конкурс составил 16 человек на место</w:t>
      </w:r>
      <w:r w:rsidR="00975196" w:rsidRPr="00975196">
        <w:rPr>
          <w:rFonts w:ascii="Times New Roman" w:hAnsi="Times New Roman" w:cs="Times New Roman"/>
          <w:sz w:val="28"/>
          <w:szCs w:val="28"/>
          <w:shd w:val="clear" w:color="auto" w:fill="FFFFFF" w:themeFill="background1"/>
        </w:rPr>
        <w:t>.</w:t>
      </w:r>
      <w:r w:rsidR="00975196" w:rsidRPr="002265FE">
        <w:rPr>
          <w:rFonts w:ascii="Times New Roman" w:hAnsi="Times New Roman" w:cs="Times New Roman"/>
          <w:sz w:val="28"/>
          <w:szCs w:val="28"/>
          <w:shd w:val="clear" w:color="auto" w:fill="FFFFFF" w:themeFill="background1"/>
        </w:rPr>
        <w:t xml:space="preserve"> [</w:t>
      </w:r>
      <w:r w:rsidR="008E41FD">
        <w:rPr>
          <w:rFonts w:ascii="Times New Roman" w:hAnsi="Times New Roman" w:cs="Times New Roman"/>
          <w:sz w:val="28"/>
          <w:szCs w:val="28"/>
          <w:shd w:val="clear" w:color="auto" w:fill="FFFFFF" w:themeFill="background1"/>
        </w:rPr>
        <w:t>5</w:t>
      </w:r>
      <w:r w:rsidR="0020784D">
        <w:rPr>
          <w:rFonts w:ascii="Times New Roman" w:hAnsi="Times New Roman" w:cs="Times New Roman"/>
          <w:sz w:val="28"/>
          <w:szCs w:val="28"/>
          <w:shd w:val="clear" w:color="auto" w:fill="FFFFFF" w:themeFill="background1"/>
        </w:rPr>
        <w:t>1</w:t>
      </w:r>
      <w:r w:rsidR="00975196" w:rsidRPr="002265FE">
        <w:rPr>
          <w:rFonts w:ascii="Times New Roman" w:hAnsi="Times New Roman" w:cs="Times New Roman"/>
          <w:sz w:val="28"/>
          <w:szCs w:val="28"/>
          <w:shd w:val="clear" w:color="auto" w:fill="FFFFFF" w:themeFill="background1"/>
        </w:rPr>
        <w:t>]</w:t>
      </w:r>
    </w:p>
    <w:p w:rsidR="007E52F1" w:rsidRDefault="00FC20CA" w:rsidP="007E52F1">
      <w:pPr>
        <w:pStyle w:val="a4"/>
        <w:shd w:val="clear" w:color="auto" w:fill="FFFFFF" w:themeFill="background1"/>
        <w:spacing w:line="360" w:lineRule="auto"/>
        <w:ind w:firstLine="851"/>
        <w:jc w:val="both"/>
        <w:rPr>
          <w:rFonts w:ascii="Times New Roman" w:hAnsi="Times New Roman" w:cs="Times New Roman"/>
          <w:sz w:val="20"/>
          <w:szCs w:val="20"/>
          <w:shd w:val="clear" w:color="auto" w:fill="FFFFFF" w:themeFill="background1"/>
        </w:rPr>
      </w:pPr>
      <w:r>
        <w:rPr>
          <w:rFonts w:ascii="Times New Roman" w:hAnsi="Times New Roman" w:cs="Times New Roman"/>
          <w:sz w:val="28"/>
          <w:szCs w:val="28"/>
          <w:shd w:val="clear" w:color="auto" w:fill="FFFFFF" w:themeFill="background1"/>
        </w:rPr>
        <w:t xml:space="preserve"> В</w:t>
      </w:r>
      <w:r w:rsidR="000133A4">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этом и состоит основной </w:t>
      </w:r>
      <w:r w:rsidRPr="00255EBF">
        <w:rPr>
          <w:rFonts w:ascii="Times New Roman" w:hAnsi="Times New Roman" w:cs="Times New Roman"/>
          <w:sz w:val="28"/>
          <w:szCs w:val="28"/>
          <w:shd w:val="clear" w:color="auto" w:fill="FFFFFF" w:themeFill="background1"/>
        </w:rPr>
        <w:t>парадокс:</w:t>
      </w:r>
      <w:r>
        <w:rPr>
          <w:rFonts w:ascii="Times New Roman" w:hAnsi="Times New Roman" w:cs="Times New Roman"/>
          <w:sz w:val="28"/>
          <w:szCs w:val="28"/>
          <w:shd w:val="clear" w:color="auto" w:fill="FFFFFF" w:themeFill="background1"/>
        </w:rPr>
        <w:t xml:space="preserve"> с одной стороны мы наблюдаем дефицит медицинских кадров, с другой стороны процедуры поступления в медицинские ВУЗы отличаются большим конкурсом</w:t>
      </w:r>
      <w:r w:rsidR="004E1F93">
        <w:rPr>
          <w:rFonts w:ascii="Times New Roman" w:hAnsi="Times New Roman" w:cs="Times New Roman"/>
          <w:sz w:val="28"/>
          <w:szCs w:val="28"/>
          <w:shd w:val="clear" w:color="auto" w:fill="FFFFFF" w:themeFill="background1"/>
        </w:rPr>
        <w:t xml:space="preserve"> в соответствии с общемировой тенденцией</w:t>
      </w:r>
      <w:r>
        <w:rPr>
          <w:rFonts w:ascii="Times New Roman" w:hAnsi="Times New Roman" w:cs="Times New Roman"/>
          <w:sz w:val="28"/>
          <w:szCs w:val="28"/>
          <w:shd w:val="clear" w:color="auto" w:fill="FFFFFF" w:themeFill="background1"/>
        </w:rPr>
        <w:t>.</w:t>
      </w:r>
      <w:r w:rsidR="007E52F1">
        <w:rPr>
          <w:rFonts w:ascii="Times New Roman" w:hAnsi="Times New Roman" w:cs="Times New Roman"/>
          <w:sz w:val="28"/>
          <w:szCs w:val="28"/>
          <w:shd w:val="clear" w:color="auto" w:fill="FFFFFF" w:themeFill="background1"/>
        </w:rPr>
        <w:t xml:space="preserve"> </w:t>
      </w:r>
      <w:r w:rsidR="00E02728" w:rsidRPr="00874C38">
        <w:rPr>
          <w:rFonts w:ascii="Times New Roman" w:hAnsi="Times New Roman" w:cs="Times New Roman"/>
          <w:sz w:val="28"/>
          <w:szCs w:val="28"/>
          <w:shd w:val="clear" w:color="auto" w:fill="FFFFFF" w:themeFill="background1"/>
        </w:rPr>
        <w:t xml:space="preserve">Проблема в том, что работать по специальности идут меньше трети выпускников, </w:t>
      </w:r>
      <w:r w:rsidR="00373DEA" w:rsidRPr="00874C38">
        <w:rPr>
          <w:rFonts w:ascii="Times New Roman" w:hAnsi="Times New Roman" w:cs="Times New Roman"/>
          <w:sz w:val="28"/>
          <w:szCs w:val="28"/>
          <w:shd w:val="clear" w:color="auto" w:fill="FFFFFF" w:themeFill="background1"/>
        </w:rPr>
        <w:t>а</w:t>
      </w:r>
      <w:r w:rsidR="00E02728" w:rsidRPr="00874C38">
        <w:rPr>
          <w:rFonts w:ascii="Times New Roman" w:hAnsi="Times New Roman" w:cs="Times New Roman"/>
          <w:sz w:val="28"/>
          <w:szCs w:val="28"/>
          <w:shd w:val="clear" w:color="auto" w:fill="FFFFFF" w:themeFill="background1"/>
        </w:rPr>
        <w:t xml:space="preserve"> тех, кто </w:t>
      </w:r>
      <w:r w:rsidR="004E1F93">
        <w:rPr>
          <w:rFonts w:ascii="Times New Roman" w:hAnsi="Times New Roman" w:cs="Times New Roman"/>
          <w:sz w:val="28"/>
          <w:szCs w:val="28"/>
          <w:shd w:val="clear" w:color="auto" w:fill="FFFFFF" w:themeFill="background1"/>
        </w:rPr>
        <w:t xml:space="preserve"> </w:t>
      </w:r>
      <w:r w:rsidR="00E02728" w:rsidRPr="00874C38">
        <w:rPr>
          <w:rFonts w:ascii="Times New Roman" w:hAnsi="Times New Roman" w:cs="Times New Roman"/>
          <w:sz w:val="28"/>
          <w:szCs w:val="28"/>
          <w:shd w:val="clear" w:color="auto" w:fill="FFFFFF" w:themeFill="background1"/>
        </w:rPr>
        <w:t>приход</w:t>
      </w:r>
      <w:r w:rsidR="00373DEA" w:rsidRPr="00874C38">
        <w:rPr>
          <w:rFonts w:ascii="Times New Roman" w:hAnsi="Times New Roman" w:cs="Times New Roman"/>
          <w:sz w:val="28"/>
          <w:szCs w:val="28"/>
          <w:shd w:val="clear" w:color="auto" w:fill="FFFFFF" w:themeFill="background1"/>
        </w:rPr>
        <w:t xml:space="preserve">ит </w:t>
      </w:r>
      <w:r w:rsidR="004E1F93">
        <w:rPr>
          <w:rFonts w:ascii="Times New Roman" w:hAnsi="Times New Roman" w:cs="Times New Roman"/>
          <w:sz w:val="28"/>
          <w:szCs w:val="28"/>
          <w:shd w:val="clear" w:color="auto" w:fill="FFFFFF" w:themeFill="background1"/>
        </w:rPr>
        <w:t>работать по специальности</w:t>
      </w:r>
      <w:r w:rsidR="00575837">
        <w:rPr>
          <w:rFonts w:ascii="Times New Roman" w:hAnsi="Times New Roman" w:cs="Times New Roman"/>
          <w:sz w:val="28"/>
          <w:szCs w:val="28"/>
          <w:shd w:val="clear" w:color="auto" w:fill="FFFFFF" w:themeFill="background1"/>
        </w:rPr>
        <w:t>,</w:t>
      </w:r>
      <w:r w:rsidR="004E1F93">
        <w:rPr>
          <w:rFonts w:ascii="Times New Roman" w:hAnsi="Times New Roman" w:cs="Times New Roman"/>
          <w:sz w:val="28"/>
          <w:szCs w:val="28"/>
          <w:shd w:val="clear" w:color="auto" w:fill="FFFFFF" w:themeFill="background1"/>
        </w:rPr>
        <w:t xml:space="preserve"> сама </w:t>
      </w:r>
      <w:r w:rsidR="00373DEA" w:rsidRPr="00874C38">
        <w:rPr>
          <w:rFonts w:ascii="Times New Roman" w:hAnsi="Times New Roman" w:cs="Times New Roman"/>
          <w:sz w:val="28"/>
          <w:szCs w:val="28"/>
          <w:shd w:val="clear" w:color="auto" w:fill="FFFFFF" w:themeFill="background1"/>
        </w:rPr>
        <w:t xml:space="preserve">система </w:t>
      </w:r>
      <w:r w:rsidR="007E52F1">
        <w:rPr>
          <w:rFonts w:ascii="Times New Roman" w:hAnsi="Times New Roman" w:cs="Times New Roman"/>
          <w:sz w:val="28"/>
          <w:szCs w:val="28"/>
          <w:shd w:val="clear" w:color="auto" w:fill="FFFFFF" w:themeFill="background1"/>
        </w:rPr>
        <w:t xml:space="preserve">в силу различных причин не может </w:t>
      </w:r>
      <w:r w:rsidR="00373DEA" w:rsidRPr="00874C38">
        <w:rPr>
          <w:rFonts w:ascii="Times New Roman" w:hAnsi="Times New Roman" w:cs="Times New Roman"/>
          <w:sz w:val="28"/>
          <w:szCs w:val="28"/>
          <w:shd w:val="clear" w:color="auto" w:fill="FFFFFF" w:themeFill="background1"/>
        </w:rPr>
        <w:t xml:space="preserve"> удержать.</w:t>
      </w:r>
    </w:p>
    <w:p w:rsidR="00741AF7" w:rsidRPr="007E52F1" w:rsidRDefault="00741AF7" w:rsidP="00E87385">
      <w:pPr>
        <w:pStyle w:val="a4"/>
        <w:numPr>
          <w:ilvl w:val="1"/>
          <w:numId w:val="3"/>
        </w:numPr>
        <w:shd w:val="clear" w:color="auto" w:fill="FFFFFF" w:themeFill="background1"/>
        <w:spacing w:line="360" w:lineRule="auto"/>
        <w:ind w:left="0" w:firstLine="0"/>
        <w:jc w:val="center"/>
        <w:rPr>
          <w:rFonts w:ascii="Times New Roman" w:hAnsi="Times New Roman" w:cs="Times New Roman"/>
          <w:sz w:val="28"/>
          <w:szCs w:val="28"/>
          <w:u w:val="single"/>
          <w:shd w:val="clear" w:color="auto" w:fill="FFFFFF" w:themeFill="background1"/>
        </w:rPr>
      </w:pPr>
      <w:r w:rsidRPr="007E52F1">
        <w:rPr>
          <w:rFonts w:ascii="Times New Roman" w:hAnsi="Times New Roman" w:cs="Times New Roman"/>
          <w:sz w:val="28"/>
          <w:szCs w:val="28"/>
          <w:u w:val="single"/>
        </w:rPr>
        <w:t>Качество оказания медицинской помощи и проблемы медицинского образования</w:t>
      </w:r>
    </w:p>
    <w:p w:rsidR="00585A5D" w:rsidRDefault="00741AF7" w:rsidP="00741AF7">
      <w:pPr>
        <w:pStyle w:val="a4"/>
        <w:shd w:val="clear" w:color="auto" w:fill="FFFFFF" w:themeFill="background1"/>
        <w:spacing w:line="360" w:lineRule="auto"/>
        <w:ind w:firstLine="851"/>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003C7A50">
        <w:rPr>
          <w:rFonts w:ascii="Times New Roman" w:hAnsi="Times New Roman" w:cs="Times New Roman"/>
          <w:sz w:val="28"/>
          <w:szCs w:val="28"/>
          <w:shd w:val="clear" w:color="auto" w:fill="FFFFFF" w:themeFill="background1"/>
        </w:rPr>
        <w:t>В этом пункте рассмотрим понятие</w:t>
      </w:r>
      <w:r w:rsidR="00A4316F" w:rsidRPr="007B2778">
        <w:rPr>
          <w:rFonts w:ascii="Times New Roman" w:hAnsi="Times New Roman" w:cs="Times New Roman"/>
          <w:sz w:val="28"/>
          <w:szCs w:val="28"/>
          <w:shd w:val="clear" w:color="auto" w:fill="FFFFFF" w:themeFill="background1"/>
        </w:rPr>
        <w:t xml:space="preserve"> </w:t>
      </w:r>
      <w:r w:rsidR="003C7A50">
        <w:rPr>
          <w:rFonts w:ascii="Times New Roman" w:hAnsi="Times New Roman" w:cs="Times New Roman"/>
          <w:sz w:val="28"/>
          <w:szCs w:val="28"/>
          <w:shd w:val="clear" w:color="auto" w:fill="FFFFFF" w:themeFill="background1"/>
        </w:rPr>
        <w:t>качества медицинской помощи, и  его связь</w:t>
      </w:r>
      <w:r w:rsidR="00A4316F" w:rsidRPr="007B2778">
        <w:rPr>
          <w:rFonts w:ascii="Times New Roman" w:hAnsi="Times New Roman" w:cs="Times New Roman"/>
          <w:sz w:val="28"/>
          <w:szCs w:val="28"/>
          <w:shd w:val="clear" w:color="auto" w:fill="FFFFFF" w:themeFill="background1"/>
        </w:rPr>
        <w:t xml:space="preserve"> с кач</w:t>
      </w:r>
      <w:r w:rsidR="00585A5D">
        <w:rPr>
          <w:rFonts w:ascii="Times New Roman" w:hAnsi="Times New Roman" w:cs="Times New Roman"/>
          <w:sz w:val="28"/>
          <w:szCs w:val="28"/>
          <w:shd w:val="clear" w:color="auto" w:fill="FFFFFF" w:themeFill="background1"/>
        </w:rPr>
        <w:t xml:space="preserve">еством медицинского </w:t>
      </w:r>
      <w:r w:rsidR="003C7A50">
        <w:rPr>
          <w:rFonts w:ascii="Times New Roman" w:hAnsi="Times New Roman" w:cs="Times New Roman"/>
          <w:sz w:val="28"/>
          <w:szCs w:val="28"/>
          <w:shd w:val="clear" w:color="auto" w:fill="FFFFFF" w:themeFill="background1"/>
        </w:rPr>
        <w:t>образования, а также определим основные проблемы</w:t>
      </w:r>
      <w:r w:rsidR="00860F9E">
        <w:rPr>
          <w:rFonts w:ascii="Times New Roman" w:hAnsi="Times New Roman" w:cs="Times New Roman"/>
          <w:sz w:val="28"/>
          <w:szCs w:val="28"/>
          <w:shd w:val="clear" w:color="auto" w:fill="FFFFFF" w:themeFill="background1"/>
        </w:rPr>
        <w:t xml:space="preserve"> в этой сферы,  которые наиболее часто поднимаются экспер</w:t>
      </w:r>
      <w:r w:rsidR="00487D2F">
        <w:rPr>
          <w:rFonts w:ascii="Times New Roman" w:hAnsi="Times New Roman" w:cs="Times New Roman"/>
          <w:sz w:val="28"/>
          <w:szCs w:val="28"/>
          <w:shd w:val="clear" w:color="auto" w:fill="FFFFFF" w:themeFill="background1"/>
        </w:rPr>
        <w:t>тным сообществом.</w:t>
      </w:r>
    </w:p>
    <w:p w:rsidR="00A4316F" w:rsidRPr="004D2ED5" w:rsidRDefault="00A4316F" w:rsidP="00A4316F">
      <w:pPr>
        <w:pStyle w:val="a4"/>
        <w:shd w:val="clear" w:color="auto" w:fill="FFFFFF" w:themeFill="background1"/>
        <w:spacing w:line="360" w:lineRule="auto"/>
        <w:ind w:firstLine="851"/>
        <w:jc w:val="both"/>
        <w:rPr>
          <w:rFonts w:ascii="Times New Roman" w:hAnsi="Times New Roman" w:cs="Times New Roman"/>
          <w:sz w:val="28"/>
          <w:szCs w:val="28"/>
          <w:shd w:val="clear" w:color="auto" w:fill="EDF1F5"/>
        </w:rPr>
      </w:pPr>
      <w:r w:rsidRPr="007B2778">
        <w:rPr>
          <w:rFonts w:ascii="Times New Roman" w:hAnsi="Times New Roman" w:cs="Times New Roman"/>
          <w:sz w:val="28"/>
          <w:szCs w:val="28"/>
          <w:shd w:val="clear" w:color="auto" w:fill="FFFFFF" w:themeFill="background1"/>
        </w:rPr>
        <w:lastRenderedPageBreak/>
        <w:t xml:space="preserve"> Давно не секрет, что низкая квалификация врачей – это потерянные жизни, здоровье, неэффективное использование материальных и финансовых ресурсов. Так в</w:t>
      </w:r>
      <w:r w:rsidRPr="00AD20DC">
        <w:rPr>
          <w:rFonts w:ascii="Times New Roman" w:hAnsi="Times New Roman" w:cs="Times New Roman"/>
          <w:sz w:val="28"/>
          <w:szCs w:val="28"/>
          <w:shd w:val="clear" w:color="auto" w:fill="FFFFFF" w:themeFill="background1"/>
        </w:rPr>
        <w:t xml:space="preserve"> </w:t>
      </w:r>
      <w:r w:rsidRPr="007B2778">
        <w:rPr>
          <w:rFonts w:ascii="Times New Roman" w:hAnsi="Times New Roman" w:cs="Times New Roman"/>
          <w:sz w:val="28"/>
          <w:szCs w:val="28"/>
          <w:shd w:val="clear" w:color="auto" w:fill="FFFFFF" w:themeFill="background1"/>
        </w:rPr>
        <w:t xml:space="preserve">Великобритании фиксируется 850 тыс. осложнений, которые связаны с неправильными действиями врачей. Ущерб оценивается в 3 млрд. долларов из-за дополнительных дней </w:t>
      </w:r>
      <w:r w:rsidR="006D5C22">
        <w:rPr>
          <w:rFonts w:ascii="Times New Roman" w:hAnsi="Times New Roman" w:cs="Times New Roman"/>
          <w:sz w:val="28"/>
          <w:szCs w:val="28"/>
          <w:shd w:val="clear" w:color="auto" w:fill="FFFFFF" w:themeFill="background1"/>
        </w:rPr>
        <w:t>госпитализации пациентов, которую можно было бы избежать, если сразу назначи</w:t>
      </w:r>
      <w:r w:rsidRPr="007B2778">
        <w:rPr>
          <w:rFonts w:ascii="Times New Roman" w:hAnsi="Times New Roman" w:cs="Times New Roman"/>
          <w:sz w:val="28"/>
          <w:szCs w:val="28"/>
          <w:shd w:val="clear" w:color="auto" w:fill="FFFFFF" w:themeFill="background1"/>
        </w:rPr>
        <w:t>ть правильное лечение. В Канаде врачебные ошибки регистрируют у 1 пациента из 13 госпитализированных, ущерб там оценили в днях – 1,1 млн</w:t>
      </w:r>
      <w:r>
        <w:rPr>
          <w:rFonts w:ascii="Times New Roman" w:hAnsi="Times New Roman" w:cs="Times New Roman"/>
          <w:sz w:val="28"/>
          <w:szCs w:val="28"/>
          <w:shd w:val="clear" w:color="auto" w:fill="FFFFFF" w:themeFill="background1"/>
        </w:rPr>
        <w:t>.</w:t>
      </w:r>
      <w:r w:rsidRPr="007B2778">
        <w:rPr>
          <w:rFonts w:ascii="Times New Roman" w:hAnsi="Times New Roman" w:cs="Times New Roman"/>
          <w:sz w:val="28"/>
          <w:szCs w:val="28"/>
          <w:shd w:val="clear" w:color="auto" w:fill="FFFFFF" w:themeFill="background1"/>
        </w:rPr>
        <w:t xml:space="preserve"> дней дополнительной госпитализации. В США 44 тыс</w:t>
      </w:r>
      <w:r>
        <w:rPr>
          <w:rFonts w:ascii="Times New Roman" w:hAnsi="Times New Roman" w:cs="Times New Roman"/>
          <w:sz w:val="28"/>
          <w:szCs w:val="28"/>
          <w:shd w:val="clear" w:color="auto" w:fill="FFFFFF" w:themeFill="background1"/>
        </w:rPr>
        <w:t>.</w:t>
      </w:r>
      <w:r w:rsidRPr="007B2778">
        <w:rPr>
          <w:rFonts w:ascii="Times New Roman" w:hAnsi="Times New Roman" w:cs="Times New Roman"/>
          <w:sz w:val="28"/>
          <w:szCs w:val="28"/>
          <w:shd w:val="clear" w:color="auto" w:fill="FFFFFF" w:themeFill="background1"/>
        </w:rPr>
        <w:t>, а по некоторым данным</w:t>
      </w:r>
      <w:r w:rsidRPr="00AD20DC">
        <w:rPr>
          <w:rFonts w:ascii="Times New Roman" w:hAnsi="Times New Roman" w:cs="Times New Roman"/>
          <w:sz w:val="28"/>
          <w:szCs w:val="28"/>
          <w:shd w:val="clear" w:color="auto" w:fill="FFFFFF" w:themeFill="background1"/>
        </w:rPr>
        <w:t xml:space="preserve"> </w:t>
      </w:r>
      <w:r w:rsidRPr="007B2778">
        <w:rPr>
          <w:rFonts w:ascii="Times New Roman" w:hAnsi="Times New Roman" w:cs="Times New Roman"/>
          <w:sz w:val="28"/>
          <w:szCs w:val="28"/>
          <w:shd w:val="clear" w:color="auto" w:fill="FFFFFF" w:themeFill="background1"/>
        </w:rPr>
        <w:t>до 98 тыс</w:t>
      </w:r>
      <w:r>
        <w:rPr>
          <w:rFonts w:ascii="Times New Roman" w:hAnsi="Times New Roman" w:cs="Times New Roman"/>
          <w:sz w:val="28"/>
          <w:szCs w:val="28"/>
          <w:shd w:val="clear" w:color="auto" w:fill="FFFFFF" w:themeFill="background1"/>
        </w:rPr>
        <w:t>.</w:t>
      </w:r>
      <w:r w:rsidRPr="007B2778">
        <w:rPr>
          <w:rFonts w:ascii="Times New Roman" w:hAnsi="Times New Roman" w:cs="Times New Roman"/>
          <w:sz w:val="28"/>
          <w:szCs w:val="28"/>
          <w:shd w:val="clear" w:color="auto" w:fill="FFFFFF" w:themeFill="background1"/>
        </w:rPr>
        <w:t xml:space="preserve"> смертей связаны с врачебными ошибками. Ущерб оценивается </w:t>
      </w:r>
      <w:r w:rsidR="001F3FBF">
        <w:rPr>
          <w:rFonts w:ascii="Times New Roman" w:hAnsi="Times New Roman" w:cs="Times New Roman"/>
          <w:sz w:val="28"/>
          <w:szCs w:val="28"/>
          <w:shd w:val="clear" w:color="auto" w:fill="FFFFFF" w:themeFill="background1"/>
        </w:rPr>
        <w:t xml:space="preserve">по разным методикам от 17 до </w:t>
      </w:r>
      <w:r w:rsidRPr="007B2778">
        <w:rPr>
          <w:rFonts w:ascii="Times New Roman" w:hAnsi="Times New Roman" w:cs="Times New Roman"/>
          <w:sz w:val="28"/>
          <w:szCs w:val="28"/>
          <w:shd w:val="clear" w:color="auto" w:fill="FFFFFF" w:themeFill="background1"/>
        </w:rPr>
        <w:t>29 млрд</w:t>
      </w:r>
      <w:r>
        <w:rPr>
          <w:rFonts w:ascii="Times New Roman" w:hAnsi="Times New Roman" w:cs="Times New Roman"/>
          <w:sz w:val="28"/>
          <w:szCs w:val="28"/>
          <w:shd w:val="clear" w:color="auto" w:fill="FFFFFF" w:themeFill="background1"/>
        </w:rPr>
        <w:t>.</w:t>
      </w:r>
      <w:r w:rsidRPr="007B2778">
        <w:rPr>
          <w:rFonts w:ascii="Times New Roman" w:hAnsi="Times New Roman" w:cs="Times New Roman"/>
          <w:sz w:val="28"/>
          <w:szCs w:val="28"/>
          <w:shd w:val="clear" w:color="auto" w:fill="FFFFFF" w:themeFill="background1"/>
        </w:rPr>
        <w:t xml:space="preserve"> руб</w:t>
      </w:r>
      <w:r w:rsidRPr="004D2ED5">
        <w:rPr>
          <w:rFonts w:ascii="Times New Roman" w:hAnsi="Times New Roman" w:cs="Times New Roman"/>
          <w:sz w:val="28"/>
          <w:szCs w:val="28"/>
          <w:shd w:val="clear" w:color="auto" w:fill="EDF1F5"/>
        </w:rPr>
        <w:t>.</w:t>
      </w:r>
    </w:p>
    <w:p w:rsidR="00023338" w:rsidRDefault="00A4316F" w:rsidP="001F3FBF">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FFFFFF"/>
        </w:rPr>
      </w:pPr>
      <w:r w:rsidRPr="007B2778">
        <w:rPr>
          <w:rFonts w:ascii="Times New Roman" w:hAnsi="Times New Roman" w:cs="Times New Roman"/>
          <w:sz w:val="28"/>
          <w:szCs w:val="28"/>
          <w:shd w:val="clear" w:color="auto" w:fill="FFFFFF" w:themeFill="background1"/>
        </w:rPr>
        <w:t>Что важно такой статисти</w:t>
      </w:r>
      <w:r>
        <w:rPr>
          <w:rFonts w:ascii="Times New Roman" w:hAnsi="Times New Roman" w:cs="Times New Roman"/>
          <w:sz w:val="28"/>
          <w:szCs w:val="28"/>
          <w:shd w:val="clear" w:color="auto" w:fill="FFFFFF" w:themeFill="background1"/>
        </w:rPr>
        <w:t>ки</w:t>
      </w:r>
      <w:r w:rsidRPr="007B2778">
        <w:rPr>
          <w:rFonts w:ascii="Times New Roman" w:hAnsi="Times New Roman" w:cs="Times New Roman"/>
          <w:sz w:val="28"/>
          <w:szCs w:val="28"/>
          <w:shd w:val="clear" w:color="auto" w:fill="FFFFFF" w:themeFill="background1"/>
        </w:rPr>
        <w:t xml:space="preserve"> вообще нет в Р</w:t>
      </w:r>
      <w:r w:rsidR="001F3FBF">
        <w:rPr>
          <w:rFonts w:ascii="Times New Roman" w:hAnsi="Times New Roman" w:cs="Times New Roman"/>
          <w:sz w:val="28"/>
          <w:szCs w:val="28"/>
          <w:shd w:val="clear" w:color="auto" w:fill="FFFFFF" w:themeFill="background1"/>
        </w:rPr>
        <w:t>оссии, поэтому</w:t>
      </w:r>
      <w:r w:rsidRPr="007B2778">
        <w:rPr>
          <w:rFonts w:ascii="Times New Roman" w:hAnsi="Times New Roman" w:cs="Times New Roman"/>
          <w:sz w:val="28"/>
          <w:szCs w:val="28"/>
          <w:shd w:val="clear" w:color="auto" w:fill="FFFFFF" w:themeFill="background1"/>
        </w:rPr>
        <w:t xml:space="preserve"> </w:t>
      </w:r>
      <w:r w:rsidR="001F3FBF">
        <w:rPr>
          <w:rFonts w:ascii="Times New Roman" w:hAnsi="Times New Roman" w:cs="Times New Roman"/>
          <w:sz w:val="28"/>
          <w:szCs w:val="28"/>
          <w:shd w:val="clear" w:color="auto" w:fill="FFFFFF" w:themeFill="background1"/>
        </w:rPr>
        <w:t xml:space="preserve">нам </w:t>
      </w:r>
      <w:r w:rsidRPr="007B2778">
        <w:rPr>
          <w:rFonts w:ascii="Times New Roman" w:hAnsi="Times New Roman" w:cs="Times New Roman"/>
          <w:sz w:val="28"/>
          <w:szCs w:val="28"/>
          <w:shd w:val="clear" w:color="auto" w:fill="FFFFFF" w:themeFill="background1"/>
        </w:rPr>
        <w:t>необходимы исс</w:t>
      </w:r>
      <w:r>
        <w:rPr>
          <w:rFonts w:ascii="Times New Roman" w:hAnsi="Times New Roman" w:cs="Times New Roman"/>
          <w:sz w:val="28"/>
          <w:szCs w:val="28"/>
          <w:shd w:val="clear" w:color="auto" w:fill="FFFFFF" w:themeFill="background1"/>
        </w:rPr>
        <w:t>ледования</w:t>
      </w:r>
      <w:r w:rsidRPr="007B2778">
        <w:rPr>
          <w:rFonts w:ascii="Times New Roman" w:hAnsi="Times New Roman" w:cs="Times New Roman"/>
          <w:sz w:val="28"/>
          <w:szCs w:val="28"/>
          <w:shd w:val="clear" w:color="auto" w:fill="FFFFFF" w:themeFill="background1"/>
        </w:rPr>
        <w:t xml:space="preserve"> по безопасности леч</w:t>
      </w:r>
      <w:r w:rsidR="00023338">
        <w:rPr>
          <w:rFonts w:ascii="Times New Roman" w:hAnsi="Times New Roman" w:cs="Times New Roman"/>
          <w:sz w:val="28"/>
          <w:szCs w:val="28"/>
          <w:shd w:val="clear" w:color="auto" w:fill="FFFFFF" w:themeFill="background1"/>
        </w:rPr>
        <w:t>ения, врачебным ошибкам, в том числе и для оценки</w:t>
      </w:r>
      <w:r w:rsidRPr="007B2778">
        <w:rPr>
          <w:rFonts w:ascii="Times New Roman" w:hAnsi="Times New Roman" w:cs="Times New Roman"/>
          <w:sz w:val="28"/>
          <w:szCs w:val="28"/>
          <w:shd w:val="clear" w:color="auto" w:fill="FFFFFF" w:themeFill="background1"/>
        </w:rPr>
        <w:t xml:space="preserve"> ущерба.</w:t>
      </w:r>
      <w:r w:rsidR="001F3FBF">
        <w:rPr>
          <w:rFonts w:ascii="Times New Roman" w:hAnsi="Times New Roman" w:cs="Times New Roman"/>
          <w:sz w:val="28"/>
          <w:szCs w:val="28"/>
          <w:shd w:val="clear" w:color="auto" w:fill="EDF1F5"/>
        </w:rPr>
        <w:t xml:space="preserve"> </w:t>
      </w:r>
    </w:p>
    <w:p w:rsidR="00A4316F" w:rsidRPr="001F3FBF" w:rsidRDefault="00023338" w:rsidP="001F3FBF">
      <w:pPr>
        <w:pStyle w:val="a4"/>
        <w:shd w:val="clear" w:color="auto" w:fill="FFFFFF" w:themeFill="background1"/>
        <w:spacing w:line="360" w:lineRule="auto"/>
        <w:ind w:firstLine="851"/>
        <w:jc w:val="both"/>
        <w:rPr>
          <w:rStyle w:val="apple-converted-space"/>
          <w:rFonts w:ascii="Times New Roman" w:hAnsi="Times New Roman" w:cs="Times New Roman"/>
          <w:sz w:val="28"/>
          <w:szCs w:val="28"/>
          <w:shd w:val="clear" w:color="auto" w:fill="EDF1F5"/>
        </w:rPr>
      </w:pPr>
      <w:r>
        <w:rPr>
          <w:rFonts w:ascii="Times New Roman" w:hAnsi="Times New Roman" w:cs="Times New Roman"/>
          <w:color w:val="000000"/>
          <w:sz w:val="28"/>
          <w:szCs w:val="28"/>
          <w:shd w:val="clear" w:color="auto" w:fill="FFFFFF"/>
        </w:rPr>
        <w:t>Понятно</w:t>
      </w:r>
      <w:r w:rsidR="001F3FBF">
        <w:rPr>
          <w:rFonts w:ascii="Times New Roman" w:hAnsi="Times New Roman" w:cs="Times New Roman"/>
          <w:color w:val="000000"/>
          <w:sz w:val="28"/>
          <w:szCs w:val="28"/>
          <w:shd w:val="clear" w:color="auto" w:fill="FFFFFF"/>
        </w:rPr>
        <w:t>, что п</w:t>
      </w:r>
      <w:r w:rsidR="00A4316F" w:rsidRPr="000D25EA">
        <w:rPr>
          <w:rFonts w:ascii="Times New Roman" w:hAnsi="Times New Roman" w:cs="Times New Roman"/>
          <w:color w:val="000000"/>
          <w:sz w:val="28"/>
          <w:szCs w:val="28"/>
          <w:shd w:val="clear" w:color="auto" w:fill="FFFFFF"/>
        </w:rPr>
        <w:t>овышение качества медицинской помощи предусматривает комплексный подход, одной из составляющих которого является</w:t>
      </w:r>
      <w:r w:rsidR="00686F27" w:rsidRPr="000D25EA">
        <w:rPr>
          <w:rFonts w:ascii="Times New Roman" w:hAnsi="Times New Roman" w:cs="Times New Roman"/>
          <w:color w:val="000000"/>
          <w:sz w:val="28"/>
          <w:szCs w:val="28"/>
          <w:shd w:val="clear" w:color="auto" w:fill="FFFFFF"/>
        </w:rPr>
        <w:t xml:space="preserve"> качественное медицинское образование и </w:t>
      </w:r>
      <w:r w:rsidR="00A4316F" w:rsidRPr="000D25EA">
        <w:rPr>
          <w:rFonts w:ascii="Times New Roman" w:hAnsi="Times New Roman" w:cs="Times New Roman"/>
          <w:color w:val="000000"/>
          <w:sz w:val="28"/>
          <w:szCs w:val="28"/>
          <w:shd w:val="clear" w:color="auto" w:fill="FFFFFF"/>
        </w:rPr>
        <w:t xml:space="preserve"> постоянное повышение квалификации медицинского персонала.</w:t>
      </w:r>
      <w:r w:rsidR="00A4316F" w:rsidRPr="000D25EA">
        <w:rPr>
          <w:rStyle w:val="apple-converted-space"/>
          <w:rFonts w:ascii="Times New Roman" w:hAnsi="Times New Roman" w:cs="Times New Roman"/>
          <w:color w:val="000000"/>
          <w:sz w:val="28"/>
          <w:szCs w:val="28"/>
          <w:shd w:val="clear" w:color="auto" w:fill="FFFFFF"/>
        </w:rPr>
        <w:t> </w:t>
      </w:r>
    </w:p>
    <w:p w:rsidR="00BD73E4" w:rsidRPr="002C4A21" w:rsidRDefault="00375903" w:rsidP="002C4A21">
      <w:pPr>
        <w:pStyle w:val="a4"/>
        <w:shd w:val="clear" w:color="auto" w:fill="FFFFFF" w:themeFill="background1"/>
        <w:spacing w:line="360" w:lineRule="auto"/>
        <w:ind w:firstLine="851"/>
        <w:jc w:val="both"/>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rPr>
        <w:t>В свою очередь качество медицинского образования мы можем оценить по зависящим показателям качества медицинской помощи (</w:t>
      </w:r>
      <w:r w:rsidR="002C0C51">
        <w:rPr>
          <w:rStyle w:val="apple-converted-space"/>
          <w:rFonts w:ascii="Times New Roman" w:hAnsi="Times New Roman" w:cs="Times New Roman"/>
          <w:color w:val="000000"/>
          <w:sz w:val="28"/>
          <w:szCs w:val="28"/>
          <w:shd w:val="clear" w:color="auto" w:fill="FFFFFF"/>
        </w:rPr>
        <w:t>Рис.</w:t>
      </w:r>
      <w:r w:rsidR="00461325">
        <w:rPr>
          <w:rStyle w:val="apple-converted-space"/>
          <w:rFonts w:ascii="Times New Roman" w:hAnsi="Times New Roman" w:cs="Times New Roman"/>
          <w:color w:val="000000"/>
          <w:sz w:val="28"/>
          <w:szCs w:val="28"/>
          <w:shd w:val="clear" w:color="auto" w:fill="FFFFFF"/>
        </w:rPr>
        <w:t>2</w:t>
      </w:r>
      <w:r>
        <w:rPr>
          <w:rStyle w:val="apple-converted-space"/>
          <w:rFonts w:ascii="Times New Roman" w:hAnsi="Times New Roman" w:cs="Times New Roman"/>
          <w:color w:val="000000"/>
          <w:sz w:val="28"/>
          <w:szCs w:val="28"/>
          <w:shd w:val="clear" w:color="auto" w:fill="FFFFFF"/>
        </w:rPr>
        <w:t>).</w:t>
      </w:r>
    </w:p>
    <w:p w:rsidR="00BD73E4" w:rsidRPr="0003189D" w:rsidRDefault="0002244A" w:rsidP="002C4A21">
      <w:pPr>
        <w:pStyle w:val="a4"/>
        <w:shd w:val="clear" w:color="auto" w:fill="FFFFFF" w:themeFill="background1"/>
        <w:spacing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8" type="#_x0000_t102" style="position:absolute;left:0;text-align:left;margin-left:394.1pt;margin-top:20.25pt;width:38.15pt;height:96.05pt;rotation:12934103fd;z-index:251678208" adj=",,12812"/>
        </w:pict>
      </w:r>
      <w:r>
        <w:rPr>
          <w:rFonts w:ascii="Times New Roman" w:hAnsi="Times New Roman" w:cs="Times New Roman"/>
          <w:noProof/>
          <w:sz w:val="28"/>
          <w:szCs w:val="28"/>
          <w:lang w:eastAsia="ru-RU"/>
        </w:rPr>
        <w:pict>
          <v:rect id="_x0000_s1052" style="position:absolute;left:0;text-align:left;margin-left:-4.1pt;margin-top:13.1pt;width:459pt;height:103.95pt;z-index:251671040">
            <v:textbox style="mso-next-textbox:#_x0000_s1052">
              <w:txbxContent>
                <w:p w:rsidR="006120A0" w:rsidRPr="00AE767B" w:rsidRDefault="006120A0" w:rsidP="008B35CF">
                  <w:pPr>
                    <w:shd w:val="clear" w:color="auto" w:fill="FFFFFF" w:themeFill="background1"/>
                    <w:jc w:val="center"/>
                    <w:rPr>
                      <w:rFonts w:ascii="Times New Roman" w:hAnsi="Times New Roman" w:cs="Times New Roman"/>
                      <w:sz w:val="24"/>
                      <w:szCs w:val="24"/>
                    </w:rPr>
                  </w:pPr>
                  <w:r w:rsidRPr="00AE767B">
                    <w:rPr>
                      <w:rFonts w:ascii="Times New Roman" w:hAnsi="Times New Roman" w:cs="Times New Roman"/>
                      <w:sz w:val="24"/>
                      <w:szCs w:val="24"/>
                    </w:rPr>
                    <w:t>Медицинское образование: базовое, последипломное, самообразование</w:t>
                  </w:r>
                </w:p>
                <w:p w:rsidR="006120A0" w:rsidRPr="00AE767B" w:rsidRDefault="006120A0" w:rsidP="0003189D">
                  <w:pPr>
                    <w:shd w:val="clear" w:color="auto" w:fill="FFFFFF" w:themeFill="background1"/>
                    <w:jc w:val="center"/>
                    <w:rPr>
                      <w:rFonts w:ascii="Times New Roman" w:hAnsi="Times New Roman" w:cs="Times New Roman"/>
                      <w:sz w:val="24"/>
                      <w:szCs w:val="24"/>
                    </w:rPr>
                  </w:pPr>
                  <w:r w:rsidRPr="00AE767B">
                    <w:rPr>
                      <w:rFonts w:ascii="Times New Roman" w:hAnsi="Times New Roman" w:cs="Times New Roman"/>
                      <w:sz w:val="24"/>
                      <w:szCs w:val="24"/>
                    </w:rPr>
                    <w:t>Квалификация врачей</w:t>
                  </w:r>
                </w:p>
                <w:p w:rsidR="006120A0" w:rsidRPr="00AE767B" w:rsidRDefault="006120A0" w:rsidP="0003189D">
                  <w:pPr>
                    <w:shd w:val="clear" w:color="auto" w:fill="FFFFFF" w:themeFill="background1"/>
                    <w:jc w:val="center"/>
                    <w:rPr>
                      <w:rFonts w:ascii="Times New Roman" w:hAnsi="Times New Roman" w:cs="Times New Roman"/>
                      <w:sz w:val="24"/>
                      <w:szCs w:val="24"/>
                    </w:rPr>
                  </w:pPr>
                  <w:r w:rsidRPr="00AE767B">
                    <w:rPr>
                      <w:rFonts w:ascii="Times New Roman" w:hAnsi="Times New Roman" w:cs="Times New Roman"/>
                      <w:sz w:val="24"/>
                      <w:szCs w:val="24"/>
                    </w:rPr>
                    <w:t>Качество медицинской помощи и безопасность пациентов</w:t>
                  </w:r>
                </w:p>
                <w:p w:rsidR="006120A0" w:rsidRPr="00AE767B" w:rsidRDefault="006120A0" w:rsidP="0003189D">
                  <w:pPr>
                    <w:shd w:val="clear" w:color="auto" w:fill="FFFFFF" w:themeFill="background1"/>
                    <w:jc w:val="center"/>
                    <w:rPr>
                      <w:rFonts w:ascii="Times New Roman" w:hAnsi="Times New Roman" w:cs="Times New Roman"/>
                      <w:sz w:val="24"/>
                      <w:szCs w:val="24"/>
                    </w:rPr>
                  </w:pPr>
                  <w:r w:rsidRPr="00AE767B">
                    <w:rPr>
                      <w:rFonts w:ascii="Times New Roman" w:hAnsi="Times New Roman" w:cs="Times New Roman"/>
                      <w:sz w:val="24"/>
                      <w:szCs w:val="24"/>
                      <w:shd w:val="clear" w:color="auto" w:fill="FFFFFF" w:themeFill="background1"/>
                    </w:rPr>
                    <w:t>Показатели качества</w:t>
                  </w:r>
                  <w:r w:rsidRPr="00AE767B">
                    <w:rPr>
                      <w:rFonts w:ascii="Times New Roman" w:hAnsi="Times New Roman" w:cs="Times New Roman"/>
                      <w:sz w:val="24"/>
                      <w:szCs w:val="24"/>
                    </w:rPr>
                    <w:t xml:space="preserve"> медицинской помощи и их оценка</w:t>
                  </w:r>
                </w:p>
                <w:p w:rsidR="006120A0" w:rsidRPr="00BD73E4" w:rsidRDefault="006120A0" w:rsidP="008B35CF">
                  <w:pPr>
                    <w:shd w:val="clear" w:color="auto" w:fill="FFFFFF" w:themeFill="background1"/>
                    <w:jc w:val="center"/>
                  </w:pPr>
                </w:p>
              </w:txbxContent>
            </v:textbox>
          </v:rect>
        </w:pict>
      </w:r>
    </w:p>
    <w:p w:rsidR="0003189D" w:rsidRDefault="0002244A" w:rsidP="002C4A21">
      <w:pPr>
        <w:pStyle w:val="a4"/>
        <w:shd w:val="clear" w:color="auto" w:fill="FFFFFF" w:themeFill="background1"/>
        <w:spacing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209.75pt;margin-top:6.65pt;width:14.25pt;height:10pt;z-index:251675136">
            <v:textbox style="layout-flow:vertical-ideographic"/>
          </v:shape>
        </w:pict>
      </w:r>
    </w:p>
    <w:p w:rsidR="0003189D" w:rsidRDefault="0002244A" w:rsidP="002C4A21">
      <w:pPr>
        <w:pStyle w:val="a4"/>
        <w:shd w:val="clear" w:color="auto" w:fill="FFFFFF" w:themeFill="background1"/>
        <w:spacing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9" type="#_x0000_t67" style="position:absolute;left:0;text-align:left;margin-left:209.75pt;margin-top:6.7pt;width:14.25pt;height:12.8pt;z-index:251676160">
            <v:textbox style="layout-flow:vertical-ideographic"/>
          </v:shape>
        </w:pict>
      </w:r>
    </w:p>
    <w:p w:rsidR="0003189D" w:rsidRDefault="0002244A" w:rsidP="002C4A21">
      <w:pPr>
        <w:pStyle w:val="a4"/>
        <w:shd w:val="clear" w:color="auto" w:fill="FFFFFF" w:themeFill="background1"/>
        <w:spacing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67" style="position:absolute;left:0;text-align:left;margin-left:209.75pt;margin-top:9.3pt;width:14.25pt;height:10.8pt;z-index:251677184">
            <v:textbox style="layout-flow:vertical-ideographic"/>
          </v:shape>
        </w:pict>
      </w:r>
    </w:p>
    <w:p w:rsidR="00BD73E4" w:rsidRDefault="00BD73E4" w:rsidP="003B0E16">
      <w:pPr>
        <w:pStyle w:val="a4"/>
        <w:shd w:val="clear" w:color="auto" w:fill="FFFFFF" w:themeFill="background1"/>
        <w:spacing w:line="360" w:lineRule="auto"/>
        <w:ind w:firstLine="851"/>
        <w:jc w:val="center"/>
        <w:rPr>
          <w:rFonts w:ascii="Times New Roman" w:hAnsi="Times New Roman" w:cs="Times New Roman"/>
          <w:sz w:val="28"/>
          <w:szCs w:val="28"/>
        </w:rPr>
      </w:pPr>
    </w:p>
    <w:p w:rsidR="00BD73E4" w:rsidRDefault="003B0E16" w:rsidP="002D6C06">
      <w:pPr>
        <w:pStyle w:val="a4"/>
        <w:shd w:val="clear" w:color="auto" w:fill="FFFFFF" w:themeFill="background1"/>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w:t>
      </w:r>
      <w:r w:rsidR="00461325">
        <w:rPr>
          <w:rFonts w:ascii="Times New Roman" w:hAnsi="Times New Roman" w:cs="Times New Roman"/>
          <w:sz w:val="28"/>
          <w:szCs w:val="28"/>
        </w:rPr>
        <w:t>ис. 2</w:t>
      </w:r>
      <w:r w:rsidR="000D25EA">
        <w:rPr>
          <w:rFonts w:ascii="Times New Roman" w:hAnsi="Times New Roman" w:cs="Times New Roman"/>
          <w:sz w:val="28"/>
          <w:szCs w:val="28"/>
        </w:rPr>
        <w:t xml:space="preserve"> Качество медицинского образования.</w:t>
      </w:r>
    </w:p>
    <w:p w:rsidR="00686F27" w:rsidRPr="00760667" w:rsidRDefault="00E2751B" w:rsidP="00686F27">
      <w:pPr>
        <w:pStyle w:val="a4"/>
        <w:spacing w:line="360" w:lineRule="auto"/>
        <w:ind w:firstLine="851"/>
        <w:jc w:val="both"/>
        <w:rPr>
          <w:rFonts w:ascii="Times New Roman" w:hAnsi="Times New Roman" w:cs="Times New Roman"/>
          <w:color w:val="00B050"/>
          <w:sz w:val="28"/>
          <w:szCs w:val="28"/>
        </w:rPr>
      </w:pPr>
      <w:r>
        <w:rPr>
          <w:rFonts w:ascii="Times New Roman" w:hAnsi="Times New Roman" w:cs="Times New Roman"/>
          <w:sz w:val="28"/>
          <w:szCs w:val="28"/>
        </w:rPr>
        <w:t xml:space="preserve">Из рисунка видно, что качество медицинского образования напрямую влияет на качество оказания медицинской помощи, кроме того </w:t>
      </w:r>
      <w:r w:rsidR="00686F27" w:rsidRPr="00760667">
        <w:rPr>
          <w:rFonts w:ascii="Times New Roman" w:hAnsi="Times New Roman" w:cs="Times New Roman"/>
          <w:sz w:val="28"/>
          <w:szCs w:val="28"/>
        </w:rPr>
        <w:t xml:space="preserve">напрямую </w:t>
      </w:r>
      <w:r w:rsidR="00686F27" w:rsidRPr="001E41EA">
        <w:rPr>
          <w:rFonts w:ascii="Times New Roman" w:hAnsi="Times New Roman" w:cs="Times New Roman"/>
          <w:sz w:val="28"/>
          <w:szCs w:val="28"/>
        </w:rPr>
        <w:t>отражается в экономической эффективности деяте</w:t>
      </w:r>
      <w:r w:rsidR="00686F27">
        <w:rPr>
          <w:rFonts w:ascii="Times New Roman" w:hAnsi="Times New Roman" w:cs="Times New Roman"/>
          <w:sz w:val="28"/>
          <w:szCs w:val="28"/>
        </w:rPr>
        <w:t>льности медицинского учреждения, что доказано в исследовании Осипенко А.П.</w:t>
      </w:r>
      <w:r w:rsidR="008D5538" w:rsidRPr="008D5538">
        <w:rPr>
          <w:rFonts w:ascii="Times New Roman" w:hAnsi="Times New Roman" w:cs="Times New Roman"/>
          <w:sz w:val="28"/>
          <w:szCs w:val="28"/>
        </w:rPr>
        <w:t xml:space="preserve"> [</w:t>
      </w:r>
      <w:r w:rsidR="006438E2">
        <w:rPr>
          <w:rFonts w:ascii="Times New Roman" w:hAnsi="Times New Roman" w:cs="Times New Roman"/>
          <w:sz w:val="28"/>
          <w:szCs w:val="28"/>
        </w:rPr>
        <w:t>24</w:t>
      </w:r>
      <w:r w:rsidR="008D5538" w:rsidRPr="008D5538">
        <w:rPr>
          <w:rFonts w:ascii="Times New Roman" w:hAnsi="Times New Roman" w:cs="Times New Roman"/>
          <w:sz w:val="28"/>
          <w:szCs w:val="28"/>
        </w:rPr>
        <w:t xml:space="preserve">] </w:t>
      </w:r>
      <w:r w:rsidR="0041528F">
        <w:rPr>
          <w:rFonts w:ascii="Times New Roman" w:hAnsi="Times New Roman" w:cs="Times New Roman"/>
          <w:sz w:val="28"/>
          <w:szCs w:val="28"/>
        </w:rPr>
        <w:t xml:space="preserve"> </w:t>
      </w:r>
      <w:r w:rsidR="00686F27" w:rsidRPr="001E41EA">
        <w:rPr>
          <w:rFonts w:ascii="Times New Roman" w:hAnsi="Times New Roman" w:cs="Times New Roman"/>
          <w:sz w:val="28"/>
          <w:szCs w:val="28"/>
        </w:rPr>
        <w:lastRenderedPageBreak/>
        <w:t>Несоответствие квалификации</w:t>
      </w:r>
      <w:r w:rsidR="00686F27">
        <w:rPr>
          <w:rFonts w:ascii="Times New Roman" w:hAnsi="Times New Roman" w:cs="Times New Roman"/>
          <w:sz w:val="28"/>
          <w:szCs w:val="28"/>
        </w:rPr>
        <w:t xml:space="preserve"> медицинского персонала</w:t>
      </w:r>
      <w:r w:rsidR="00686F27" w:rsidRPr="001E41EA">
        <w:rPr>
          <w:rFonts w:ascii="Times New Roman" w:hAnsi="Times New Roman" w:cs="Times New Roman"/>
          <w:sz w:val="28"/>
          <w:szCs w:val="28"/>
        </w:rPr>
        <w:t xml:space="preserve"> целям и задачам медицинского учреждения отрицательно ска</w:t>
      </w:r>
      <w:r w:rsidR="00686F27">
        <w:rPr>
          <w:rFonts w:ascii="Times New Roman" w:hAnsi="Times New Roman" w:cs="Times New Roman"/>
          <w:sz w:val="28"/>
          <w:szCs w:val="28"/>
        </w:rPr>
        <w:t>зывается</w:t>
      </w:r>
      <w:r w:rsidR="00686F27" w:rsidRPr="001E41EA">
        <w:rPr>
          <w:rFonts w:ascii="Times New Roman" w:hAnsi="Times New Roman" w:cs="Times New Roman"/>
          <w:sz w:val="28"/>
          <w:szCs w:val="28"/>
        </w:rPr>
        <w:t xml:space="preserve"> на </w:t>
      </w:r>
      <w:r w:rsidR="0041528F">
        <w:rPr>
          <w:rFonts w:ascii="Times New Roman" w:hAnsi="Times New Roman" w:cs="Times New Roman"/>
          <w:sz w:val="28"/>
          <w:szCs w:val="28"/>
        </w:rPr>
        <w:t xml:space="preserve">всех </w:t>
      </w:r>
      <w:r w:rsidR="00686F27" w:rsidRPr="001E41EA">
        <w:rPr>
          <w:rFonts w:ascii="Times New Roman" w:hAnsi="Times New Roman" w:cs="Times New Roman"/>
          <w:sz w:val="28"/>
          <w:szCs w:val="28"/>
        </w:rPr>
        <w:t>результатах его деятельности</w:t>
      </w:r>
      <w:r w:rsidR="0041528F">
        <w:rPr>
          <w:rFonts w:ascii="Times New Roman" w:hAnsi="Times New Roman" w:cs="Times New Roman"/>
          <w:sz w:val="28"/>
          <w:szCs w:val="28"/>
        </w:rPr>
        <w:t>, в том числе и на экономических.</w:t>
      </w:r>
    </w:p>
    <w:p w:rsidR="00A4316F" w:rsidRPr="0041528F" w:rsidRDefault="003E0535" w:rsidP="002C3015">
      <w:pPr>
        <w:pStyle w:val="a4"/>
        <w:shd w:val="clear" w:color="auto" w:fill="FFFFFF" w:themeFill="background1"/>
        <w:spacing w:line="360" w:lineRule="auto"/>
        <w:ind w:firstLine="851"/>
        <w:jc w:val="both"/>
        <w:rPr>
          <w:rFonts w:ascii="Times New Roman" w:hAnsi="Times New Roman" w:cs="Times New Roman"/>
          <w:sz w:val="28"/>
          <w:szCs w:val="28"/>
        </w:rPr>
      </w:pPr>
      <w:r w:rsidRPr="00591FD7">
        <w:rPr>
          <w:rFonts w:ascii="Times New Roman" w:hAnsi="Times New Roman" w:cs="Times New Roman"/>
          <w:sz w:val="28"/>
          <w:szCs w:val="28"/>
        </w:rPr>
        <w:t xml:space="preserve">Результаты последних исследований показывают </w:t>
      </w:r>
      <w:r w:rsidR="002C3015" w:rsidRPr="00591FD7">
        <w:rPr>
          <w:rFonts w:ascii="Times New Roman" w:hAnsi="Times New Roman" w:cs="Times New Roman"/>
          <w:sz w:val="28"/>
          <w:szCs w:val="28"/>
        </w:rPr>
        <w:t xml:space="preserve">неблагоприятную статистику отношения населения к качеству медицинской помощи, которую им оказывают. </w:t>
      </w:r>
      <w:r w:rsidR="001F5A65" w:rsidRPr="00591FD7">
        <w:rPr>
          <w:rFonts w:ascii="Times New Roman" w:hAnsi="Times New Roman" w:cs="Times New Roman"/>
          <w:sz w:val="28"/>
          <w:szCs w:val="28"/>
        </w:rPr>
        <w:t>Согласно исследования</w:t>
      </w:r>
      <w:r w:rsidR="00793072" w:rsidRPr="00591FD7">
        <w:rPr>
          <w:rFonts w:ascii="Times New Roman" w:hAnsi="Times New Roman" w:cs="Times New Roman"/>
          <w:sz w:val="28"/>
          <w:szCs w:val="28"/>
        </w:rPr>
        <w:t>м</w:t>
      </w:r>
      <w:r w:rsidR="001F5A65" w:rsidRPr="00591FD7">
        <w:rPr>
          <w:rFonts w:ascii="Times New Roman" w:hAnsi="Times New Roman" w:cs="Times New Roman"/>
          <w:sz w:val="28"/>
          <w:szCs w:val="28"/>
        </w:rPr>
        <w:t xml:space="preserve"> ВОЗ, последние 5 лет удовлетворенность среди населения</w:t>
      </w:r>
      <w:r w:rsidR="00591FD7" w:rsidRPr="00591FD7">
        <w:rPr>
          <w:rFonts w:ascii="Times New Roman" w:hAnsi="Times New Roman" w:cs="Times New Roman"/>
          <w:sz w:val="28"/>
          <w:szCs w:val="28"/>
        </w:rPr>
        <w:t>,</w:t>
      </w:r>
      <w:r w:rsidR="001F5A65" w:rsidRPr="00591FD7">
        <w:rPr>
          <w:rFonts w:ascii="Times New Roman" w:hAnsi="Times New Roman" w:cs="Times New Roman"/>
          <w:sz w:val="28"/>
          <w:szCs w:val="28"/>
        </w:rPr>
        <w:t xml:space="preserve"> как системой здравоохранения, так и качеством медицинских услуг падает. Например, </w:t>
      </w:r>
      <w:r w:rsidR="00F118D3" w:rsidRPr="00591FD7">
        <w:rPr>
          <w:rFonts w:ascii="Times New Roman" w:hAnsi="Times New Roman" w:cs="Times New Roman"/>
          <w:sz w:val="28"/>
          <w:szCs w:val="28"/>
        </w:rPr>
        <w:t xml:space="preserve">в 2013 году 39% опрошенных ответили, что качество </w:t>
      </w:r>
      <w:r w:rsidR="00591FD7" w:rsidRPr="00591FD7">
        <w:rPr>
          <w:rFonts w:ascii="Times New Roman" w:hAnsi="Times New Roman" w:cs="Times New Roman"/>
          <w:sz w:val="28"/>
          <w:szCs w:val="28"/>
        </w:rPr>
        <w:t xml:space="preserve">оказания </w:t>
      </w:r>
      <w:r w:rsidR="00F118D3" w:rsidRPr="00591FD7">
        <w:rPr>
          <w:rFonts w:ascii="Times New Roman" w:hAnsi="Times New Roman" w:cs="Times New Roman"/>
          <w:sz w:val="28"/>
          <w:szCs w:val="28"/>
        </w:rPr>
        <w:t>мед</w:t>
      </w:r>
      <w:r w:rsidR="00591FD7" w:rsidRPr="00591FD7">
        <w:rPr>
          <w:rFonts w:ascii="Times New Roman" w:hAnsi="Times New Roman" w:cs="Times New Roman"/>
          <w:sz w:val="28"/>
          <w:szCs w:val="28"/>
        </w:rPr>
        <w:t>ицинских</w:t>
      </w:r>
      <w:r w:rsidR="00F118D3" w:rsidRPr="00591FD7">
        <w:rPr>
          <w:rFonts w:ascii="Times New Roman" w:hAnsi="Times New Roman" w:cs="Times New Roman"/>
          <w:sz w:val="28"/>
          <w:szCs w:val="28"/>
        </w:rPr>
        <w:t xml:space="preserve"> услуг</w:t>
      </w:r>
      <w:r w:rsidR="00591FD7" w:rsidRPr="00591FD7">
        <w:rPr>
          <w:rFonts w:ascii="Times New Roman" w:hAnsi="Times New Roman" w:cs="Times New Roman"/>
          <w:sz w:val="28"/>
          <w:szCs w:val="28"/>
        </w:rPr>
        <w:t xml:space="preserve"> «</w:t>
      </w:r>
      <w:r w:rsidR="00F118D3" w:rsidRPr="00591FD7">
        <w:rPr>
          <w:rFonts w:ascii="Times New Roman" w:hAnsi="Times New Roman" w:cs="Times New Roman"/>
          <w:sz w:val="28"/>
          <w:szCs w:val="28"/>
        </w:rPr>
        <w:t>не изменилось</w:t>
      </w:r>
      <w:r w:rsidR="00591FD7" w:rsidRPr="00591FD7">
        <w:rPr>
          <w:rFonts w:ascii="Times New Roman" w:hAnsi="Times New Roman" w:cs="Times New Roman"/>
          <w:sz w:val="28"/>
          <w:szCs w:val="28"/>
        </w:rPr>
        <w:t>»</w:t>
      </w:r>
      <w:r w:rsidR="00F118D3" w:rsidRPr="00591FD7">
        <w:rPr>
          <w:rFonts w:ascii="Times New Roman" w:hAnsi="Times New Roman" w:cs="Times New Roman"/>
          <w:sz w:val="28"/>
          <w:szCs w:val="28"/>
        </w:rPr>
        <w:t>, 2</w:t>
      </w:r>
      <w:r w:rsidR="00591FD7" w:rsidRPr="00591FD7">
        <w:rPr>
          <w:rFonts w:ascii="Times New Roman" w:hAnsi="Times New Roman" w:cs="Times New Roman"/>
          <w:sz w:val="28"/>
          <w:szCs w:val="28"/>
        </w:rPr>
        <w:t>5%</w:t>
      </w:r>
      <w:r w:rsidR="00F118D3" w:rsidRPr="00591FD7">
        <w:rPr>
          <w:rFonts w:ascii="Times New Roman" w:hAnsi="Times New Roman" w:cs="Times New Roman"/>
          <w:sz w:val="28"/>
          <w:szCs w:val="28"/>
        </w:rPr>
        <w:t xml:space="preserve"> ответили, что </w:t>
      </w:r>
      <w:r w:rsidR="00591FD7" w:rsidRPr="00591FD7">
        <w:rPr>
          <w:rFonts w:ascii="Times New Roman" w:hAnsi="Times New Roman" w:cs="Times New Roman"/>
          <w:sz w:val="28"/>
          <w:szCs w:val="28"/>
        </w:rPr>
        <w:t>«</w:t>
      </w:r>
      <w:r w:rsidR="00F118D3" w:rsidRPr="00591FD7">
        <w:rPr>
          <w:rFonts w:ascii="Times New Roman" w:hAnsi="Times New Roman" w:cs="Times New Roman"/>
          <w:sz w:val="28"/>
          <w:szCs w:val="28"/>
        </w:rPr>
        <w:t>немного ухудшилось</w:t>
      </w:r>
      <w:r w:rsidR="00591FD7" w:rsidRPr="00591FD7">
        <w:rPr>
          <w:rFonts w:ascii="Times New Roman" w:hAnsi="Times New Roman" w:cs="Times New Roman"/>
          <w:sz w:val="28"/>
          <w:szCs w:val="28"/>
        </w:rPr>
        <w:t>»</w:t>
      </w:r>
      <w:r w:rsidR="00F118D3" w:rsidRPr="00591FD7">
        <w:rPr>
          <w:rFonts w:ascii="Times New Roman" w:hAnsi="Times New Roman" w:cs="Times New Roman"/>
          <w:sz w:val="28"/>
          <w:szCs w:val="28"/>
        </w:rPr>
        <w:t>, и еще 15% заметили,</w:t>
      </w:r>
      <w:r w:rsidR="00591FD7" w:rsidRPr="00591FD7">
        <w:rPr>
          <w:rFonts w:ascii="Times New Roman" w:hAnsi="Times New Roman" w:cs="Times New Roman"/>
          <w:sz w:val="28"/>
          <w:szCs w:val="28"/>
        </w:rPr>
        <w:t xml:space="preserve"> ч</w:t>
      </w:r>
      <w:r w:rsidR="00F118D3" w:rsidRPr="00591FD7">
        <w:rPr>
          <w:rFonts w:ascii="Times New Roman" w:hAnsi="Times New Roman" w:cs="Times New Roman"/>
          <w:sz w:val="28"/>
          <w:szCs w:val="28"/>
        </w:rPr>
        <w:t xml:space="preserve">то </w:t>
      </w:r>
      <w:r w:rsidR="00591FD7" w:rsidRPr="00591FD7">
        <w:rPr>
          <w:rFonts w:ascii="Times New Roman" w:hAnsi="Times New Roman" w:cs="Times New Roman"/>
          <w:sz w:val="28"/>
          <w:szCs w:val="28"/>
        </w:rPr>
        <w:t>«</w:t>
      </w:r>
      <w:r w:rsidR="00F118D3" w:rsidRPr="00591FD7">
        <w:rPr>
          <w:rFonts w:ascii="Times New Roman" w:hAnsi="Times New Roman" w:cs="Times New Roman"/>
          <w:sz w:val="28"/>
          <w:szCs w:val="28"/>
        </w:rPr>
        <w:t>совсем ухудшилось</w:t>
      </w:r>
      <w:r w:rsidR="00591FD7" w:rsidRPr="00591FD7">
        <w:rPr>
          <w:rFonts w:ascii="Times New Roman" w:hAnsi="Times New Roman" w:cs="Times New Roman"/>
          <w:sz w:val="28"/>
          <w:szCs w:val="28"/>
        </w:rPr>
        <w:t>»</w:t>
      </w:r>
      <w:r w:rsidR="00F118D3" w:rsidRPr="00591FD7">
        <w:rPr>
          <w:rFonts w:ascii="Times New Roman" w:hAnsi="Times New Roman" w:cs="Times New Roman"/>
          <w:sz w:val="28"/>
          <w:szCs w:val="28"/>
        </w:rPr>
        <w:t xml:space="preserve">. Для </w:t>
      </w:r>
      <w:r w:rsidR="00591FD7" w:rsidRPr="00591FD7">
        <w:rPr>
          <w:rFonts w:ascii="Times New Roman" w:hAnsi="Times New Roman" w:cs="Times New Roman"/>
          <w:sz w:val="28"/>
          <w:szCs w:val="28"/>
        </w:rPr>
        <w:t>сравнения,</w:t>
      </w:r>
      <w:r w:rsidR="00F118D3" w:rsidRPr="00591FD7">
        <w:rPr>
          <w:rFonts w:ascii="Times New Roman" w:hAnsi="Times New Roman" w:cs="Times New Roman"/>
          <w:sz w:val="28"/>
          <w:szCs w:val="28"/>
        </w:rPr>
        <w:t xml:space="preserve"> Данные в 2008 г. по этим показателям </w:t>
      </w:r>
      <w:r w:rsidR="00E53851" w:rsidRPr="00591FD7">
        <w:rPr>
          <w:rFonts w:ascii="Times New Roman" w:hAnsi="Times New Roman" w:cs="Times New Roman"/>
          <w:sz w:val="28"/>
          <w:szCs w:val="28"/>
        </w:rPr>
        <w:t>48%, 17%, 7% соответственно.</w:t>
      </w:r>
      <w:r w:rsidR="0041528F">
        <w:rPr>
          <w:rFonts w:ascii="Times New Roman" w:hAnsi="Times New Roman" w:cs="Times New Roman"/>
          <w:sz w:val="28"/>
          <w:szCs w:val="28"/>
        </w:rPr>
        <w:t xml:space="preserve"> </w:t>
      </w:r>
      <w:r w:rsidR="0041528F" w:rsidRPr="0041528F">
        <w:rPr>
          <w:rFonts w:ascii="Times New Roman" w:hAnsi="Times New Roman" w:cs="Times New Roman"/>
          <w:sz w:val="28"/>
          <w:szCs w:val="28"/>
        </w:rPr>
        <w:t>[</w:t>
      </w:r>
      <w:r w:rsidR="000A16D8">
        <w:rPr>
          <w:rFonts w:ascii="Times New Roman" w:hAnsi="Times New Roman" w:cs="Times New Roman"/>
          <w:sz w:val="28"/>
          <w:szCs w:val="28"/>
        </w:rPr>
        <w:t>5</w:t>
      </w:r>
      <w:r w:rsidR="00F34D82">
        <w:rPr>
          <w:rFonts w:ascii="Times New Roman" w:hAnsi="Times New Roman" w:cs="Times New Roman"/>
          <w:sz w:val="28"/>
          <w:szCs w:val="28"/>
        </w:rPr>
        <w:t>0</w:t>
      </w:r>
      <w:r w:rsidR="0041528F" w:rsidRPr="0041528F">
        <w:rPr>
          <w:rFonts w:ascii="Times New Roman" w:hAnsi="Times New Roman" w:cs="Times New Roman"/>
          <w:sz w:val="28"/>
          <w:szCs w:val="28"/>
        </w:rPr>
        <w:t>]</w:t>
      </w:r>
    </w:p>
    <w:p w:rsidR="00A4316F" w:rsidRDefault="00D8235C" w:rsidP="00591FD7">
      <w:pPr>
        <w:pStyle w:val="a4"/>
        <w:shd w:val="clear" w:color="auto" w:fill="FFFFFF" w:themeFill="background1"/>
        <w:spacing w:line="360" w:lineRule="auto"/>
        <w:ind w:firstLine="851"/>
        <w:jc w:val="both"/>
        <w:rPr>
          <w:rFonts w:ascii="Times New Roman" w:hAnsi="Times New Roman" w:cs="Times New Roman"/>
          <w:sz w:val="28"/>
          <w:szCs w:val="28"/>
        </w:rPr>
      </w:pPr>
      <w:r w:rsidRPr="00591FD7">
        <w:rPr>
          <w:rFonts w:ascii="Times New Roman" w:hAnsi="Times New Roman" w:cs="Times New Roman"/>
          <w:sz w:val="28"/>
          <w:szCs w:val="28"/>
        </w:rPr>
        <w:t xml:space="preserve">Такая же </w:t>
      </w:r>
      <w:r w:rsidR="00E53851" w:rsidRPr="00591FD7">
        <w:rPr>
          <w:rFonts w:ascii="Times New Roman" w:hAnsi="Times New Roman" w:cs="Times New Roman"/>
          <w:sz w:val="28"/>
          <w:szCs w:val="28"/>
        </w:rPr>
        <w:t xml:space="preserve"> тенденция наблюдается в сфере образования. </w:t>
      </w:r>
      <w:r w:rsidR="00793072" w:rsidRPr="00591FD7">
        <w:rPr>
          <w:rFonts w:ascii="Times New Roman" w:hAnsi="Times New Roman" w:cs="Times New Roman"/>
          <w:sz w:val="28"/>
          <w:szCs w:val="28"/>
        </w:rPr>
        <w:t>В</w:t>
      </w:r>
      <w:r w:rsidRPr="00591FD7">
        <w:rPr>
          <w:rFonts w:ascii="Times New Roman" w:hAnsi="Times New Roman" w:cs="Times New Roman"/>
          <w:sz w:val="28"/>
          <w:szCs w:val="28"/>
        </w:rPr>
        <w:t xml:space="preserve"> 2013 году </w:t>
      </w:r>
      <w:r w:rsidR="00F0547D" w:rsidRPr="00591FD7">
        <w:rPr>
          <w:rFonts w:ascii="Times New Roman" w:hAnsi="Times New Roman" w:cs="Times New Roman"/>
          <w:sz w:val="28"/>
          <w:szCs w:val="28"/>
        </w:rPr>
        <w:t>на вопрос об удовлетворенности системой образования в Рос</w:t>
      </w:r>
      <w:r w:rsidR="00793072" w:rsidRPr="00591FD7">
        <w:rPr>
          <w:rFonts w:ascii="Times New Roman" w:hAnsi="Times New Roman" w:cs="Times New Roman"/>
          <w:sz w:val="28"/>
          <w:szCs w:val="28"/>
        </w:rPr>
        <w:t>с</w:t>
      </w:r>
      <w:r w:rsidR="00F0547D" w:rsidRPr="00591FD7">
        <w:rPr>
          <w:rFonts w:ascii="Times New Roman" w:hAnsi="Times New Roman" w:cs="Times New Roman"/>
          <w:sz w:val="28"/>
          <w:szCs w:val="28"/>
        </w:rPr>
        <w:t xml:space="preserve">ии </w:t>
      </w:r>
      <w:r w:rsidR="00263ABE" w:rsidRPr="00591FD7">
        <w:rPr>
          <w:rFonts w:ascii="Times New Roman" w:hAnsi="Times New Roman" w:cs="Times New Roman"/>
          <w:sz w:val="28"/>
          <w:szCs w:val="28"/>
        </w:rPr>
        <w:t>46</w:t>
      </w:r>
      <w:r w:rsidRPr="00591FD7">
        <w:rPr>
          <w:rFonts w:ascii="Times New Roman" w:hAnsi="Times New Roman" w:cs="Times New Roman"/>
          <w:sz w:val="28"/>
          <w:szCs w:val="28"/>
        </w:rPr>
        <w:t>% ре</w:t>
      </w:r>
      <w:r w:rsidR="00793072" w:rsidRPr="00591FD7">
        <w:rPr>
          <w:rFonts w:ascii="Times New Roman" w:hAnsi="Times New Roman" w:cs="Times New Roman"/>
          <w:sz w:val="28"/>
          <w:szCs w:val="28"/>
        </w:rPr>
        <w:t>с</w:t>
      </w:r>
      <w:r w:rsidRPr="00591FD7">
        <w:rPr>
          <w:rFonts w:ascii="Times New Roman" w:hAnsi="Times New Roman" w:cs="Times New Roman"/>
          <w:sz w:val="28"/>
          <w:szCs w:val="28"/>
        </w:rPr>
        <w:t xml:space="preserve">пондентов </w:t>
      </w:r>
      <w:r w:rsidR="00263ABE" w:rsidRPr="00591FD7">
        <w:rPr>
          <w:rFonts w:ascii="Times New Roman" w:hAnsi="Times New Roman" w:cs="Times New Roman"/>
          <w:sz w:val="28"/>
          <w:szCs w:val="28"/>
        </w:rPr>
        <w:t xml:space="preserve">ответили </w:t>
      </w:r>
      <w:r w:rsidR="00793072" w:rsidRPr="00591FD7">
        <w:rPr>
          <w:rFonts w:ascii="Times New Roman" w:hAnsi="Times New Roman" w:cs="Times New Roman"/>
          <w:sz w:val="28"/>
          <w:szCs w:val="28"/>
        </w:rPr>
        <w:t>«</w:t>
      </w:r>
      <w:r w:rsidR="00263ABE" w:rsidRPr="00591FD7">
        <w:rPr>
          <w:rFonts w:ascii="Times New Roman" w:hAnsi="Times New Roman" w:cs="Times New Roman"/>
          <w:sz w:val="28"/>
          <w:szCs w:val="28"/>
        </w:rPr>
        <w:t>скорее нет</w:t>
      </w:r>
      <w:r w:rsidR="00793072" w:rsidRPr="00591FD7">
        <w:rPr>
          <w:rFonts w:ascii="Times New Roman" w:hAnsi="Times New Roman" w:cs="Times New Roman"/>
          <w:sz w:val="28"/>
          <w:szCs w:val="28"/>
        </w:rPr>
        <w:t>»</w:t>
      </w:r>
      <w:r w:rsidR="00263ABE" w:rsidRPr="00591FD7">
        <w:rPr>
          <w:rFonts w:ascii="Times New Roman" w:hAnsi="Times New Roman" w:cs="Times New Roman"/>
          <w:sz w:val="28"/>
          <w:szCs w:val="28"/>
        </w:rPr>
        <w:t>, 26% ответили «</w:t>
      </w:r>
      <w:r w:rsidR="00793072" w:rsidRPr="00591FD7">
        <w:rPr>
          <w:rFonts w:ascii="Times New Roman" w:hAnsi="Times New Roman" w:cs="Times New Roman"/>
          <w:sz w:val="28"/>
          <w:szCs w:val="28"/>
        </w:rPr>
        <w:t>определенно</w:t>
      </w:r>
      <w:r w:rsidR="00263ABE" w:rsidRPr="00591FD7">
        <w:rPr>
          <w:rFonts w:ascii="Times New Roman" w:hAnsi="Times New Roman" w:cs="Times New Roman"/>
          <w:sz w:val="28"/>
          <w:szCs w:val="28"/>
        </w:rPr>
        <w:t xml:space="preserve"> нет»</w:t>
      </w:r>
      <w:r w:rsidR="00323D43" w:rsidRPr="00591FD7">
        <w:rPr>
          <w:rFonts w:ascii="Times New Roman" w:hAnsi="Times New Roman" w:cs="Times New Roman"/>
          <w:sz w:val="28"/>
          <w:szCs w:val="28"/>
        </w:rPr>
        <w:t>, тогда как в 2008 г эти показатели были 30% и 13% соответственно.</w:t>
      </w:r>
      <w:r w:rsidR="0041528F" w:rsidRPr="0041528F">
        <w:rPr>
          <w:rFonts w:ascii="Times New Roman" w:hAnsi="Times New Roman" w:cs="Times New Roman"/>
          <w:sz w:val="28"/>
          <w:szCs w:val="28"/>
        </w:rPr>
        <w:t xml:space="preserve"> </w:t>
      </w:r>
      <w:r w:rsidR="0041528F" w:rsidRPr="00685DB4">
        <w:rPr>
          <w:rFonts w:ascii="Times New Roman" w:hAnsi="Times New Roman" w:cs="Times New Roman"/>
          <w:sz w:val="28"/>
          <w:szCs w:val="28"/>
        </w:rPr>
        <w:t>[</w:t>
      </w:r>
      <w:r w:rsidR="000A16D8">
        <w:rPr>
          <w:rFonts w:ascii="Times New Roman" w:hAnsi="Times New Roman" w:cs="Times New Roman"/>
          <w:sz w:val="28"/>
          <w:szCs w:val="28"/>
        </w:rPr>
        <w:t>5</w:t>
      </w:r>
      <w:r w:rsidR="00F34D82">
        <w:rPr>
          <w:rFonts w:ascii="Times New Roman" w:hAnsi="Times New Roman" w:cs="Times New Roman"/>
          <w:sz w:val="28"/>
          <w:szCs w:val="28"/>
        </w:rPr>
        <w:t>0</w:t>
      </w:r>
      <w:r w:rsidR="0041528F" w:rsidRPr="00685DB4">
        <w:rPr>
          <w:rFonts w:ascii="Times New Roman" w:hAnsi="Times New Roman" w:cs="Times New Roman"/>
          <w:sz w:val="28"/>
          <w:szCs w:val="28"/>
        </w:rPr>
        <w:t>]</w:t>
      </w:r>
      <w:r w:rsidR="00591FD7">
        <w:rPr>
          <w:rFonts w:ascii="Times New Roman" w:hAnsi="Times New Roman" w:cs="Times New Roman"/>
          <w:sz w:val="28"/>
          <w:szCs w:val="28"/>
        </w:rPr>
        <w:t xml:space="preserve"> </w:t>
      </w:r>
      <w:r w:rsidR="00FA431E" w:rsidRPr="00591FD7">
        <w:rPr>
          <w:rFonts w:ascii="Times New Roman" w:hAnsi="Times New Roman" w:cs="Times New Roman"/>
          <w:sz w:val="28"/>
          <w:szCs w:val="28"/>
        </w:rPr>
        <w:t>Детально увидеть</w:t>
      </w:r>
      <w:r w:rsidR="00685DB4">
        <w:rPr>
          <w:rFonts w:ascii="Times New Roman" w:hAnsi="Times New Roman" w:cs="Times New Roman"/>
          <w:sz w:val="28"/>
          <w:szCs w:val="28"/>
        </w:rPr>
        <w:t xml:space="preserve"> данные исследования</w:t>
      </w:r>
      <w:r w:rsidR="00D61B89">
        <w:rPr>
          <w:rFonts w:ascii="Times New Roman" w:hAnsi="Times New Roman" w:cs="Times New Roman"/>
          <w:sz w:val="28"/>
          <w:szCs w:val="28"/>
        </w:rPr>
        <w:t xml:space="preserve"> можно в Приложении 3</w:t>
      </w:r>
      <w:r w:rsidR="00FA431E" w:rsidRPr="00591FD7">
        <w:rPr>
          <w:rFonts w:ascii="Times New Roman" w:hAnsi="Times New Roman" w:cs="Times New Roman"/>
          <w:sz w:val="28"/>
          <w:szCs w:val="28"/>
        </w:rPr>
        <w:t>.</w:t>
      </w:r>
    </w:p>
    <w:p w:rsidR="009A5811" w:rsidRPr="006619B1" w:rsidRDefault="00591FD7" w:rsidP="006619B1">
      <w:pPr>
        <w:pStyle w:val="a4"/>
        <w:shd w:val="clear" w:color="auto" w:fill="FFFFFF" w:themeFill="background1"/>
        <w:spacing w:line="360" w:lineRule="auto"/>
        <w:ind w:firstLine="851"/>
        <w:jc w:val="both"/>
        <w:rPr>
          <w:rFonts w:ascii="Times New Roman" w:hAnsi="Times New Roman" w:cs="Times New Roman"/>
          <w:sz w:val="28"/>
          <w:szCs w:val="28"/>
        </w:rPr>
      </w:pPr>
      <w:r w:rsidRPr="006619B1">
        <w:rPr>
          <w:rFonts w:ascii="Times New Roman" w:hAnsi="Times New Roman" w:cs="Times New Roman"/>
          <w:sz w:val="28"/>
          <w:szCs w:val="28"/>
        </w:rPr>
        <w:t>Таким образом</w:t>
      </w:r>
      <w:r w:rsidR="006619B1">
        <w:rPr>
          <w:rFonts w:ascii="Times New Roman" w:hAnsi="Times New Roman" w:cs="Times New Roman"/>
          <w:sz w:val="28"/>
          <w:szCs w:val="28"/>
        </w:rPr>
        <w:t>,</w:t>
      </w:r>
      <w:r w:rsidRPr="006619B1">
        <w:rPr>
          <w:rFonts w:ascii="Times New Roman" w:hAnsi="Times New Roman" w:cs="Times New Roman"/>
          <w:sz w:val="28"/>
          <w:szCs w:val="28"/>
        </w:rPr>
        <w:t xml:space="preserve"> </w:t>
      </w:r>
      <w:r w:rsidR="006619B1">
        <w:rPr>
          <w:rFonts w:ascii="Times New Roman" w:hAnsi="Times New Roman" w:cs="Times New Roman"/>
          <w:sz w:val="28"/>
          <w:szCs w:val="28"/>
        </w:rPr>
        <w:t>сегодня</w:t>
      </w:r>
      <w:r w:rsidR="006619B1" w:rsidRPr="006619B1">
        <w:rPr>
          <w:rFonts w:ascii="Times New Roman" w:hAnsi="Times New Roman" w:cs="Times New Roman"/>
          <w:sz w:val="28"/>
          <w:szCs w:val="28"/>
        </w:rPr>
        <w:t xml:space="preserve"> можно констатировать разрыв </w:t>
      </w:r>
      <w:r w:rsidR="009A5811" w:rsidRPr="006619B1">
        <w:rPr>
          <w:rFonts w:ascii="Times New Roman" w:hAnsi="Times New Roman" w:cs="Times New Roman"/>
          <w:sz w:val="28"/>
          <w:szCs w:val="28"/>
        </w:rPr>
        <w:t>между</w:t>
      </w:r>
      <w:r w:rsidR="006619B1" w:rsidRPr="006619B1">
        <w:rPr>
          <w:rFonts w:ascii="Times New Roman" w:hAnsi="Times New Roman" w:cs="Times New Roman"/>
          <w:sz w:val="28"/>
          <w:szCs w:val="28"/>
        </w:rPr>
        <w:t xml:space="preserve"> существующей практикой п</w:t>
      </w:r>
      <w:r w:rsidR="009A5811" w:rsidRPr="006619B1">
        <w:rPr>
          <w:rFonts w:ascii="Times New Roman" w:hAnsi="Times New Roman" w:cs="Times New Roman"/>
          <w:sz w:val="28"/>
          <w:szCs w:val="28"/>
        </w:rPr>
        <w:t>рофессиональной подготовки врач</w:t>
      </w:r>
      <w:r w:rsidR="006619B1" w:rsidRPr="006619B1">
        <w:rPr>
          <w:rFonts w:ascii="Times New Roman" w:hAnsi="Times New Roman" w:cs="Times New Roman"/>
          <w:sz w:val="28"/>
          <w:szCs w:val="28"/>
        </w:rPr>
        <w:t>е</w:t>
      </w:r>
      <w:r w:rsidR="00685DB4">
        <w:rPr>
          <w:rFonts w:ascii="Times New Roman" w:hAnsi="Times New Roman" w:cs="Times New Roman"/>
          <w:sz w:val="28"/>
          <w:szCs w:val="28"/>
        </w:rPr>
        <w:t xml:space="preserve">й и реальными потребностями </w:t>
      </w:r>
      <w:r w:rsidR="00685DB4" w:rsidRPr="006619B1">
        <w:rPr>
          <w:rFonts w:ascii="Times New Roman" w:hAnsi="Times New Roman" w:cs="Times New Roman"/>
          <w:sz w:val="28"/>
          <w:szCs w:val="28"/>
        </w:rPr>
        <w:t>в спе</w:t>
      </w:r>
      <w:r w:rsidR="00685DB4">
        <w:rPr>
          <w:rFonts w:ascii="Times New Roman" w:hAnsi="Times New Roman" w:cs="Times New Roman"/>
          <w:sz w:val="28"/>
          <w:szCs w:val="28"/>
        </w:rPr>
        <w:t xml:space="preserve">циалистах медицинского профиля и ожиданиями </w:t>
      </w:r>
      <w:r w:rsidR="009A5811" w:rsidRPr="006619B1">
        <w:rPr>
          <w:rFonts w:ascii="Times New Roman" w:hAnsi="Times New Roman" w:cs="Times New Roman"/>
          <w:sz w:val="28"/>
          <w:szCs w:val="28"/>
        </w:rPr>
        <w:t>общества</w:t>
      </w:r>
      <w:r w:rsidR="006619B1" w:rsidRPr="006619B1">
        <w:rPr>
          <w:rFonts w:ascii="Times New Roman" w:hAnsi="Times New Roman" w:cs="Times New Roman"/>
          <w:sz w:val="28"/>
          <w:szCs w:val="28"/>
        </w:rPr>
        <w:t>.</w:t>
      </w:r>
    </w:p>
    <w:p w:rsidR="003F1C7B" w:rsidRPr="003F1C7B" w:rsidRDefault="003F1C7B" w:rsidP="003F1C7B">
      <w:pPr>
        <w:pStyle w:val="a4"/>
        <w:spacing w:line="360" w:lineRule="auto"/>
        <w:ind w:firstLine="851"/>
        <w:jc w:val="both"/>
        <w:rPr>
          <w:rFonts w:ascii="Times New Roman" w:hAnsi="Times New Roman" w:cs="Times New Roman"/>
          <w:sz w:val="28"/>
          <w:szCs w:val="28"/>
        </w:rPr>
      </w:pPr>
      <w:r w:rsidRPr="003F1C7B">
        <w:rPr>
          <w:rFonts w:ascii="Times New Roman" w:hAnsi="Times New Roman" w:cs="Times New Roman"/>
          <w:sz w:val="28"/>
          <w:szCs w:val="28"/>
        </w:rPr>
        <w:t xml:space="preserve">Для того чтобы </w:t>
      </w:r>
      <w:r w:rsidR="00865C0A" w:rsidRPr="003F1C7B">
        <w:rPr>
          <w:rFonts w:ascii="Times New Roman" w:hAnsi="Times New Roman" w:cs="Times New Roman"/>
          <w:sz w:val="28"/>
          <w:szCs w:val="28"/>
        </w:rPr>
        <w:t xml:space="preserve">лучше разобраться в теме, </w:t>
      </w:r>
      <w:r w:rsidRPr="003F1C7B">
        <w:rPr>
          <w:rFonts w:ascii="Times New Roman" w:hAnsi="Times New Roman" w:cs="Times New Roman"/>
          <w:sz w:val="28"/>
          <w:szCs w:val="28"/>
        </w:rPr>
        <w:t>изучить частоту упоминаний и степень актуальности  проблемы  развития медицинских кадров в свете современной политики здравоохранения,  обозначить направления, которы</w:t>
      </w:r>
      <w:r w:rsidR="00865C0A">
        <w:rPr>
          <w:rFonts w:ascii="Times New Roman" w:hAnsi="Times New Roman" w:cs="Times New Roman"/>
          <w:sz w:val="28"/>
          <w:szCs w:val="28"/>
        </w:rPr>
        <w:t xml:space="preserve">е  предлагаются экспертами для </w:t>
      </w:r>
      <w:r w:rsidRPr="003F1C7B">
        <w:rPr>
          <w:rFonts w:ascii="Times New Roman" w:hAnsi="Times New Roman" w:cs="Times New Roman"/>
          <w:sz w:val="28"/>
          <w:szCs w:val="28"/>
        </w:rPr>
        <w:t>решения, был проведен контент-анализ специализированной литературы, в частности материалов на портале российского врача «Медицинский вестник» с 01.09.2007 – 15.04.2014 гг.</w:t>
      </w:r>
      <w:r w:rsidR="00F34D82">
        <w:rPr>
          <w:rFonts w:ascii="Times New Roman" w:hAnsi="Times New Roman" w:cs="Times New Roman"/>
          <w:sz w:val="28"/>
          <w:szCs w:val="28"/>
        </w:rPr>
        <w:t xml:space="preserve"> </w:t>
      </w:r>
    </w:p>
    <w:p w:rsidR="003F1C7B" w:rsidRPr="003F1C7B" w:rsidRDefault="003F1C7B" w:rsidP="004E2A83">
      <w:pPr>
        <w:pStyle w:val="a4"/>
        <w:spacing w:line="360" w:lineRule="auto"/>
        <w:ind w:firstLine="851"/>
        <w:jc w:val="both"/>
        <w:rPr>
          <w:rFonts w:ascii="Times New Roman" w:hAnsi="Times New Roman" w:cs="Times New Roman"/>
          <w:sz w:val="28"/>
          <w:szCs w:val="28"/>
        </w:rPr>
      </w:pPr>
      <w:r w:rsidRPr="003F1C7B">
        <w:rPr>
          <w:rFonts w:ascii="Times New Roman" w:hAnsi="Times New Roman" w:cs="Times New Roman"/>
          <w:sz w:val="28"/>
          <w:szCs w:val="28"/>
        </w:rPr>
        <w:t>Всего из результатов поиска по зап</w:t>
      </w:r>
      <w:r w:rsidR="00865C0A">
        <w:rPr>
          <w:rFonts w:ascii="Times New Roman" w:hAnsi="Times New Roman" w:cs="Times New Roman"/>
          <w:sz w:val="28"/>
          <w:szCs w:val="28"/>
        </w:rPr>
        <w:t>росу было отобрано и изучено  12</w:t>
      </w:r>
      <w:r w:rsidRPr="003F1C7B">
        <w:rPr>
          <w:rFonts w:ascii="Times New Roman" w:hAnsi="Times New Roman" w:cs="Times New Roman"/>
          <w:sz w:val="28"/>
          <w:szCs w:val="28"/>
        </w:rPr>
        <w:t xml:space="preserve">7  релевантных статей по тематике исследования, </w:t>
      </w:r>
      <w:r w:rsidR="004E2A83">
        <w:rPr>
          <w:rFonts w:ascii="Times New Roman" w:hAnsi="Times New Roman" w:cs="Times New Roman"/>
          <w:sz w:val="28"/>
          <w:szCs w:val="28"/>
        </w:rPr>
        <w:t xml:space="preserve">65 </w:t>
      </w:r>
      <w:r w:rsidRPr="003F1C7B">
        <w:rPr>
          <w:rFonts w:ascii="Times New Roman" w:hAnsi="Times New Roman" w:cs="Times New Roman"/>
          <w:sz w:val="28"/>
          <w:szCs w:val="28"/>
        </w:rPr>
        <w:t xml:space="preserve">из них </w:t>
      </w:r>
      <w:r w:rsidR="004E2A83">
        <w:rPr>
          <w:rFonts w:ascii="Times New Roman" w:hAnsi="Times New Roman" w:cs="Times New Roman"/>
          <w:sz w:val="28"/>
          <w:szCs w:val="28"/>
        </w:rPr>
        <w:t xml:space="preserve">носили </w:t>
      </w:r>
      <w:r w:rsidR="004E2A83">
        <w:rPr>
          <w:rFonts w:ascii="Times New Roman" w:hAnsi="Times New Roman" w:cs="Times New Roman"/>
          <w:sz w:val="28"/>
          <w:szCs w:val="28"/>
        </w:rPr>
        <w:lastRenderedPageBreak/>
        <w:t xml:space="preserve">описательно-декларативный характер, а </w:t>
      </w:r>
      <w:r w:rsidRPr="003F1C7B">
        <w:rPr>
          <w:rFonts w:ascii="Times New Roman" w:hAnsi="Times New Roman" w:cs="Times New Roman"/>
          <w:sz w:val="28"/>
          <w:szCs w:val="28"/>
        </w:rPr>
        <w:t>62 статьи оказались с высокой степенью релевантности</w:t>
      </w:r>
      <w:r w:rsidR="004E2A83">
        <w:rPr>
          <w:rFonts w:ascii="Times New Roman" w:hAnsi="Times New Roman" w:cs="Times New Roman"/>
          <w:sz w:val="28"/>
          <w:szCs w:val="28"/>
        </w:rPr>
        <w:t xml:space="preserve"> и информативности</w:t>
      </w:r>
      <w:r w:rsidRPr="003F1C7B">
        <w:rPr>
          <w:rFonts w:ascii="Times New Roman" w:hAnsi="Times New Roman" w:cs="Times New Roman"/>
          <w:sz w:val="28"/>
          <w:szCs w:val="28"/>
        </w:rPr>
        <w:t>. Итоги анализа представлены ниже и базируются на подробном изучении 62 релевантных статей по тематике исследования:</w:t>
      </w:r>
    </w:p>
    <w:p w:rsidR="003F1C7B" w:rsidRPr="00195C14" w:rsidRDefault="003F1C7B" w:rsidP="003F1C7B">
      <w:pPr>
        <w:pStyle w:val="a4"/>
        <w:spacing w:line="360" w:lineRule="auto"/>
        <w:ind w:firstLine="851"/>
        <w:jc w:val="both"/>
        <w:rPr>
          <w:rFonts w:ascii="Times New Roman" w:hAnsi="Times New Roman" w:cs="Times New Roman"/>
          <w:color w:val="000000"/>
          <w:sz w:val="28"/>
          <w:szCs w:val="28"/>
          <w:shd w:val="clear" w:color="auto" w:fill="FFFFFF"/>
        </w:rPr>
      </w:pPr>
      <w:r w:rsidRPr="003F1C7B">
        <w:rPr>
          <w:rFonts w:ascii="Times New Roman" w:hAnsi="Times New Roman" w:cs="Times New Roman"/>
          <w:sz w:val="28"/>
          <w:szCs w:val="28"/>
        </w:rPr>
        <w:t xml:space="preserve">Во-первых, в профессиональной литературе очень часто упоминается проблема дефицита медицинских специалистов и структурные диспропорции в системе (упоминается в </w:t>
      </w:r>
      <w:r w:rsidR="001A04DB">
        <w:rPr>
          <w:rFonts w:ascii="Times New Roman" w:hAnsi="Times New Roman" w:cs="Times New Roman"/>
          <w:sz w:val="28"/>
          <w:szCs w:val="28"/>
        </w:rPr>
        <w:t>38</w:t>
      </w:r>
      <w:r w:rsidRPr="003F1C7B">
        <w:rPr>
          <w:rFonts w:ascii="Times New Roman" w:hAnsi="Times New Roman" w:cs="Times New Roman"/>
          <w:sz w:val="28"/>
          <w:szCs w:val="28"/>
        </w:rPr>
        <w:t xml:space="preserve"> статьях). Об одной из основных причин - утечке специалистов (за рубеж, в другие регионы, в частный сектор, в смежные отрасли)  говорится в 1</w:t>
      </w:r>
      <w:r w:rsidR="001A04DB">
        <w:rPr>
          <w:rFonts w:ascii="Times New Roman" w:hAnsi="Times New Roman" w:cs="Times New Roman"/>
          <w:sz w:val="28"/>
          <w:szCs w:val="28"/>
        </w:rPr>
        <w:t>7</w:t>
      </w:r>
      <w:r w:rsidRPr="003F1C7B">
        <w:rPr>
          <w:rFonts w:ascii="Times New Roman" w:hAnsi="Times New Roman" w:cs="Times New Roman"/>
          <w:sz w:val="28"/>
          <w:szCs w:val="28"/>
        </w:rPr>
        <w:t xml:space="preserve"> статьях. Важно, что данные упоминания не носят исключительно декларативный характер,  а являются довольно конкретными. </w:t>
      </w:r>
      <w:r w:rsidR="005C6596">
        <w:rPr>
          <w:rFonts w:ascii="Times New Roman" w:hAnsi="Times New Roman" w:cs="Times New Roman"/>
          <w:sz w:val="28"/>
          <w:szCs w:val="28"/>
        </w:rPr>
        <w:t>Много</w:t>
      </w:r>
      <w:r w:rsidRPr="003F1C7B">
        <w:rPr>
          <w:rFonts w:ascii="Times New Roman" w:hAnsi="Times New Roman" w:cs="Times New Roman"/>
          <w:sz w:val="28"/>
          <w:szCs w:val="28"/>
        </w:rPr>
        <w:t xml:space="preserve"> сообщений можно найти от представителей региональных систем здравоохранения. Так, например, </w:t>
      </w:r>
      <w:r w:rsidRPr="003F1C7B">
        <w:rPr>
          <w:rFonts w:ascii="Times New Roman" w:hAnsi="Times New Roman" w:cs="Times New Roman"/>
          <w:color w:val="000000"/>
          <w:sz w:val="28"/>
          <w:szCs w:val="28"/>
          <w:shd w:val="clear" w:color="auto" w:fill="FFFFFF"/>
        </w:rPr>
        <w:t xml:space="preserve"> директор Нижегородского областного центра повышения квалификации специалистов здравоохранения, Людмила Поклад сообщает: «хотя в регионе есть учреждения, в которых укомплектованность кадрами находится на уровне 95% и более, есть и такие, в которых она не превышает 60%. Учебные учреждения в регионе ежегодно выпускают  достаточное количество специалистов, то есть дефицит кадров можно было бы закрыть выпуском одного года. Но, например, из выпуска  средних медицинских специалистов в 2012 году пришли только 16,2%. Основные причины — низкая заработная п</w:t>
      </w:r>
      <w:r w:rsidR="009558E5">
        <w:rPr>
          <w:rFonts w:ascii="Times New Roman" w:hAnsi="Times New Roman" w:cs="Times New Roman"/>
          <w:color w:val="000000"/>
          <w:sz w:val="28"/>
          <w:szCs w:val="28"/>
          <w:shd w:val="clear" w:color="auto" w:fill="FFFFFF"/>
        </w:rPr>
        <w:t>лата</w:t>
      </w:r>
      <w:r w:rsidRPr="003F1C7B">
        <w:rPr>
          <w:rFonts w:ascii="Times New Roman" w:hAnsi="Times New Roman" w:cs="Times New Roman"/>
          <w:color w:val="000000"/>
          <w:sz w:val="28"/>
          <w:szCs w:val="28"/>
          <w:shd w:val="clear" w:color="auto" w:fill="FFFFFF"/>
        </w:rPr>
        <w:t>, падение престижа про</w:t>
      </w:r>
      <w:r w:rsidR="008D5538">
        <w:rPr>
          <w:rFonts w:ascii="Times New Roman" w:hAnsi="Times New Roman" w:cs="Times New Roman"/>
          <w:color w:val="000000"/>
          <w:sz w:val="28"/>
          <w:szCs w:val="28"/>
          <w:shd w:val="clear" w:color="auto" w:fill="FFFFFF"/>
        </w:rPr>
        <w:t>фессии, тяжелые условия труда</w:t>
      </w:r>
      <w:r w:rsidRPr="003F1C7B">
        <w:rPr>
          <w:rFonts w:ascii="Times New Roman" w:hAnsi="Times New Roman" w:cs="Times New Roman"/>
          <w:color w:val="000000"/>
          <w:sz w:val="28"/>
          <w:szCs w:val="28"/>
          <w:shd w:val="clear" w:color="auto" w:fill="FFFFFF"/>
        </w:rPr>
        <w:t>»</w:t>
      </w:r>
      <w:r w:rsidR="008D5538">
        <w:rPr>
          <w:rFonts w:ascii="Times New Roman" w:hAnsi="Times New Roman" w:cs="Times New Roman"/>
          <w:color w:val="000000"/>
          <w:sz w:val="28"/>
          <w:szCs w:val="28"/>
          <w:shd w:val="clear" w:color="auto" w:fill="FFFFFF"/>
        </w:rPr>
        <w:t xml:space="preserve">. </w:t>
      </w:r>
      <w:r w:rsidR="008D5538" w:rsidRPr="008D5538">
        <w:rPr>
          <w:rFonts w:ascii="Times New Roman" w:hAnsi="Times New Roman" w:cs="Times New Roman"/>
          <w:color w:val="000000"/>
          <w:sz w:val="28"/>
          <w:szCs w:val="28"/>
          <w:shd w:val="clear" w:color="auto" w:fill="FFFFFF"/>
        </w:rPr>
        <w:t>[</w:t>
      </w:r>
      <w:r w:rsidR="00753034">
        <w:rPr>
          <w:rFonts w:ascii="Times New Roman" w:hAnsi="Times New Roman" w:cs="Times New Roman"/>
          <w:color w:val="000000"/>
          <w:sz w:val="28"/>
          <w:szCs w:val="28"/>
          <w:shd w:val="clear" w:color="auto" w:fill="FFFFFF"/>
        </w:rPr>
        <w:t>5</w:t>
      </w:r>
      <w:r w:rsidR="00CE5020">
        <w:rPr>
          <w:rFonts w:ascii="Times New Roman" w:hAnsi="Times New Roman" w:cs="Times New Roman"/>
          <w:color w:val="000000"/>
          <w:sz w:val="28"/>
          <w:szCs w:val="28"/>
          <w:shd w:val="clear" w:color="auto" w:fill="FFFFFF"/>
        </w:rPr>
        <w:t>2</w:t>
      </w:r>
      <w:r w:rsidR="008D5538" w:rsidRPr="00195C14">
        <w:rPr>
          <w:rFonts w:ascii="Times New Roman" w:hAnsi="Times New Roman" w:cs="Times New Roman"/>
          <w:color w:val="000000"/>
          <w:sz w:val="28"/>
          <w:szCs w:val="28"/>
          <w:shd w:val="clear" w:color="auto" w:fill="FFFFFF"/>
        </w:rPr>
        <w:t>]</w:t>
      </w:r>
    </w:p>
    <w:p w:rsidR="003F1C7B" w:rsidRPr="00195C14" w:rsidRDefault="003F1C7B" w:rsidP="003F1C7B">
      <w:pPr>
        <w:pStyle w:val="a4"/>
        <w:spacing w:line="360" w:lineRule="auto"/>
        <w:ind w:firstLine="851"/>
        <w:jc w:val="both"/>
        <w:rPr>
          <w:rFonts w:ascii="Times New Roman" w:hAnsi="Times New Roman" w:cs="Times New Roman"/>
          <w:color w:val="000000"/>
          <w:sz w:val="28"/>
          <w:szCs w:val="28"/>
          <w:shd w:val="clear" w:color="auto" w:fill="FFFFFF"/>
        </w:rPr>
      </w:pPr>
      <w:r w:rsidRPr="003F1C7B">
        <w:rPr>
          <w:rFonts w:ascii="Times New Roman" w:hAnsi="Times New Roman" w:cs="Times New Roman"/>
          <w:color w:val="000000"/>
          <w:sz w:val="28"/>
          <w:szCs w:val="28"/>
          <w:shd w:val="clear" w:color="auto" w:fill="FFFFFF"/>
        </w:rPr>
        <w:t xml:space="preserve">Приведем еще одно сообщение: «Кадровый дефицит в отрасли ни для кого не новость, найти толкового специалиста непросто для клиники любой формы собственности. Особенно, </w:t>
      </w:r>
      <w:r w:rsidR="009558E5">
        <w:rPr>
          <w:rFonts w:ascii="Times New Roman" w:hAnsi="Times New Roman" w:cs="Times New Roman"/>
          <w:color w:val="000000"/>
          <w:sz w:val="28"/>
          <w:szCs w:val="28"/>
          <w:shd w:val="clear" w:color="auto" w:fill="FFFFFF"/>
        </w:rPr>
        <w:t>если речь идет о враче, владеющи</w:t>
      </w:r>
      <w:r w:rsidRPr="003F1C7B">
        <w:rPr>
          <w:rFonts w:ascii="Times New Roman" w:hAnsi="Times New Roman" w:cs="Times New Roman"/>
          <w:color w:val="000000"/>
          <w:sz w:val="28"/>
          <w:szCs w:val="28"/>
          <w:shd w:val="clear" w:color="auto" w:fill="FFFFFF"/>
        </w:rPr>
        <w:t>м знаниями и навыками работы на современном медицинском оборудовании и осведомленном о последних достижениях мировой медицины»</w:t>
      </w:r>
      <w:r w:rsidR="00CD5654">
        <w:rPr>
          <w:rFonts w:ascii="Times New Roman" w:hAnsi="Times New Roman" w:cs="Times New Roman"/>
          <w:color w:val="000000"/>
          <w:sz w:val="28"/>
          <w:szCs w:val="28"/>
          <w:shd w:val="clear" w:color="auto" w:fill="FFFFFF"/>
        </w:rPr>
        <w:t>.</w:t>
      </w:r>
      <w:r w:rsidR="00195C14" w:rsidRPr="00195C14">
        <w:rPr>
          <w:rFonts w:ascii="Times New Roman" w:hAnsi="Times New Roman" w:cs="Times New Roman"/>
          <w:color w:val="000000"/>
          <w:sz w:val="28"/>
          <w:szCs w:val="28"/>
          <w:shd w:val="clear" w:color="auto" w:fill="FFFFFF"/>
        </w:rPr>
        <w:t>[</w:t>
      </w:r>
      <w:r w:rsidR="00902982">
        <w:rPr>
          <w:rFonts w:ascii="Times New Roman" w:hAnsi="Times New Roman" w:cs="Times New Roman"/>
          <w:color w:val="000000"/>
          <w:sz w:val="28"/>
          <w:szCs w:val="28"/>
          <w:shd w:val="clear" w:color="auto" w:fill="FFFFFF"/>
        </w:rPr>
        <w:t>53</w:t>
      </w:r>
      <w:r w:rsidR="00195C14" w:rsidRPr="00195C14">
        <w:rPr>
          <w:rFonts w:ascii="Times New Roman" w:hAnsi="Times New Roman" w:cs="Times New Roman"/>
          <w:color w:val="000000"/>
          <w:sz w:val="28"/>
          <w:szCs w:val="28"/>
          <w:shd w:val="clear" w:color="auto" w:fill="FFFFFF"/>
        </w:rPr>
        <w:t>]</w:t>
      </w:r>
    </w:p>
    <w:p w:rsidR="00CD5654" w:rsidRPr="00CD5654" w:rsidRDefault="00CD5654" w:rsidP="00CD5654">
      <w:pPr>
        <w:pStyle w:val="a4"/>
        <w:spacing w:line="360" w:lineRule="auto"/>
        <w:ind w:firstLine="851"/>
        <w:jc w:val="both"/>
        <w:rPr>
          <w:rFonts w:ascii="Times New Roman" w:hAnsi="Times New Roman" w:cs="Times New Roman"/>
          <w:sz w:val="28"/>
          <w:szCs w:val="28"/>
        </w:rPr>
      </w:pPr>
      <w:r w:rsidRPr="003F1C7B">
        <w:rPr>
          <w:rFonts w:ascii="Times New Roman" w:hAnsi="Times New Roman" w:cs="Times New Roman"/>
          <w:sz w:val="28"/>
          <w:szCs w:val="28"/>
        </w:rPr>
        <w:t>Решение проблемы дефицита кадров эксперты видят в обязательной отработке студентом после обучения, или в ином случае - возврате денег за обучение (6 статей, 1 из которых за возврат к системе распределен</w:t>
      </w:r>
      <w:r w:rsidR="009558E5">
        <w:rPr>
          <w:rFonts w:ascii="Times New Roman" w:hAnsi="Times New Roman" w:cs="Times New Roman"/>
          <w:sz w:val="28"/>
          <w:szCs w:val="28"/>
        </w:rPr>
        <w:t xml:space="preserve">ия, </w:t>
      </w:r>
      <w:r w:rsidR="009558E5">
        <w:rPr>
          <w:rFonts w:ascii="Times New Roman" w:hAnsi="Times New Roman" w:cs="Times New Roman"/>
          <w:sz w:val="28"/>
          <w:szCs w:val="28"/>
        </w:rPr>
        <w:lastRenderedPageBreak/>
        <w:t>несмотря на то, что в некоторых</w:t>
      </w:r>
      <w:r w:rsidRPr="003F1C7B">
        <w:rPr>
          <w:rFonts w:ascii="Times New Roman" w:hAnsi="Times New Roman" w:cs="Times New Roman"/>
          <w:sz w:val="28"/>
          <w:szCs w:val="28"/>
        </w:rPr>
        <w:t xml:space="preserve"> публикациях было указано на нек</w:t>
      </w:r>
      <w:r>
        <w:rPr>
          <w:rFonts w:ascii="Times New Roman" w:hAnsi="Times New Roman" w:cs="Times New Roman"/>
          <w:sz w:val="28"/>
          <w:szCs w:val="28"/>
        </w:rPr>
        <w:t>онституционный характер подобного предложения</w:t>
      </w:r>
      <w:r w:rsidRPr="003F1C7B">
        <w:rPr>
          <w:rFonts w:ascii="Times New Roman" w:hAnsi="Times New Roman" w:cs="Times New Roman"/>
          <w:sz w:val="28"/>
          <w:szCs w:val="28"/>
        </w:rPr>
        <w:t>). Кроме того была предложена интересная инициатива, касающаяся студентов, осуществляющих обучение на коммерческой основе. Было предложено возвращать им денежные средства, которое они потратили на обучение, при условии их</w:t>
      </w:r>
      <w:r w:rsidR="00E465E3">
        <w:rPr>
          <w:rFonts w:ascii="Times New Roman" w:hAnsi="Times New Roman" w:cs="Times New Roman"/>
          <w:sz w:val="28"/>
          <w:szCs w:val="28"/>
        </w:rPr>
        <w:t xml:space="preserve"> определенного срока</w:t>
      </w:r>
      <w:r w:rsidRPr="003F1C7B">
        <w:rPr>
          <w:rFonts w:ascii="Times New Roman" w:hAnsi="Times New Roman" w:cs="Times New Roman"/>
          <w:sz w:val="28"/>
          <w:szCs w:val="28"/>
        </w:rPr>
        <w:t xml:space="preserve"> работ</w:t>
      </w:r>
      <w:r w:rsidR="00E465E3">
        <w:rPr>
          <w:rFonts w:ascii="Times New Roman" w:hAnsi="Times New Roman" w:cs="Times New Roman"/>
          <w:sz w:val="28"/>
          <w:szCs w:val="28"/>
        </w:rPr>
        <w:t>ы в сельской местности</w:t>
      </w:r>
      <w:r w:rsidR="00902982">
        <w:rPr>
          <w:rFonts w:ascii="Times New Roman" w:hAnsi="Times New Roman" w:cs="Times New Roman"/>
          <w:sz w:val="28"/>
          <w:szCs w:val="28"/>
        </w:rPr>
        <w:t>.</w:t>
      </w:r>
      <w:r w:rsidR="00195C14" w:rsidRPr="003F1C7B">
        <w:rPr>
          <w:rFonts w:ascii="Times New Roman" w:hAnsi="Times New Roman" w:cs="Times New Roman"/>
          <w:sz w:val="28"/>
          <w:szCs w:val="28"/>
        </w:rPr>
        <w:t xml:space="preserve"> </w:t>
      </w:r>
      <w:r w:rsidRPr="003F1C7B">
        <w:rPr>
          <w:rFonts w:ascii="Times New Roman" w:hAnsi="Times New Roman" w:cs="Times New Roman"/>
          <w:sz w:val="28"/>
          <w:szCs w:val="28"/>
        </w:rPr>
        <w:t>Подобная система работает в Швеции, Китая и ряде других стран, и уже доказала свою эффективность.</w:t>
      </w:r>
    </w:p>
    <w:p w:rsidR="002E4D1F" w:rsidRDefault="003F1C7B" w:rsidP="003B0938">
      <w:pPr>
        <w:pStyle w:val="a4"/>
        <w:spacing w:line="360" w:lineRule="auto"/>
        <w:ind w:firstLine="851"/>
        <w:jc w:val="both"/>
        <w:rPr>
          <w:rFonts w:ascii="Times New Roman" w:hAnsi="Times New Roman" w:cs="Times New Roman"/>
          <w:color w:val="000000"/>
          <w:sz w:val="28"/>
          <w:szCs w:val="28"/>
        </w:rPr>
      </w:pPr>
      <w:r w:rsidRPr="003F1C7B">
        <w:rPr>
          <w:rFonts w:ascii="Times New Roman" w:hAnsi="Times New Roman" w:cs="Times New Roman"/>
          <w:sz w:val="28"/>
          <w:szCs w:val="28"/>
        </w:rPr>
        <w:t>Второй</w:t>
      </w:r>
      <w:r w:rsidR="002E4D1F">
        <w:rPr>
          <w:rFonts w:ascii="Times New Roman" w:hAnsi="Times New Roman" w:cs="Times New Roman"/>
          <w:sz w:val="28"/>
          <w:szCs w:val="28"/>
        </w:rPr>
        <w:t xml:space="preserve"> проблемой</w:t>
      </w:r>
      <w:r w:rsidRPr="003F1C7B">
        <w:rPr>
          <w:rFonts w:ascii="Times New Roman" w:hAnsi="Times New Roman" w:cs="Times New Roman"/>
          <w:sz w:val="28"/>
          <w:szCs w:val="28"/>
        </w:rPr>
        <w:t xml:space="preserve"> по частоте упоминаний является </w:t>
      </w:r>
      <w:r w:rsidR="002E4D1F" w:rsidRPr="003F1C7B">
        <w:rPr>
          <w:rFonts w:ascii="Times New Roman" w:hAnsi="Times New Roman" w:cs="Times New Roman"/>
          <w:sz w:val="28"/>
          <w:szCs w:val="28"/>
        </w:rPr>
        <w:t xml:space="preserve">недовольство </w:t>
      </w:r>
      <w:r w:rsidR="002E4D1F">
        <w:rPr>
          <w:rFonts w:ascii="Times New Roman" w:hAnsi="Times New Roman" w:cs="Times New Roman"/>
          <w:sz w:val="28"/>
          <w:szCs w:val="28"/>
        </w:rPr>
        <w:t xml:space="preserve">экспертов </w:t>
      </w:r>
      <w:r w:rsidR="002E4D1F" w:rsidRPr="003F1C7B">
        <w:rPr>
          <w:rFonts w:ascii="Times New Roman" w:hAnsi="Times New Roman" w:cs="Times New Roman"/>
          <w:sz w:val="28"/>
          <w:szCs w:val="28"/>
        </w:rPr>
        <w:t>состоянием системы постдипломного медицинского образования и несоответствием образовательных программ современным реалиям (</w:t>
      </w:r>
      <w:r w:rsidR="001A04DB">
        <w:rPr>
          <w:rFonts w:ascii="Times New Roman" w:hAnsi="Times New Roman" w:cs="Times New Roman"/>
          <w:sz w:val="28"/>
          <w:szCs w:val="28"/>
        </w:rPr>
        <w:t>21</w:t>
      </w:r>
      <w:r w:rsidR="002E4D1F" w:rsidRPr="003F1C7B">
        <w:rPr>
          <w:rFonts w:ascii="Times New Roman" w:hAnsi="Times New Roman" w:cs="Times New Roman"/>
          <w:sz w:val="28"/>
          <w:szCs w:val="28"/>
        </w:rPr>
        <w:t xml:space="preserve"> стат</w:t>
      </w:r>
      <w:r w:rsidR="001A04DB">
        <w:rPr>
          <w:rFonts w:ascii="Times New Roman" w:hAnsi="Times New Roman" w:cs="Times New Roman"/>
          <w:sz w:val="28"/>
          <w:szCs w:val="28"/>
        </w:rPr>
        <w:t>ья</w:t>
      </w:r>
      <w:r w:rsidR="002E4D1F" w:rsidRPr="003F1C7B">
        <w:rPr>
          <w:rFonts w:ascii="Times New Roman" w:hAnsi="Times New Roman" w:cs="Times New Roman"/>
          <w:sz w:val="28"/>
          <w:szCs w:val="28"/>
        </w:rPr>
        <w:t>). Можно встретить негативные отзывы о качестве проработки пунктов в законопроектах, касающиеся подготовки медицинских кадров и медицинского  образования. Кроме того, с постоянной периодичностью встречаются  сообщения подобного характера: «</w:t>
      </w:r>
      <w:r w:rsidR="002E4D1F" w:rsidRPr="003F1C7B">
        <w:rPr>
          <w:rFonts w:ascii="Times New Roman" w:hAnsi="Times New Roman" w:cs="Times New Roman"/>
          <w:color w:val="000000"/>
          <w:sz w:val="28"/>
          <w:szCs w:val="28"/>
        </w:rPr>
        <w:t>Государственная система повышения квалификации почти лишена саморегулирующего механизма в силу монополизированности, сложности и</w:t>
      </w:r>
      <w:r w:rsidR="002E4D1F">
        <w:rPr>
          <w:rFonts w:ascii="Times New Roman" w:hAnsi="Times New Roman" w:cs="Times New Roman"/>
          <w:color w:val="000000"/>
          <w:sz w:val="28"/>
          <w:szCs w:val="28"/>
        </w:rPr>
        <w:t xml:space="preserve"> неповоротливости,…</w:t>
      </w:r>
      <w:r w:rsidR="002E4D1F" w:rsidRPr="003F1C7B">
        <w:rPr>
          <w:rFonts w:ascii="Times New Roman" w:hAnsi="Times New Roman" w:cs="Times New Roman"/>
          <w:color w:val="000000"/>
          <w:sz w:val="28"/>
          <w:szCs w:val="28"/>
        </w:rPr>
        <w:t xml:space="preserve">поэтому и </w:t>
      </w:r>
      <w:r w:rsidR="002E4D1F">
        <w:rPr>
          <w:rFonts w:ascii="Times New Roman" w:hAnsi="Times New Roman" w:cs="Times New Roman"/>
          <w:color w:val="000000"/>
          <w:sz w:val="28"/>
          <w:szCs w:val="28"/>
        </w:rPr>
        <w:t>появились организации</w:t>
      </w:r>
      <w:r w:rsidR="002E4D1F" w:rsidRPr="003F1C7B">
        <w:rPr>
          <w:rFonts w:ascii="Times New Roman" w:hAnsi="Times New Roman" w:cs="Times New Roman"/>
          <w:color w:val="000000"/>
          <w:sz w:val="28"/>
          <w:szCs w:val="28"/>
        </w:rPr>
        <w:t xml:space="preserve">, которые занимаются дополнительным обучением врачей на </w:t>
      </w:r>
      <w:r w:rsidR="002E4D1F">
        <w:rPr>
          <w:rFonts w:ascii="Times New Roman" w:hAnsi="Times New Roman" w:cs="Times New Roman"/>
          <w:color w:val="000000"/>
          <w:sz w:val="28"/>
          <w:szCs w:val="28"/>
        </w:rPr>
        <w:t>коммерческой</w:t>
      </w:r>
      <w:r w:rsidR="002E4D1F" w:rsidRPr="003F1C7B">
        <w:rPr>
          <w:rFonts w:ascii="Times New Roman" w:hAnsi="Times New Roman" w:cs="Times New Roman"/>
          <w:color w:val="000000"/>
          <w:sz w:val="28"/>
          <w:szCs w:val="28"/>
        </w:rPr>
        <w:t xml:space="preserve"> основе. Можно сделать вывод о том, что существующая система повышения квалификации несколько устарела и не отвечает запросам быстроразвивающейся и </w:t>
      </w:r>
      <w:r w:rsidR="003B0938">
        <w:rPr>
          <w:rFonts w:ascii="Times New Roman" w:hAnsi="Times New Roman" w:cs="Times New Roman"/>
          <w:color w:val="000000"/>
          <w:sz w:val="28"/>
          <w:szCs w:val="28"/>
        </w:rPr>
        <w:t>меняющейся медицины и общества…</w:t>
      </w:r>
      <w:r w:rsidR="00AE5DE1">
        <w:rPr>
          <w:rFonts w:ascii="Times New Roman" w:hAnsi="Times New Roman" w:cs="Times New Roman"/>
          <w:color w:val="000000"/>
          <w:sz w:val="28"/>
          <w:szCs w:val="28"/>
        </w:rPr>
        <w:t>д</w:t>
      </w:r>
      <w:r w:rsidR="002E4D1F" w:rsidRPr="003F1C7B">
        <w:rPr>
          <w:rFonts w:ascii="Times New Roman" w:hAnsi="Times New Roman" w:cs="Times New Roman"/>
          <w:color w:val="000000"/>
          <w:sz w:val="28"/>
          <w:szCs w:val="28"/>
        </w:rPr>
        <w:t>ругая проблема — качество содержания образовательных программ. По оценкам независимых экспертов, весьма часто на курсах слушателям предлагают устаревшую, потерявшую актуальность информацию»</w:t>
      </w:r>
      <w:r w:rsidR="00195C14" w:rsidRPr="00195C14">
        <w:rPr>
          <w:rFonts w:ascii="Times New Roman" w:hAnsi="Times New Roman" w:cs="Times New Roman"/>
          <w:color w:val="000000"/>
          <w:sz w:val="28"/>
          <w:szCs w:val="28"/>
        </w:rPr>
        <w:t xml:space="preserve">. </w:t>
      </w:r>
      <w:r w:rsidR="00195C14" w:rsidRPr="00DC3F7C">
        <w:rPr>
          <w:rFonts w:ascii="Times New Roman" w:hAnsi="Times New Roman" w:cs="Times New Roman"/>
          <w:color w:val="000000"/>
          <w:sz w:val="28"/>
          <w:szCs w:val="28"/>
        </w:rPr>
        <w:t>[</w:t>
      </w:r>
      <w:r w:rsidR="00753034">
        <w:rPr>
          <w:rFonts w:ascii="Times New Roman" w:hAnsi="Times New Roman" w:cs="Times New Roman"/>
          <w:color w:val="000000"/>
          <w:sz w:val="28"/>
          <w:szCs w:val="28"/>
        </w:rPr>
        <w:t>5</w:t>
      </w:r>
      <w:r w:rsidR="00F34D82">
        <w:rPr>
          <w:rFonts w:ascii="Times New Roman" w:hAnsi="Times New Roman" w:cs="Times New Roman"/>
          <w:color w:val="000000"/>
          <w:sz w:val="28"/>
          <w:szCs w:val="28"/>
        </w:rPr>
        <w:t>4</w:t>
      </w:r>
      <w:r w:rsidR="00195C14" w:rsidRPr="00DC3F7C">
        <w:rPr>
          <w:rFonts w:ascii="Times New Roman" w:hAnsi="Times New Roman" w:cs="Times New Roman"/>
          <w:color w:val="000000"/>
          <w:sz w:val="28"/>
          <w:szCs w:val="28"/>
        </w:rPr>
        <w:t>]</w:t>
      </w:r>
    </w:p>
    <w:p w:rsidR="00C55C3E" w:rsidRPr="00C17405" w:rsidRDefault="00C55C3E" w:rsidP="00C17405">
      <w:pPr>
        <w:pStyle w:val="a4"/>
        <w:spacing w:line="360" w:lineRule="auto"/>
        <w:ind w:firstLine="851"/>
        <w:jc w:val="both"/>
        <w:rPr>
          <w:rFonts w:ascii="Times New Roman" w:hAnsi="Times New Roman" w:cs="Times New Roman"/>
          <w:sz w:val="28"/>
          <w:szCs w:val="28"/>
        </w:rPr>
      </w:pPr>
      <w:r w:rsidRPr="00C17405">
        <w:rPr>
          <w:rFonts w:ascii="Times New Roman" w:hAnsi="Times New Roman" w:cs="Times New Roman"/>
          <w:sz w:val="28"/>
          <w:szCs w:val="28"/>
          <w:shd w:val="clear" w:color="auto" w:fill="FFFFFF"/>
        </w:rPr>
        <w:t>Некоторые эксперты, в частности</w:t>
      </w:r>
      <w:r w:rsidR="007873EF">
        <w:rPr>
          <w:rFonts w:ascii="Times New Roman" w:hAnsi="Times New Roman" w:cs="Times New Roman"/>
          <w:sz w:val="28"/>
          <w:szCs w:val="28"/>
          <w:shd w:val="clear" w:color="auto" w:fill="FFFFFF"/>
        </w:rPr>
        <w:t xml:space="preserve"> академик РАМН</w:t>
      </w:r>
      <w:r w:rsidRPr="00C17405">
        <w:rPr>
          <w:rFonts w:ascii="Times New Roman" w:hAnsi="Times New Roman" w:cs="Times New Roman"/>
          <w:sz w:val="28"/>
          <w:szCs w:val="28"/>
          <w:shd w:val="clear" w:color="auto" w:fill="FFFFFF"/>
        </w:rPr>
        <w:t xml:space="preserve"> Геннадий Котельников, видит положительные тенденции в решении этой проблемы в разработке и внедрении новых федеральных государственных образовательных стандартов третьего поколения, которые ориентированы на повышение практической составляющей в процессе подготовки </w:t>
      </w:r>
      <w:r w:rsidRPr="00C17405">
        <w:rPr>
          <w:rFonts w:ascii="Times New Roman" w:hAnsi="Times New Roman" w:cs="Times New Roman"/>
          <w:sz w:val="28"/>
          <w:szCs w:val="28"/>
          <w:shd w:val="clear" w:color="auto" w:fill="FFFFFF"/>
        </w:rPr>
        <w:lastRenderedPageBreak/>
        <w:t>выпускников</w:t>
      </w:r>
      <w:r w:rsidR="00C17405">
        <w:rPr>
          <w:rFonts w:ascii="Times New Roman" w:hAnsi="Times New Roman" w:cs="Times New Roman"/>
          <w:sz w:val="28"/>
          <w:szCs w:val="28"/>
          <w:shd w:val="clear" w:color="auto" w:fill="FFFFFF"/>
        </w:rPr>
        <w:t xml:space="preserve">. </w:t>
      </w:r>
      <w:r w:rsidR="00C17405" w:rsidRPr="00C17405">
        <w:rPr>
          <w:rFonts w:ascii="Times New Roman" w:hAnsi="Times New Roman" w:cs="Times New Roman"/>
          <w:sz w:val="28"/>
          <w:szCs w:val="28"/>
          <w:shd w:val="clear" w:color="auto" w:fill="FFFFFF"/>
        </w:rPr>
        <w:t>[</w:t>
      </w:r>
      <w:r w:rsidR="00753034">
        <w:rPr>
          <w:rFonts w:ascii="Times New Roman" w:hAnsi="Times New Roman" w:cs="Times New Roman"/>
          <w:sz w:val="28"/>
          <w:szCs w:val="28"/>
          <w:shd w:val="clear" w:color="auto" w:fill="FFFFFF"/>
        </w:rPr>
        <w:t>5</w:t>
      </w:r>
      <w:r w:rsidR="00F34D82">
        <w:rPr>
          <w:rFonts w:ascii="Times New Roman" w:hAnsi="Times New Roman" w:cs="Times New Roman"/>
          <w:sz w:val="28"/>
          <w:szCs w:val="28"/>
          <w:shd w:val="clear" w:color="auto" w:fill="FFFFFF"/>
        </w:rPr>
        <w:t>5</w:t>
      </w:r>
      <w:r w:rsidR="00C17405" w:rsidRPr="00C17405">
        <w:rPr>
          <w:rFonts w:ascii="Times New Roman" w:hAnsi="Times New Roman" w:cs="Times New Roman"/>
          <w:sz w:val="28"/>
          <w:szCs w:val="28"/>
          <w:shd w:val="clear" w:color="auto" w:fill="FFFFFF"/>
        </w:rPr>
        <w:t>]</w:t>
      </w:r>
      <w:r w:rsidRPr="00C17405">
        <w:rPr>
          <w:rFonts w:ascii="Times New Roman" w:hAnsi="Times New Roman" w:cs="Times New Roman"/>
          <w:sz w:val="28"/>
          <w:szCs w:val="28"/>
          <w:shd w:val="clear" w:color="auto" w:fill="FFFFFF"/>
        </w:rPr>
        <w:t xml:space="preserve">  </w:t>
      </w:r>
      <w:r w:rsidR="00C17405" w:rsidRPr="00C17405">
        <w:rPr>
          <w:rFonts w:ascii="Times New Roman" w:hAnsi="Times New Roman" w:cs="Times New Roman"/>
          <w:sz w:val="28"/>
          <w:szCs w:val="28"/>
          <w:shd w:val="clear" w:color="auto" w:fill="FFFFFF"/>
        </w:rPr>
        <w:t xml:space="preserve"> По его мнению, новые </w:t>
      </w:r>
      <w:r w:rsidR="009558E5">
        <w:rPr>
          <w:rFonts w:ascii="Times New Roman" w:hAnsi="Times New Roman" w:cs="Times New Roman"/>
          <w:sz w:val="28"/>
          <w:szCs w:val="28"/>
          <w:shd w:val="clear" w:color="auto" w:fill="FFFFFF"/>
        </w:rPr>
        <w:t xml:space="preserve">уже разработанные </w:t>
      </w:r>
      <w:r w:rsidR="00C17405" w:rsidRPr="00C17405">
        <w:rPr>
          <w:rFonts w:ascii="Times New Roman" w:hAnsi="Times New Roman" w:cs="Times New Roman"/>
          <w:sz w:val="28"/>
          <w:szCs w:val="28"/>
          <w:shd w:val="clear" w:color="auto" w:fill="FFFFFF"/>
        </w:rPr>
        <w:t>стандарты позволят</w:t>
      </w:r>
      <w:r w:rsidRPr="00C17405">
        <w:rPr>
          <w:rFonts w:ascii="Times New Roman" w:hAnsi="Times New Roman" w:cs="Times New Roman"/>
          <w:sz w:val="28"/>
          <w:szCs w:val="28"/>
          <w:shd w:val="clear" w:color="auto" w:fill="FFFFFF"/>
        </w:rPr>
        <w:t xml:space="preserve"> студентам сразу после получения диплома быть готовыми к самостоятельной профессиональной деятельности в амбулаторно-поликлиническом звене в должностях участкового терапевта, участкового педиатра или амбулаторного стоматолога. </w:t>
      </w:r>
      <w:r w:rsidR="00C17405" w:rsidRPr="00C17405">
        <w:rPr>
          <w:rFonts w:ascii="Times New Roman" w:hAnsi="Times New Roman" w:cs="Times New Roman"/>
          <w:sz w:val="28"/>
          <w:szCs w:val="28"/>
          <w:shd w:val="clear" w:color="auto" w:fill="FFFFFF"/>
        </w:rPr>
        <w:t xml:space="preserve">Однако пока говорить об этом рано. </w:t>
      </w:r>
      <w:r w:rsidRPr="00C17405">
        <w:rPr>
          <w:rFonts w:ascii="Times New Roman" w:hAnsi="Times New Roman" w:cs="Times New Roman"/>
          <w:sz w:val="28"/>
          <w:szCs w:val="28"/>
          <w:shd w:val="clear" w:color="auto" w:fill="FFFFFF"/>
        </w:rPr>
        <w:t>Первый выпуск специалистов, подготовленных по новым стандарт</w:t>
      </w:r>
      <w:r w:rsidR="00C17405" w:rsidRPr="00C17405">
        <w:rPr>
          <w:rFonts w:ascii="Times New Roman" w:hAnsi="Times New Roman" w:cs="Times New Roman"/>
          <w:sz w:val="28"/>
          <w:szCs w:val="28"/>
          <w:shd w:val="clear" w:color="auto" w:fill="FFFFFF"/>
        </w:rPr>
        <w:t xml:space="preserve">ам, планируется в 2016—2017 гг., тогда же и </w:t>
      </w:r>
      <w:r w:rsidRPr="00C17405">
        <w:rPr>
          <w:rFonts w:ascii="Times New Roman" w:hAnsi="Times New Roman" w:cs="Times New Roman"/>
          <w:sz w:val="28"/>
          <w:szCs w:val="28"/>
          <w:shd w:val="clear" w:color="auto" w:fill="FFFFFF"/>
        </w:rPr>
        <w:t>отпадет необходимость в интернатуре как в переходном этапе послевузовской подготовки.</w:t>
      </w:r>
      <w:r w:rsidR="00F4070A">
        <w:rPr>
          <w:rFonts w:ascii="Times New Roman" w:hAnsi="Times New Roman" w:cs="Times New Roman"/>
          <w:sz w:val="28"/>
          <w:szCs w:val="28"/>
          <w:shd w:val="clear" w:color="auto" w:fill="FFFFFF"/>
        </w:rPr>
        <w:t xml:space="preserve"> Нужно отметить, что на эти изменения возлагаются большие надежды со стороны представителей регионального здравоохранения различных субъектов РФ.</w:t>
      </w:r>
    </w:p>
    <w:p w:rsidR="003F1C7B" w:rsidRPr="003F1C7B" w:rsidRDefault="002E4D1F" w:rsidP="003F1C7B">
      <w:pPr>
        <w:pStyle w:val="a4"/>
        <w:spacing w:line="360" w:lineRule="auto"/>
        <w:ind w:firstLine="851"/>
        <w:jc w:val="both"/>
        <w:rPr>
          <w:rFonts w:ascii="Times New Roman" w:hAnsi="Times New Roman" w:cs="Times New Roman"/>
          <w:sz w:val="28"/>
          <w:szCs w:val="28"/>
        </w:rPr>
      </w:pPr>
      <w:r w:rsidRPr="00C17405">
        <w:rPr>
          <w:rFonts w:ascii="Times New Roman" w:hAnsi="Times New Roman" w:cs="Times New Roman"/>
          <w:sz w:val="28"/>
          <w:szCs w:val="28"/>
        </w:rPr>
        <w:t>Трет</w:t>
      </w:r>
      <w:r w:rsidR="003B0938" w:rsidRPr="00C17405">
        <w:rPr>
          <w:rFonts w:ascii="Times New Roman" w:hAnsi="Times New Roman" w:cs="Times New Roman"/>
          <w:sz w:val="28"/>
          <w:szCs w:val="28"/>
        </w:rPr>
        <w:t xml:space="preserve">ьей </w:t>
      </w:r>
      <w:r w:rsidRPr="00C17405">
        <w:rPr>
          <w:rFonts w:ascii="Times New Roman" w:hAnsi="Times New Roman" w:cs="Times New Roman"/>
          <w:sz w:val="28"/>
          <w:szCs w:val="28"/>
        </w:rPr>
        <w:t xml:space="preserve">по частоте упоминания является </w:t>
      </w:r>
      <w:r w:rsidR="003F1C7B" w:rsidRPr="00C17405">
        <w:rPr>
          <w:rFonts w:ascii="Times New Roman" w:hAnsi="Times New Roman" w:cs="Times New Roman"/>
          <w:sz w:val="28"/>
          <w:szCs w:val="28"/>
        </w:rPr>
        <w:t>проблема взаимодействия между клиническими базами и образовательными учреждениями, которая описана  в 11 статьях. Большое количество экспертов обеспокоены тем, что на сегодняшний день</w:t>
      </w:r>
      <w:r w:rsidR="003F1C7B" w:rsidRPr="003F1C7B">
        <w:rPr>
          <w:rFonts w:ascii="Times New Roman" w:hAnsi="Times New Roman" w:cs="Times New Roman"/>
          <w:sz w:val="28"/>
          <w:szCs w:val="28"/>
        </w:rPr>
        <w:t xml:space="preserve"> педагогический состав высших медицинских образовательных учреждений не имеет возможности заниматься лечебной деятельность, и по факту врачебные кадры сегодня готовятся в отрыве от лечебного процесса. Часто в литературе описываются сложности взаимодействия вузов и ЛПУ. Эксперты отмечают, что успех программ по повышению качества подготовки медицинских кадров во многом зависит от тесного сотрудничества медицинских ВУЗов и представителей практического здравоохранения. Вопрос взаимодействия также поднимается в рамках образовательных стандартов обучения, которые, по мнению экспертов, должны состыковаться с новыми стандартами оказания медицинской помощи.</w:t>
      </w:r>
    </w:p>
    <w:p w:rsidR="003F1C7B" w:rsidRPr="003F1C7B" w:rsidRDefault="003F1C7B" w:rsidP="003F1C7B">
      <w:pPr>
        <w:pStyle w:val="a4"/>
        <w:spacing w:line="360" w:lineRule="auto"/>
        <w:ind w:firstLine="851"/>
        <w:jc w:val="both"/>
        <w:rPr>
          <w:rFonts w:ascii="Times New Roman" w:hAnsi="Times New Roman" w:cs="Times New Roman"/>
          <w:sz w:val="28"/>
          <w:szCs w:val="28"/>
        </w:rPr>
      </w:pPr>
      <w:r w:rsidRPr="003F1C7B">
        <w:rPr>
          <w:rFonts w:ascii="Times New Roman" w:hAnsi="Times New Roman" w:cs="Times New Roman"/>
          <w:sz w:val="28"/>
          <w:szCs w:val="28"/>
        </w:rPr>
        <w:t>Достаточно статей посвящено</w:t>
      </w:r>
      <w:r w:rsidR="00591417">
        <w:rPr>
          <w:rFonts w:ascii="Times New Roman" w:hAnsi="Times New Roman" w:cs="Times New Roman"/>
          <w:sz w:val="28"/>
          <w:szCs w:val="28"/>
        </w:rPr>
        <w:t xml:space="preserve"> проблемам</w:t>
      </w:r>
      <w:r w:rsidRPr="003F1C7B">
        <w:rPr>
          <w:rFonts w:ascii="Times New Roman" w:hAnsi="Times New Roman" w:cs="Times New Roman"/>
          <w:sz w:val="28"/>
          <w:szCs w:val="28"/>
        </w:rPr>
        <w:t xml:space="preserve"> управленчески</w:t>
      </w:r>
      <w:r w:rsidR="00591417">
        <w:rPr>
          <w:rFonts w:ascii="Times New Roman" w:hAnsi="Times New Roman" w:cs="Times New Roman"/>
          <w:sz w:val="28"/>
          <w:szCs w:val="28"/>
        </w:rPr>
        <w:t>х</w:t>
      </w:r>
      <w:r w:rsidRPr="003F1C7B">
        <w:rPr>
          <w:rFonts w:ascii="Times New Roman" w:hAnsi="Times New Roman" w:cs="Times New Roman"/>
          <w:sz w:val="28"/>
          <w:szCs w:val="28"/>
        </w:rPr>
        <w:t xml:space="preserve"> кадр</w:t>
      </w:r>
      <w:r w:rsidR="00591417">
        <w:rPr>
          <w:rFonts w:ascii="Times New Roman" w:hAnsi="Times New Roman" w:cs="Times New Roman"/>
          <w:sz w:val="28"/>
          <w:szCs w:val="28"/>
        </w:rPr>
        <w:t>ов</w:t>
      </w:r>
      <w:r w:rsidRPr="003F1C7B">
        <w:rPr>
          <w:rFonts w:ascii="Times New Roman" w:hAnsi="Times New Roman" w:cs="Times New Roman"/>
          <w:sz w:val="28"/>
          <w:szCs w:val="28"/>
        </w:rPr>
        <w:t xml:space="preserve"> и обучению по направлениям «экономика в здравоохранении» и «менеджмент в здравоохранении» (7 статей). Эксперты отмечают увеличение роли управленческих кадров в свете современной политики здравоохранения.</w:t>
      </w:r>
    </w:p>
    <w:p w:rsidR="003F1C7B" w:rsidRPr="003F1C7B" w:rsidRDefault="00591417" w:rsidP="003F1C7B">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Переходя к подробному рассмотрению </w:t>
      </w:r>
      <w:r w:rsidR="00AE5DE1">
        <w:rPr>
          <w:rFonts w:ascii="Times New Roman" w:hAnsi="Times New Roman" w:cs="Times New Roman"/>
          <w:sz w:val="28"/>
          <w:szCs w:val="28"/>
        </w:rPr>
        <w:t xml:space="preserve">узкой </w:t>
      </w:r>
      <w:r>
        <w:rPr>
          <w:rFonts w:ascii="Times New Roman" w:hAnsi="Times New Roman" w:cs="Times New Roman"/>
          <w:sz w:val="28"/>
          <w:szCs w:val="28"/>
        </w:rPr>
        <w:t>тем</w:t>
      </w:r>
      <w:r w:rsidR="00795B0B">
        <w:rPr>
          <w:rFonts w:ascii="Times New Roman" w:hAnsi="Times New Roman" w:cs="Times New Roman"/>
          <w:sz w:val="28"/>
          <w:szCs w:val="28"/>
        </w:rPr>
        <w:t>ы</w:t>
      </w:r>
      <w:r>
        <w:rPr>
          <w:rFonts w:ascii="Times New Roman" w:hAnsi="Times New Roman" w:cs="Times New Roman"/>
          <w:sz w:val="28"/>
          <w:szCs w:val="28"/>
        </w:rPr>
        <w:t xml:space="preserve"> последипломного образования, </w:t>
      </w:r>
      <w:r w:rsidR="00795B0B">
        <w:rPr>
          <w:rFonts w:ascii="Times New Roman" w:hAnsi="Times New Roman" w:cs="Times New Roman"/>
          <w:sz w:val="28"/>
          <w:szCs w:val="28"/>
        </w:rPr>
        <w:t>отметим</w:t>
      </w:r>
      <w:r>
        <w:rPr>
          <w:rFonts w:ascii="Times New Roman" w:hAnsi="Times New Roman" w:cs="Times New Roman"/>
          <w:sz w:val="28"/>
          <w:szCs w:val="28"/>
        </w:rPr>
        <w:t>, что с</w:t>
      </w:r>
      <w:r w:rsidR="003F1C7B" w:rsidRPr="003F1C7B">
        <w:rPr>
          <w:rFonts w:ascii="Times New Roman" w:hAnsi="Times New Roman" w:cs="Times New Roman"/>
          <w:sz w:val="28"/>
          <w:szCs w:val="28"/>
        </w:rPr>
        <w:t xml:space="preserve">реди проблем </w:t>
      </w:r>
      <w:r w:rsidR="0070280B">
        <w:rPr>
          <w:rFonts w:ascii="Times New Roman" w:hAnsi="Times New Roman" w:cs="Times New Roman"/>
          <w:sz w:val="28"/>
          <w:szCs w:val="28"/>
        </w:rPr>
        <w:t>наиболее часто упоминают</w:t>
      </w:r>
      <w:r w:rsidR="003F1C7B" w:rsidRPr="003F1C7B">
        <w:rPr>
          <w:rFonts w:ascii="Times New Roman" w:hAnsi="Times New Roman" w:cs="Times New Roman"/>
          <w:sz w:val="28"/>
          <w:szCs w:val="28"/>
        </w:rPr>
        <w:t xml:space="preserve">: </w:t>
      </w:r>
      <w:r w:rsidR="003F1C7B" w:rsidRPr="003F1C7B">
        <w:rPr>
          <w:rFonts w:ascii="Times New Roman" w:hAnsi="Times New Roman" w:cs="Times New Roman"/>
          <w:sz w:val="28"/>
          <w:szCs w:val="28"/>
        </w:rPr>
        <w:lastRenderedPageBreak/>
        <w:t>профессорско-преподавательский состав (9 статей), который нуж</w:t>
      </w:r>
      <w:r w:rsidR="00A940B9">
        <w:rPr>
          <w:rFonts w:ascii="Times New Roman" w:hAnsi="Times New Roman" w:cs="Times New Roman"/>
          <w:sz w:val="28"/>
          <w:szCs w:val="28"/>
        </w:rPr>
        <w:t>дается в переобучении; коррупцию</w:t>
      </w:r>
      <w:r w:rsidR="003F1C7B" w:rsidRPr="003F1C7B">
        <w:rPr>
          <w:rFonts w:ascii="Times New Roman" w:hAnsi="Times New Roman" w:cs="Times New Roman"/>
          <w:sz w:val="28"/>
          <w:szCs w:val="28"/>
        </w:rPr>
        <w:t xml:space="preserve"> в медицинском образовании (</w:t>
      </w:r>
      <w:r w:rsidR="00795B0B">
        <w:rPr>
          <w:rFonts w:ascii="Times New Roman" w:hAnsi="Times New Roman" w:cs="Times New Roman"/>
          <w:sz w:val="28"/>
          <w:szCs w:val="28"/>
        </w:rPr>
        <w:t>5</w:t>
      </w:r>
      <w:r w:rsidR="003F1C7B" w:rsidRPr="003F1C7B">
        <w:rPr>
          <w:rFonts w:ascii="Times New Roman" w:hAnsi="Times New Roman" w:cs="Times New Roman"/>
          <w:sz w:val="28"/>
          <w:szCs w:val="28"/>
        </w:rPr>
        <w:t xml:space="preserve"> статьи).</w:t>
      </w:r>
    </w:p>
    <w:p w:rsidR="003F1C7B" w:rsidRPr="003F1C7B" w:rsidRDefault="003F1C7B" w:rsidP="003F1C7B">
      <w:pPr>
        <w:pStyle w:val="a4"/>
        <w:spacing w:line="360" w:lineRule="auto"/>
        <w:ind w:firstLine="851"/>
        <w:jc w:val="both"/>
        <w:rPr>
          <w:rFonts w:ascii="Times New Roman" w:hAnsi="Times New Roman" w:cs="Times New Roman"/>
          <w:color w:val="000000"/>
          <w:sz w:val="28"/>
          <w:szCs w:val="28"/>
          <w:shd w:val="clear" w:color="auto" w:fill="FFFFFF"/>
        </w:rPr>
      </w:pPr>
      <w:r w:rsidRPr="003F1C7B">
        <w:rPr>
          <w:rFonts w:ascii="Times New Roman" w:hAnsi="Times New Roman" w:cs="Times New Roman"/>
          <w:sz w:val="28"/>
          <w:szCs w:val="28"/>
        </w:rPr>
        <w:t xml:space="preserve">Кроме того остро поднимается проблема недостаточного знания английского языка  медицинскими специалистами и сокращения </w:t>
      </w:r>
      <w:r w:rsidRPr="003F1C7B">
        <w:rPr>
          <w:rFonts w:ascii="Times New Roman" w:hAnsi="Times New Roman" w:cs="Times New Roman"/>
          <w:color w:val="000000"/>
          <w:sz w:val="28"/>
          <w:szCs w:val="28"/>
          <w:shd w:val="clear" w:color="auto" w:fill="FFFFFF"/>
        </w:rPr>
        <w:t>часов, отведенных на обучение будущих медиков иностранному языку</w:t>
      </w:r>
      <w:r w:rsidRPr="003F1C7B">
        <w:rPr>
          <w:rStyle w:val="apple-converted-space"/>
          <w:rFonts w:ascii="Times New Roman" w:hAnsi="Times New Roman" w:cs="Times New Roman"/>
          <w:color w:val="000000"/>
          <w:sz w:val="28"/>
          <w:szCs w:val="28"/>
          <w:shd w:val="clear" w:color="auto" w:fill="FFFFFF"/>
        </w:rPr>
        <w:t> </w:t>
      </w:r>
      <w:r w:rsidRPr="003F1C7B">
        <w:rPr>
          <w:rFonts w:ascii="Times New Roman" w:hAnsi="Times New Roman" w:cs="Times New Roman"/>
          <w:sz w:val="28"/>
          <w:szCs w:val="28"/>
        </w:rPr>
        <w:t xml:space="preserve"> </w:t>
      </w:r>
      <w:r w:rsidR="00B95F96">
        <w:rPr>
          <w:rFonts w:ascii="Times New Roman" w:hAnsi="Times New Roman" w:cs="Times New Roman"/>
          <w:sz w:val="28"/>
          <w:szCs w:val="28"/>
        </w:rPr>
        <w:t>(</w:t>
      </w:r>
      <w:r w:rsidR="0070280B">
        <w:rPr>
          <w:rFonts w:ascii="Times New Roman" w:hAnsi="Times New Roman" w:cs="Times New Roman"/>
          <w:sz w:val="28"/>
          <w:szCs w:val="28"/>
        </w:rPr>
        <w:t>4</w:t>
      </w:r>
      <w:r w:rsidR="00B95F96">
        <w:rPr>
          <w:rFonts w:ascii="Times New Roman" w:hAnsi="Times New Roman" w:cs="Times New Roman"/>
          <w:sz w:val="28"/>
          <w:szCs w:val="28"/>
        </w:rPr>
        <w:t xml:space="preserve"> статьи), </w:t>
      </w:r>
      <w:r w:rsidR="00795B0B">
        <w:rPr>
          <w:rFonts w:ascii="Times New Roman" w:hAnsi="Times New Roman" w:cs="Times New Roman"/>
          <w:sz w:val="28"/>
          <w:szCs w:val="28"/>
        </w:rPr>
        <w:t>отсутствие</w:t>
      </w:r>
      <w:r w:rsidR="00B95F96">
        <w:rPr>
          <w:rFonts w:ascii="Times New Roman" w:hAnsi="Times New Roman" w:cs="Times New Roman"/>
          <w:sz w:val="28"/>
          <w:szCs w:val="28"/>
        </w:rPr>
        <w:t xml:space="preserve"> курсов по английскому языку в программ</w:t>
      </w:r>
      <w:r w:rsidR="00795B0B">
        <w:rPr>
          <w:rFonts w:ascii="Times New Roman" w:hAnsi="Times New Roman" w:cs="Times New Roman"/>
          <w:sz w:val="28"/>
          <w:szCs w:val="28"/>
        </w:rPr>
        <w:t>ах</w:t>
      </w:r>
      <w:r w:rsidR="00B95F96">
        <w:rPr>
          <w:rFonts w:ascii="Times New Roman" w:hAnsi="Times New Roman" w:cs="Times New Roman"/>
          <w:sz w:val="28"/>
          <w:szCs w:val="28"/>
        </w:rPr>
        <w:t xml:space="preserve"> последипломной подготовки (2 статьи). </w:t>
      </w:r>
      <w:r w:rsidRPr="003F1C7B">
        <w:rPr>
          <w:rFonts w:ascii="Times New Roman" w:hAnsi="Times New Roman" w:cs="Times New Roman"/>
          <w:color w:val="000000"/>
          <w:sz w:val="28"/>
          <w:szCs w:val="28"/>
          <w:shd w:val="clear" w:color="auto" w:fill="FFFFFF"/>
        </w:rPr>
        <w:t>Знание иностранных языков позволяет свободно пользоваться источниками специальной информации для самообразования и профессионального развития, участвовать в международном общении специалистов, выезжать на международные конференции, симпозиумы. Без знания языка сложно предложить свои работы к публикации в западных научных изданиях. Таким образом, эта проблема напрямую касается темы непрерывного медицинского развития, ведь все последние результаты и медицинские достижения публикуются на английском языке, а на русский язык переводятся и доходят до наших врачей спустя 2-3 года, когда сведения уже устарели. Также проблема связана с интеграцией росси</w:t>
      </w:r>
      <w:r w:rsidR="00A940B9">
        <w:rPr>
          <w:rFonts w:ascii="Times New Roman" w:hAnsi="Times New Roman" w:cs="Times New Roman"/>
          <w:color w:val="000000"/>
          <w:sz w:val="28"/>
          <w:szCs w:val="28"/>
          <w:shd w:val="clear" w:color="auto" w:fill="FFFFFF"/>
        </w:rPr>
        <w:t>йской и зарубежной  систем послед</w:t>
      </w:r>
      <w:r w:rsidRPr="003F1C7B">
        <w:rPr>
          <w:rFonts w:ascii="Times New Roman" w:hAnsi="Times New Roman" w:cs="Times New Roman"/>
          <w:color w:val="000000"/>
          <w:sz w:val="28"/>
          <w:szCs w:val="28"/>
          <w:shd w:val="clear" w:color="auto" w:fill="FFFFFF"/>
        </w:rPr>
        <w:t>ипломного медицинского образования.</w:t>
      </w:r>
    </w:p>
    <w:p w:rsidR="00463E39" w:rsidRPr="00DC3F7C" w:rsidRDefault="001949AD" w:rsidP="004A3CAC">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003F1C7B" w:rsidRPr="003F1C7B">
        <w:rPr>
          <w:rFonts w:ascii="Times New Roman" w:hAnsi="Times New Roman" w:cs="Times New Roman"/>
          <w:sz w:val="28"/>
          <w:szCs w:val="28"/>
        </w:rPr>
        <w:t xml:space="preserve">основе </w:t>
      </w:r>
      <w:r w:rsidR="00205EF2">
        <w:rPr>
          <w:rFonts w:ascii="Times New Roman" w:hAnsi="Times New Roman" w:cs="Times New Roman"/>
          <w:sz w:val="28"/>
          <w:szCs w:val="28"/>
        </w:rPr>
        <w:t>контент-</w:t>
      </w:r>
      <w:r w:rsidR="003F1C7B" w:rsidRPr="003F1C7B">
        <w:rPr>
          <w:rFonts w:ascii="Times New Roman" w:hAnsi="Times New Roman" w:cs="Times New Roman"/>
          <w:sz w:val="28"/>
          <w:szCs w:val="28"/>
        </w:rPr>
        <w:t xml:space="preserve">анализа заметен парадокс желания интеграции в европейское образовательное пространство нашей системы медицинского образования и </w:t>
      </w:r>
      <w:r w:rsidR="00A940B9">
        <w:rPr>
          <w:rFonts w:ascii="Times New Roman" w:hAnsi="Times New Roman" w:cs="Times New Roman"/>
          <w:sz w:val="28"/>
          <w:szCs w:val="28"/>
        </w:rPr>
        <w:t xml:space="preserve">одновременно с этим </w:t>
      </w:r>
      <w:r w:rsidR="003F1C7B" w:rsidRPr="003F1C7B">
        <w:rPr>
          <w:rFonts w:ascii="Times New Roman" w:hAnsi="Times New Roman" w:cs="Times New Roman"/>
          <w:sz w:val="28"/>
          <w:szCs w:val="28"/>
        </w:rPr>
        <w:t xml:space="preserve">нежелания </w:t>
      </w:r>
      <w:r w:rsidR="003F1C7B" w:rsidRPr="00AD4313">
        <w:rPr>
          <w:rFonts w:ascii="Times New Roman" w:hAnsi="Times New Roman" w:cs="Times New Roman"/>
          <w:sz w:val="28"/>
          <w:szCs w:val="28"/>
        </w:rPr>
        <w:t>кардинального изменения системы в соответствии с меж</w:t>
      </w:r>
      <w:r w:rsidR="00BB3A39" w:rsidRPr="00AD4313">
        <w:rPr>
          <w:rFonts w:ascii="Times New Roman" w:hAnsi="Times New Roman" w:cs="Times New Roman"/>
          <w:sz w:val="28"/>
          <w:szCs w:val="28"/>
        </w:rPr>
        <w:t>дународным уровнем</w:t>
      </w:r>
      <w:r w:rsidR="009545A6" w:rsidRPr="00AD4313">
        <w:rPr>
          <w:rFonts w:ascii="Times New Roman" w:hAnsi="Times New Roman" w:cs="Times New Roman"/>
          <w:sz w:val="28"/>
          <w:szCs w:val="28"/>
        </w:rPr>
        <w:t xml:space="preserve">. </w:t>
      </w:r>
      <w:r w:rsidR="00463E39" w:rsidRPr="00AD4313">
        <w:rPr>
          <w:rFonts w:ascii="Times New Roman" w:hAnsi="Times New Roman" w:cs="Times New Roman"/>
          <w:sz w:val="28"/>
          <w:szCs w:val="28"/>
          <w:shd w:val="clear" w:color="auto" w:fill="FFFFFF"/>
        </w:rPr>
        <w:t>Знаковым в вопросе интеграции также является то, что все профильные медицинские и фармацевтические вузы остались в системе Минздрав</w:t>
      </w:r>
      <w:r w:rsidR="00124CF1">
        <w:rPr>
          <w:rFonts w:ascii="Times New Roman" w:hAnsi="Times New Roman" w:cs="Times New Roman"/>
          <w:sz w:val="28"/>
          <w:szCs w:val="28"/>
          <w:shd w:val="clear" w:color="auto" w:fill="FFFFFF"/>
        </w:rPr>
        <w:t>а</w:t>
      </w:r>
      <w:r w:rsidR="00463E39" w:rsidRPr="00AD4313">
        <w:rPr>
          <w:rFonts w:ascii="Times New Roman" w:hAnsi="Times New Roman" w:cs="Times New Roman"/>
          <w:sz w:val="28"/>
          <w:szCs w:val="28"/>
          <w:shd w:val="clear" w:color="auto" w:fill="FFFFFF"/>
        </w:rPr>
        <w:t xml:space="preserve"> России, т.е.  </w:t>
      </w:r>
      <w:r w:rsidR="009545A6" w:rsidRPr="00AD4313">
        <w:rPr>
          <w:rFonts w:ascii="Times New Roman" w:hAnsi="Times New Roman" w:cs="Times New Roman"/>
          <w:sz w:val="28"/>
          <w:szCs w:val="28"/>
          <w:shd w:val="clear" w:color="auto" w:fill="FFFFFF"/>
        </w:rPr>
        <w:t xml:space="preserve">была </w:t>
      </w:r>
      <w:r w:rsidR="009545A6" w:rsidRPr="00AD4313">
        <w:rPr>
          <w:rFonts w:ascii="Times New Roman" w:hAnsi="Times New Roman" w:cs="Times New Roman"/>
          <w:sz w:val="28"/>
          <w:szCs w:val="28"/>
        </w:rPr>
        <w:t>сохранена одноуровневая система получения вузовского образования.</w:t>
      </w:r>
      <w:r w:rsidR="00AD4313" w:rsidRPr="00AD4313">
        <w:rPr>
          <w:rFonts w:ascii="Times New Roman" w:hAnsi="Times New Roman" w:cs="Times New Roman"/>
          <w:sz w:val="28"/>
          <w:szCs w:val="28"/>
        </w:rPr>
        <w:t xml:space="preserve"> Не был также пересмотрен и спис</w:t>
      </w:r>
      <w:r w:rsidR="00AD4313">
        <w:rPr>
          <w:rFonts w:ascii="Times New Roman" w:hAnsi="Times New Roman" w:cs="Times New Roman"/>
          <w:sz w:val="28"/>
          <w:szCs w:val="28"/>
        </w:rPr>
        <w:t>ок</w:t>
      </w:r>
      <w:r w:rsidR="00AD4313" w:rsidRPr="00AD4313">
        <w:rPr>
          <w:rFonts w:ascii="Times New Roman" w:hAnsi="Times New Roman" w:cs="Times New Roman"/>
          <w:sz w:val="28"/>
          <w:szCs w:val="28"/>
        </w:rPr>
        <w:t xml:space="preserve"> медицинских специал</w:t>
      </w:r>
      <w:r w:rsidR="00AD4313">
        <w:rPr>
          <w:rFonts w:ascii="Times New Roman" w:hAnsi="Times New Roman" w:cs="Times New Roman"/>
          <w:sz w:val="28"/>
          <w:szCs w:val="28"/>
        </w:rPr>
        <w:t>ьностей</w:t>
      </w:r>
      <w:r w:rsidR="00AD4313" w:rsidRPr="00AD4313">
        <w:rPr>
          <w:rFonts w:ascii="Times New Roman" w:hAnsi="Times New Roman" w:cs="Times New Roman"/>
          <w:sz w:val="28"/>
          <w:szCs w:val="28"/>
        </w:rPr>
        <w:t>.</w:t>
      </w:r>
      <w:r w:rsidR="009545A6" w:rsidRPr="00AD4313">
        <w:rPr>
          <w:rFonts w:ascii="Times New Roman" w:hAnsi="Times New Roman" w:cs="Times New Roman"/>
          <w:sz w:val="28"/>
          <w:szCs w:val="28"/>
          <w:shd w:val="clear" w:color="auto" w:fill="FFFFFF"/>
        </w:rPr>
        <w:t xml:space="preserve"> </w:t>
      </w:r>
      <w:r w:rsidR="00463E39" w:rsidRPr="00AD4313">
        <w:rPr>
          <w:rFonts w:ascii="Times New Roman" w:hAnsi="Times New Roman" w:cs="Times New Roman"/>
          <w:sz w:val="28"/>
          <w:szCs w:val="28"/>
          <w:shd w:val="clear" w:color="auto" w:fill="FFFFFF"/>
        </w:rPr>
        <w:t>Один из экспертов отмечает: «Сегодня, несмотря на подписание Болонской конвенции, российское медицинское образование не признается в большинстве стран мира. Это и неудивительно, например, в России утверждено 110 медицинских специальностей, в то время как в Германии их всего 24, расхождение в подходах к преподаванию очевидно</w:t>
      </w:r>
      <w:r w:rsidR="00195C14">
        <w:rPr>
          <w:rFonts w:ascii="Times New Roman" w:hAnsi="Times New Roman" w:cs="Times New Roman"/>
          <w:sz w:val="28"/>
          <w:szCs w:val="28"/>
          <w:shd w:val="clear" w:color="auto" w:fill="FFFFFF"/>
        </w:rPr>
        <w:t>»</w:t>
      </w:r>
      <w:r w:rsidR="00195C14" w:rsidRPr="00195C14">
        <w:rPr>
          <w:rFonts w:ascii="Times New Roman" w:hAnsi="Times New Roman" w:cs="Times New Roman"/>
          <w:sz w:val="28"/>
          <w:szCs w:val="28"/>
          <w:shd w:val="clear" w:color="auto" w:fill="FFFFFF"/>
        </w:rPr>
        <w:t xml:space="preserve">. </w:t>
      </w:r>
      <w:r w:rsidR="00195C14" w:rsidRPr="00DC3F7C">
        <w:rPr>
          <w:rFonts w:ascii="Times New Roman" w:hAnsi="Times New Roman" w:cs="Times New Roman"/>
          <w:sz w:val="28"/>
          <w:szCs w:val="28"/>
          <w:shd w:val="clear" w:color="auto" w:fill="FFFFFF"/>
        </w:rPr>
        <w:t>[</w:t>
      </w:r>
      <w:r w:rsidR="00753034">
        <w:rPr>
          <w:rFonts w:ascii="Times New Roman" w:hAnsi="Times New Roman" w:cs="Times New Roman"/>
          <w:sz w:val="28"/>
          <w:szCs w:val="28"/>
          <w:shd w:val="clear" w:color="auto" w:fill="FFFFFF"/>
        </w:rPr>
        <w:t>5</w:t>
      </w:r>
      <w:r w:rsidR="00E133CF">
        <w:rPr>
          <w:rFonts w:ascii="Times New Roman" w:hAnsi="Times New Roman" w:cs="Times New Roman"/>
          <w:sz w:val="28"/>
          <w:szCs w:val="28"/>
          <w:shd w:val="clear" w:color="auto" w:fill="FFFFFF"/>
        </w:rPr>
        <w:t>3</w:t>
      </w:r>
      <w:r w:rsidR="00195C14" w:rsidRPr="00DC3F7C">
        <w:rPr>
          <w:rFonts w:ascii="Times New Roman" w:hAnsi="Times New Roman" w:cs="Times New Roman"/>
          <w:sz w:val="28"/>
          <w:szCs w:val="28"/>
          <w:shd w:val="clear" w:color="auto" w:fill="FFFFFF"/>
        </w:rPr>
        <w:t>]</w:t>
      </w:r>
    </w:p>
    <w:p w:rsidR="003F1C7B" w:rsidRPr="00C513CB" w:rsidRDefault="004A3CAC" w:rsidP="00190133">
      <w:pPr>
        <w:pStyle w:val="a4"/>
        <w:spacing w:line="360" w:lineRule="auto"/>
        <w:ind w:firstLine="851"/>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rPr>
        <w:lastRenderedPageBreak/>
        <w:t xml:space="preserve"> </w:t>
      </w:r>
      <w:r w:rsidR="003F1C7B" w:rsidRPr="003F1C7B">
        <w:rPr>
          <w:rFonts w:ascii="Times New Roman" w:hAnsi="Times New Roman" w:cs="Times New Roman"/>
          <w:sz w:val="28"/>
          <w:szCs w:val="28"/>
        </w:rPr>
        <w:t xml:space="preserve">Вопросу интеграции в международное образовательное пространство, в том числе  и приглашению зарубежных преподавателей в отечественные ВУЗы посвящено </w:t>
      </w:r>
      <w:r>
        <w:rPr>
          <w:rFonts w:ascii="Times New Roman" w:hAnsi="Times New Roman" w:cs="Times New Roman"/>
          <w:sz w:val="28"/>
          <w:szCs w:val="28"/>
        </w:rPr>
        <w:t>8</w:t>
      </w:r>
      <w:r w:rsidR="003F1C7B" w:rsidRPr="003F1C7B">
        <w:rPr>
          <w:rFonts w:ascii="Times New Roman" w:hAnsi="Times New Roman" w:cs="Times New Roman"/>
          <w:sz w:val="28"/>
          <w:szCs w:val="28"/>
        </w:rPr>
        <w:t xml:space="preserve"> и </w:t>
      </w:r>
      <w:r>
        <w:rPr>
          <w:rFonts w:ascii="Times New Roman" w:hAnsi="Times New Roman" w:cs="Times New Roman"/>
          <w:sz w:val="28"/>
          <w:szCs w:val="28"/>
        </w:rPr>
        <w:t>4</w:t>
      </w:r>
      <w:r w:rsidR="003F1C7B" w:rsidRPr="003F1C7B">
        <w:rPr>
          <w:rFonts w:ascii="Times New Roman" w:hAnsi="Times New Roman" w:cs="Times New Roman"/>
          <w:sz w:val="28"/>
          <w:szCs w:val="28"/>
        </w:rPr>
        <w:t xml:space="preserve"> статьи соответственно. Эксперты в этой области говорят о том, что сегодня достаточно мало иностранных специалистов, которые привлечены в систему медицинского образования на регулярной основе. Обычно они приезжают на краткосрочные узкоспециализированные курсы, мастер-классы, конференции, проводят не</w:t>
      </w:r>
      <w:r w:rsidR="00A940B9">
        <w:rPr>
          <w:rFonts w:ascii="Times New Roman" w:hAnsi="Times New Roman" w:cs="Times New Roman"/>
          <w:sz w:val="28"/>
          <w:szCs w:val="28"/>
        </w:rPr>
        <w:t xml:space="preserve">сколько разовых лекций. Однако </w:t>
      </w:r>
      <w:r w:rsidR="003F1C7B" w:rsidRPr="003F1C7B">
        <w:rPr>
          <w:rFonts w:ascii="Times New Roman" w:hAnsi="Times New Roman" w:cs="Times New Roman"/>
          <w:sz w:val="28"/>
          <w:szCs w:val="28"/>
        </w:rPr>
        <w:t xml:space="preserve">все предложения по долгосрочному найму на постоянной основе </w:t>
      </w:r>
      <w:r w:rsidR="00A940B9">
        <w:rPr>
          <w:rFonts w:ascii="Times New Roman" w:hAnsi="Times New Roman" w:cs="Times New Roman"/>
          <w:sz w:val="28"/>
          <w:szCs w:val="28"/>
        </w:rPr>
        <w:t xml:space="preserve">иностранных преподавателей </w:t>
      </w:r>
      <w:r w:rsidR="003F1C7B" w:rsidRPr="003F1C7B">
        <w:rPr>
          <w:rFonts w:ascii="Times New Roman" w:hAnsi="Times New Roman" w:cs="Times New Roman"/>
          <w:sz w:val="28"/>
          <w:szCs w:val="28"/>
        </w:rPr>
        <w:t xml:space="preserve"> сталкиваются с негативным и ревностным отношением ряда экспертов и представителей профессионального медицинского сообщества. В частности часть специалистов считают оплату заработной платы иностранным специалистам в соответствие с европейским уровнем, а также оплату проживания для зарубежных коллег слишком затратным способом поднятия качества профессионального медицинского образования</w:t>
      </w:r>
      <w:r w:rsidR="00F4402C">
        <w:rPr>
          <w:rFonts w:ascii="Times New Roman" w:hAnsi="Times New Roman" w:cs="Times New Roman"/>
          <w:sz w:val="28"/>
          <w:szCs w:val="28"/>
        </w:rPr>
        <w:t xml:space="preserve"> в России</w:t>
      </w:r>
      <w:r w:rsidR="003F1C7B" w:rsidRPr="003F1C7B">
        <w:rPr>
          <w:rFonts w:ascii="Times New Roman" w:hAnsi="Times New Roman" w:cs="Times New Roman"/>
          <w:sz w:val="28"/>
          <w:szCs w:val="28"/>
        </w:rPr>
        <w:t>, а также не</w:t>
      </w:r>
      <w:r w:rsidR="00F4402C">
        <w:rPr>
          <w:rFonts w:ascii="Times New Roman" w:hAnsi="Times New Roman" w:cs="Times New Roman"/>
          <w:sz w:val="28"/>
          <w:szCs w:val="28"/>
        </w:rPr>
        <w:t>этичным действием по отношению к нашему преподавательскому составу</w:t>
      </w:r>
      <w:r w:rsidR="003F1C7B" w:rsidRPr="003F1C7B">
        <w:rPr>
          <w:rFonts w:ascii="Times New Roman" w:hAnsi="Times New Roman" w:cs="Times New Roman"/>
          <w:sz w:val="28"/>
          <w:szCs w:val="28"/>
        </w:rPr>
        <w:t xml:space="preserve">. Но к счастью, есть и те, кто позитивно смотрит на этот опыт. Вот как комментирует эту ситуацию </w:t>
      </w:r>
      <w:r w:rsidR="00B66736" w:rsidRPr="00C513CB">
        <w:rPr>
          <w:rFonts w:ascii="Times New Roman" w:hAnsi="Times New Roman" w:cs="Times New Roman"/>
          <w:sz w:val="28"/>
          <w:szCs w:val="28"/>
          <w:shd w:val="clear" w:color="auto" w:fill="FFFFFF"/>
        </w:rPr>
        <w:t>директор Института развития общественного здравоохранения,</w:t>
      </w:r>
      <w:r w:rsidR="003F1C7B" w:rsidRPr="00C513CB">
        <w:rPr>
          <w:rFonts w:ascii="Times New Roman" w:hAnsi="Times New Roman" w:cs="Times New Roman"/>
          <w:sz w:val="28"/>
          <w:szCs w:val="28"/>
        </w:rPr>
        <w:t xml:space="preserve"> </w:t>
      </w:r>
      <w:r w:rsidR="003F1C7B" w:rsidRPr="00C513CB">
        <w:rPr>
          <w:rFonts w:ascii="Times New Roman" w:hAnsi="Times New Roman" w:cs="Times New Roman"/>
          <w:sz w:val="28"/>
          <w:szCs w:val="28"/>
          <w:shd w:val="clear" w:color="auto" w:fill="FFFFFF"/>
        </w:rPr>
        <w:t>Юрий Крести</w:t>
      </w:r>
      <w:r w:rsidR="003F1C7B" w:rsidRPr="003F1C7B">
        <w:rPr>
          <w:rFonts w:ascii="Times New Roman" w:hAnsi="Times New Roman" w:cs="Times New Roman"/>
          <w:color w:val="000000"/>
          <w:sz w:val="28"/>
          <w:szCs w:val="28"/>
          <w:shd w:val="clear" w:color="auto" w:fill="FFFFFF"/>
        </w:rPr>
        <w:t xml:space="preserve">нский: «Если мы говорим об интеграции в мировую медицину, в систему международных знаний, нам нужно менять свои подходы к образованию и облегчить доступ к нам специалистов с действительно высокой квалификацией и богатейшим </w:t>
      </w:r>
      <w:r w:rsidR="003F1C7B" w:rsidRPr="00C513CB">
        <w:rPr>
          <w:rFonts w:ascii="Times New Roman" w:hAnsi="Times New Roman" w:cs="Times New Roman"/>
          <w:sz w:val="28"/>
          <w:szCs w:val="28"/>
          <w:shd w:val="clear" w:color="auto" w:fill="FFFFFF"/>
        </w:rPr>
        <w:t>багажом знаний. Ведь это нужно нам, нашему здравоохранению, нашим пациентам</w:t>
      </w:r>
      <w:r w:rsidR="00335DB7" w:rsidRPr="00335DB7">
        <w:rPr>
          <w:rFonts w:ascii="Times New Roman" w:hAnsi="Times New Roman" w:cs="Times New Roman"/>
          <w:sz w:val="28"/>
          <w:szCs w:val="28"/>
          <w:shd w:val="clear" w:color="auto" w:fill="FFFFFF"/>
        </w:rPr>
        <w:t xml:space="preserve">. </w:t>
      </w:r>
      <w:r w:rsidR="005E48F9" w:rsidRPr="00C513CB">
        <w:rPr>
          <w:rFonts w:ascii="Times New Roman" w:hAnsi="Times New Roman" w:cs="Times New Roman"/>
          <w:sz w:val="28"/>
          <w:szCs w:val="28"/>
          <w:shd w:val="clear" w:color="auto" w:fill="FFFFFF"/>
        </w:rPr>
        <w:t>И</w:t>
      </w:r>
      <w:r w:rsidR="00B66736" w:rsidRPr="00C513CB">
        <w:rPr>
          <w:rFonts w:ascii="Times New Roman" w:hAnsi="Times New Roman" w:cs="Times New Roman"/>
          <w:sz w:val="28"/>
          <w:szCs w:val="28"/>
          <w:shd w:val="clear" w:color="auto" w:fill="FFFFFF"/>
        </w:rPr>
        <w:t>нтеграция с Европой – это не прихоть, а острая необходимость, если мы хотим соответствовать последним достижениям медицинской науки</w:t>
      </w:r>
      <w:r w:rsidR="00190133" w:rsidRPr="00C513CB">
        <w:rPr>
          <w:rFonts w:ascii="Times New Roman" w:hAnsi="Times New Roman" w:cs="Times New Roman"/>
          <w:sz w:val="28"/>
          <w:szCs w:val="28"/>
          <w:shd w:val="clear" w:color="auto" w:fill="FFFFFF"/>
        </w:rPr>
        <w:t>»</w:t>
      </w:r>
      <w:r w:rsidR="00C513CB" w:rsidRPr="00C513CB">
        <w:rPr>
          <w:rFonts w:ascii="Times New Roman" w:hAnsi="Times New Roman" w:cs="Times New Roman"/>
          <w:sz w:val="28"/>
          <w:szCs w:val="28"/>
          <w:shd w:val="clear" w:color="auto" w:fill="FFFFFF"/>
        </w:rPr>
        <w:t>. [</w:t>
      </w:r>
      <w:r w:rsidR="00753034">
        <w:rPr>
          <w:rFonts w:ascii="Times New Roman" w:hAnsi="Times New Roman" w:cs="Times New Roman"/>
          <w:sz w:val="28"/>
          <w:szCs w:val="28"/>
          <w:shd w:val="clear" w:color="auto" w:fill="FFFFFF"/>
        </w:rPr>
        <w:t>5</w:t>
      </w:r>
      <w:r w:rsidR="00EB1338">
        <w:rPr>
          <w:rFonts w:ascii="Times New Roman" w:hAnsi="Times New Roman" w:cs="Times New Roman"/>
          <w:sz w:val="28"/>
          <w:szCs w:val="28"/>
          <w:shd w:val="clear" w:color="auto" w:fill="FFFFFF"/>
        </w:rPr>
        <w:t>3</w:t>
      </w:r>
      <w:r w:rsidR="00C513CB" w:rsidRPr="00C513CB">
        <w:rPr>
          <w:rFonts w:ascii="Times New Roman" w:hAnsi="Times New Roman" w:cs="Times New Roman"/>
          <w:sz w:val="28"/>
          <w:szCs w:val="28"/>
          <w:shd w:val="clear" w:color="auto" w:fill="FFFFFF"/>
        </w:rPr>
        <w:t xml:space="preserve">] </w:t>
      </w:r>
      <w:r w:rsidR="00B66736" w:rsidRPr="00C513CB">
        <w:rPr>
          <w:rFonts w:ascii="Times New Roman" w:hAnsi="Times New Roman" w:cs="Times New Roman"/>
          <w:sz w:val="28"/>
          <w:szCs w:val="28"/>
          <w:shd w:val="clear" w:color="auto" w:fill="FFFFFF"/>
        </w:rPr>
        <w:t>Интеграция</w:t>
      </w:r>
      <w:r w:rsidR="00B66736">
        <w:rPr>
          <w:rFonts w:ascii="Times New Roman" w:hAnsi="Times New Roman" w:cs="Times New Roman"/>
          <w:color w:val="000000"/>
          <w:sz w:val="28"/>
          <w:szCs w:val="28"/>
          <w:shd w:val="clear" w:color="auto" w:fill="FFFFFF"/>
        </w:rPr>
        <w:t xml:space="preserve"> также</w:t>
      </w:r>
      <w:r w:rsidR="003F1C7B" w:rsidRPr="003F1C7B">
        <w:rPr>
          <w:rFonts w:ascii="Times New Roman" w:hAnsi="Times New Roman" w:cs="Times New Roman"/>
          <w:color w:val="000000"/>
          <w:sz w:val="28"/>
          <w:szCs w:val="28"/>
          <w:shd w:val="clear" w:color="auto" w:fill="FFFFFF"/>
        </w:rPr>
        <w:t xml:space="preserve"> позволит </w:t>
      </w:r>
      <w:r w:rsidR="003F1C7B" w:rsidRPr="003F1C7B">
        <w:rPr>
          <w:rFonts w:ascii="Times New Roman" w:hAnsi="Times New Roman" w:cs="Times New Roman"/>
          <w:sz w:val="28"/>
          <w:szCs w:val="28"/>
          <w:shd w:val="clear" w:color="auto" w:fill="FFFFFF"/>
        </w:rPr>
        <w:t>отправлять наших врачей на различные формы постдипломного обучение за рубеж</w:t>
      </w:r>
      <w:r w:rsidR="00C513CB" w:rsidRPr="00C513CB">
        <w:rPr>
          <w:rFonts w:ascii="Times New Roman" w:hAnsi="Times New Roman" w:cs="Times New Roman"/>
          <w:sz w:val="28"/>
          <w:szCs w:val="28"/>
          <w:shd w:val="clear" w:color="auto" w:fill="FFFFFF"/>
        </w:rPr>
        <w:t xml:space="preserve">. </w:t>
      </w:r>
    </w:p>
    <w:p w:rsidR="004A3CAC" w:rsidRPr="003819FA" w:rsidRDefault="003F1C7B" w:rsidP="003F1C7B">
      <w:pPr>
        <w:pStyle w:val="a4"/>
        <w:spacing w:line="360" w:lineRule="auto"/>
        <w:ind w:firstLine="851"/>
        <w:jc w:val="both"/>
        <w:rPr>
          <w:rFonts w:ascii="Times New Roman" w:hAnsi="Times New Roman" w:cs="Times New Roman"/>
          <w:sz w:val="28"/>
          <w:szCs w:val="28"/>
          <w:shd w:val="clear" w:color="auto" w:fill="FFFFFF"/>
        </w:rPr>
      </w:pPr>
      <w:r w:rsidRPr="003F1C7B">
        <w:rPr>
          <w:rFonts w:ascii="Times New Roman" w:hAnsi="Times New Roman" w:cs="Times New Roman"/>
          <w:sz w:val="28"/>
          <w:szCs w:val="28"/>
        </w:rPr>
        <w:t xml:space="preserve">О некоторых сложностях в вопросе интеграции с международным медицинским сообществом говорит  Бассам Хелю: </w:t>
      </w:r>
      <w:r w:rsidR="004F4790">
        <w:rPr>
          <w:rFonts w:ascii="Times New Roman" w:hAnsi="Times New Roman" w:cs="Times New Roman"/>
          <w:sz w:val="28"/>
          <w:szCs w:val="28"/>
        </w:rPr>
        <w:t>«</w:t>
      </w:r>
      <w:r w:rsidR="005E48F9">
        <w:rPr>
          <w:rFonts w:ascii="Times New Roman" w:hAnsi="Times New Roman" w:cs="Times New Roman"/>
          <w:sz w:val="28"/>
          <w:szCs w:val="28"/>
        </w:rPr>
        <w:t xml:space="preserve">В условиях </w:t>
      </w:r>
      <w:r w:rsidR="005E48F9" w:rsidRPr="003F1C7B">
        <w:rPr>
          <w:rFonts w:ascii="Times New Roman" w:hAnsi="Times New Roman" w:cs="Times New Roman"/>
          <w:sz w:val="28"/>
          <w:szCs w:val="28"/>
        </w:rPr>
        <w:t>интеграци</w:t>
      </w:r>
      <w:r w:rsidR="00DC4A15">
        <w:rPr>
          <w:rFonts w:ascii="Times New Roman" w:hAnsi="Times New Roman" w:cs="Times New Roman"/>
          <w:sz w:val="28"/>
          <w:szCs w:val="28"/>
        </w:rPr>
        <w:t>и</w:t>
      </w:r>
      <w:r w:rsidR="005E48F9" w:rsidRPr="003F1C7B">
        <w:rPr>
          <w:rFonts w:ascii="Times New Roman" w:hAnsi="Times New Roman" w:cs="Times New Roman"/>
          <w:sz w:val="28"/>
          <w:szCs w:val="28"/>
        </w:rPr>
        <w:t xml:space="preserve"> в существующую национальную систему медицинского образования</w:t>
      </w:r>
      <w:r w:rsidRPr="003F1C7B">
        <w:rPr>
          <w:rFonts w:ascii="Times New Roman" w:hAnsi="Times New Roman" w:cs="Times New Roman"/>
          <w:sz w:val="28"/>
          <w:szCs w:val="28"/>
        </w:rPr>
        <w:t xml:space="preserve"> вуз </w:t>
      </w:r>
      <w:r w:rsidRPr="003F1C7B">
        <w:rPr>
          <w:rFonts w:ascii="Times New Roman" w:hAnsi="Times New Roman" w:cs="Times New Roman"/>
          <w:sz w:val="28"/>
          <w:szCs w:val="28"/>
        </w:rPr>
        <w:lastRenderedPageBreak/>
        <w:t>должен принять все меры для кооперации с иностранными профильными учебными заведениями и заручиться поддержкой на политическом уровне и в научном сообществе внутри страны</w:t>
      </w:r>
      <w:r w:rsidR="00C513CB" w:rsidRPr="00C513CB">
        <w:rPr>
          <w:rFonts w:ascii="Times New Roman" w:hAnsi="Times New Roman" w:cs="Times New Roman"/>
          <w:sz w:val="28"/>
          <w:szCs w:val="28"/>
        </w:rPr>
        <w:t xml:space="preserve">. </w:t>
      </w:r>
      <w:r w:rsidR="00C513CB" w:rsidRPr="003819FA">
        <w:rPr>
          <w:rFonts w:ascii="Times New Roman" w:hAnsi="Times New Roman" w:cs="Times New Roman"/>
          <w:sz w:val="28"/>
          <w:szCs w:val="28"/>
        </w:rPr>
        <w:t>[</w:t>
      </w:r>
      <w:r w:rsidR="00753034">
        <w:rPr>
          <w:rFonts w:ascii="Times New Roman" w:hAnsi="Times New Roman" w:cs="Times New Roman"/>
          <w:sz w:val="28"/>
          <w:szCs w:val="28"/>
        </w:rPr>
        <w:t>5</w:t>
      </w:r>
      <w:r w:rsidR="00EB1338">
        <w:rPr>
          <w:rFonts w:ascii="Times New Roman" w:hAnsi="Times New Roman" w:cs="Times New Roman"/>
          <w:sz w:val="28"/>
          <w:szCs w:val="28"/>
        </w:rPr>
        <w:t>3</w:t>
      </w:r>
      <w:r w:rsidR="00C513CB" w:rsidRPr="003819FA">
        <w:rPr>
          <w:rFonts w:ascii="Times New Roman" w:hAnsi="Times New Roman" w:cs="Times New Roman"/>
          <w:sz w:val="28"/>
          <w:szCs w:val="28"/>
        </w:rPr>
        <w:t>]</w:t>
      </w:r>
    </w:p>
    <w:p w:rsidR="00FD3911" w:rsidRDefault="008121A3" w:rsidP="004F479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Говоря о</w:t>
      </w:r>
      <w:r>
        <w:rPr>
          <w:rFonts w:ascii="Times New Roman" w:hAnsi="Times New Roman" w:cs="Times New Roman"/>
          <w:b/>
          <w:sz w:val="28"/>
          <w:szCs w:val="28"/>
        </w:rPr>
        <w:t xml:space="preserve"> конкретных</w:t>
      </w:r>
      <w:r w:rsidR="003F1C7B" w:rsidRPr="00190133">
        <w:rPr>
          <w:rFonts w:ascii="Times New Roman" w:hAnsi="Times New Roman" w:cs="Times New Roman"/>
          <w:b/>
          <w:sz w:val="28"/>
          <w:szCs w:val="28"/>
        </w:rPr>
        <w:t xml:space="preserve"> предложения</w:t>
      </w:r>
      <w:r w:rsidR="00071BC2" w:rsidRPr="00071BC2">
        <w:rPr>
          <w:rFonts w:ascii="Times New Roman" w:hAnsi="Times New Roman" w:cs="Times New Roman"/>
          <w:b/>
          <w:sz w:val="28"/>
          <w:szCs w:val="28"/>
        </w:rPr>
        <w:t>х</w:t>
      </w:r>
      <w:r w:rsidR="003F1C7B" w:rsidRPr="003F1C7B">
        <w:rPr>
          <w:rFonts w:ascii="Times New Roman" w:hAnsi="Times New Roman" w:cs="Times New Roman"/>
          <w:sz w:val="28"/>
          <w:szCs w:val="28"/>
        </w:rPr>
        <w:t xml:space="preserve"> по решению проблем </w:t>
      </w:r>
      <w:r w:rsidR="003E253B">
        <w:rPr>
          <w:rFonts w:ascii="Times New Roman" w:hAnsi="Times New Roman" w:cs="Times New Roman"/>
          <w:sz w:val="28"/>
          <w:szCs w:val="28"/>
        </w:rPr>
        <w:t xml:space="preserve">в сфере </w:t>
      </w:r>
      <w:r w:rsidR="003F1C7B" w:rsidRPr="003F1C7B">
        <w:rPr>
          <w:rFonts w:ascii="Times New Roman" w:hAnsi="Times New Roman" w:cs="Times New Roman"/>
          <w:sz w:val="28"/>
          <w:szCs w:val="28"/>
        </w:rPr>
        <w:t xml:space="preserve">постдипломного образования, эксперты выделяют следующие </w:t>
      </w:r>
      <w:r w:rsidR="003F1C7B" w:rsidRPr="00C9461B">
        <w:rPr>
          <w:rFonts w:ascii="Times New Roman" w:hAnsi="Times New Roman" w:cs="Times New Roman"/>
          <w:b/>
          <w:sz w:val="28"/>
          <w:szCs w:val="28"/>
        </w:rPr>
        <w:t>направления</w:t>
      </w:r>
      <w:r w:rsidR="00071BC2">
        <w:rPr>
          <w:rFonts w:ascii="Times New Roman" w:hAnsi="Times New Roman" w:cs="Times New Roman"/>
          <w:sz w:val="28"/>
          <w:szCs w:val="28"/>
        </w:rPr>
        <w:t xml:space="preserve">, проранжированные </w:t>
      </w:r>
      <w:r w:rsidR="00F810AF">
        <w:rPr>
          <w:rFonts w:ascii="Times New Roman" w:hAnsi="Times New Roman" w:cs="Times New Roman"/>
          <w:sz w:val="28"/>
          <w:szCs w:val="28"/>
        </w:rPr>
        <w:t>в соответствии с</w:t>
      </w:r>
      <w:r w:rsidR="00071BC2">
        <w:rPr>
          <w:rFonts w:ascii="Times New Roman" w:hAnsi="Times New Roman" w:cs="Times New Roman"/>
          <w:sz w:val="28"/>
          <w:szCs w:val="28"/>
        </w:rPr>
        <w:t xml:space="preserve"> частот</w:t>
      </w:r>
      <w:r w:rsidR="00F810AF">
        <w:rPr>
          <w:rFonts w:ascii="Times New Roman" w:hAnsi="Times New Roman" w:cs="Times New Roman"/>
          <w:sz w:val="28"/>
          <w:szCs w:val="28"/>
        </w:rPr>
        <w:t>ой</w:t>
      </w:r>
      <w:r w:rsidR="00071BC2">
        <w:rPr>
          <w:rFonts w:ascii="Times New Roman" w:hAnsi="Times New Roman" w:cs="Times New Roman"/>
          <w:sz w:val="28"/>
          <w:szCs w:val="28"/>
        </w:rPr>
        <w:t xml:space="preserve"> упоминания</w:t>
      </w:r>
      <w:r w:rsidR="00C9461B">
        <w:rPr>
          <w:rFonts w:ascii="Times New Roman" w:hAnsi="Times New Roman" w:cs="Times New Roman"/>
          <w:sz w:val="28"/>
          <w:szCs w:val="28"/>
        </w:rPr>
        <w:t>:</w:t>
      </w:r>
      <w:r w:rsidR="003F1C7B" w:rsidRPr="003F1C7B">
        <w:rPr>
          <w:rFonts w:ascii="Times New Roman" w:hAnsi="Times New Roman" w:cs="Times New Roman"/>
          <w:sz w:val="28"/>
          <w:szCs w:val="28"/>
        </w:rPr>
        <w:t xml:space="preserve"> </w:t>
      </w:r>
    </w:p>
    <w:p w:rsidR="00C9461B" w:rsidRDefault="00C65066" w:rsidP="00E87385">
      <w:pPr>
        <w:pStyle w:val="a4"/>
        <w:numPr>
          <w:ilvl w:val="0"/>
          <w:numId w:val="1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Создание</w:t>
      </w:r>
      <w:r w:rsidR="00F810AF" w:rsidRPr="003F1C7B">
        <w:rPr>
          <w:rFonts w:ascii="Times New Roman" w:hAnsi="Times New Roman" w:cs="Times New Roman"/>
          <w:sz w:val="28"/>
          <w:szCs w:val="28"/>
        </w:rPr>
        <w:t xml:space="preserve"> симуляционных центров и  использовани</w:t>
      </w:r>
      <w:r>
        <w:rPr>
          <w:rFonts w:ascii="Times New Roman" w:hAnsi="Times New Roman" w:cs="Times New Roman"/>
          <w:sz w:val="28"/>
          <w:szCs w:val="28"/>
        </w:rPr>
        <w:t>е</w:t>
      </w:r>
      <w:r w:rsidR="00F810AF" w:rsidRPr="003F1C7B">
        <w:rPr>
          <w:rFonts w:ascii="Times New Roman" w:hAnsi="Times New Roman" w:cs="Times New Roman"/>
          <w:sz w:val="28"/>
          <w:szCs w:val="28"/>
        </w:rPr>
        <w:t xml:space="preserve"> фантомного обучения  (1</w:t>
      </w:r>
      <w:r w:rsidR="00C9461B">
        <w:rPr>
          <w:rFonts w:ascii="Times New Roman" w:hAnsi="Times New Roman" w:cs="Times New Roman"/>
          <w:sz w:val="28"/>
          <w:szCs w:val="28"/>
        </w:rPr>
        <w:t>8 статей).</w:t>
      </w:r>
    </w:p>
    <w:p w:rsidR="00F810AF" w:rsidRDefault="00F810AF" w:rsidP="00071CD4">
      <w:pPr>
        <w:pStyle w:val="a4"/>
        <w:spacing w:line="360" w:lineRule="auto"/>
        <w:ind w:firstLine="851"/>
        <w:jc w:val="both"/>
        <w:rPr>
          <w:rFonts w:ascii="Times New Roman" w:hAnsi="Times New Roman" w:cs="Times New Roman"/>
          <w:color w:val="000000"/>
          <w:sz w:val="28"/>
          <w:szCs w:val="28"/>
        </w:rPr>
      </w:pPr>
      <w:r w:rsidRPr="00C9461B">
        <w:rPr>
          <w:rFonts w:ascii="Times New Roman" w:hAnsi="Times New Roman" w:cs="Times New Roman"/>
          <w:color w:val="000000"/>
          <w:sz w:val="28"/>
          <w:szCs w:val="28"/>
          <w:shd w:val="clear" w:color="auto" w:fill="FFFFFF"/>
        </w:rPr>
        <w:t>Симуляционные технологии обучения полезны для повышения квалификации врачей всех специализаций, т.к. позволяют тренировать медицинское мышление и, проигрывая разные ситуации, принимать верные решения.</w:t>
      </w:r>
      <w:r w:rsidR="006269D5">
        <w:rPr>
          <w:rFonts w:ascii="Times New Roman" w:hAnsi="Times New Roman" w:cs="Times New Roman"/>
          <w:color w:val="000000"/>
          <w:sz w:val="28"/>
          <w:szCs w:val="28"/>
          <w:shd w:val="clear" w:color="auto" w:fill="FFFFFF"/>
        </w:rPr>
        <w:t xml:space="preserve"> </w:t>
      </w:r>
      <w:r w:rsidRPr="00C9461B">
        <w:rPr>
          <w:rFonts w:ascii="Times New Roman" w:hAnsi="Times New Roman" w:cs="Times New Roman"/>
          <w:color w:val="000000"/>
          <w:sz w:val="28"/>
          <w:szCs w:val="28"/>
          <w:shd w:val="clear" w:color="auto" w:fill="FFFFFF"/>
        </w:rPr>
        <w:t xml:space="preserve">На данный момент виртуальные клиники имеются в половине медицинских вузов, по словам </w:t>
      </w:r>
      <w:r w:rsidRPr="00C9461B">
        <w:rPr>
          <w:rFonts w:ascii="Times New Roman" w:hAnsi="Times New Roman" w:cs="Times New Roman"/>
          <w:bCs/>
          <w:color w:val="000000"/>
          <w:sz w:val="28"/>
          <w:szCs w:val="28"/>
        </w:rPr>
        <w:t xml:space="preserve">Министра здравоохранения РФ Вероники Скворцовой к 2020 году виртуальные учебные клиники появятся во всех медицинских вузах. Первая виртуальная клиника появилась в  Первом МГМУ им. И.М. Сеченова. </w:t>
      </w:r>
      <w:r w:rsidRPr="00C9461B">
        <w:rPr>
          <w:rFonts w:ascii="Times New Roman" w:hAnsi="Times New Roman" w:cs="Times New Roman"/>
          <w:color w:val="000000"/>
          <w:sz w:val="28"/>
          <w:szCs w:val="28"/>
        </w:rPr>
        <w:t>Основой учебного комплекса является виртуальный стационар многопрофильной больницы с кабинетами акушерства и гинекологии, отделениями педиатрии, первой помощи, реанимации, операционными для отработки различных вмешательств.  Каждый учебно-клинический зал оснащен медицинскими симуляторами, компьютерными программами, и манекенами, имитирующими реальных пациентов. По словам ректора, виртуальные операционные виртуальной клиники укомплектованы точно таким же оборудованием, что и реальные операционные блоки стационаров. Использование симуляционных технологий в процессе обучения снижает количество врачебных ошибок, продолжительность лечения, летальность при оказании экстренной помощи» - отметил ректор Первого МГМУ имени И.М. Сеченова, член-корр. РАМН, профессор </w:t>
      </w:r>
      <w:r w:rsidRPr="00C9461B">
        <w:rPr>
          <w:rFonts w:ascii="Times New Roman" w:hAnsi="Times New Roman" w:cs="Times New Roman"/>
          <w:bCs/>
          <w:color w:val="000000"/>
          <w:sz w:val="28"/>
          <w:szCs w:val="28"/>
        </w:rPr>
        <w:t>Петр Глыбочко</w:t>
      </w:r>
      <w:r w:rsidRPr="00C9461B">
        <w:rPr>
          <w:rFonts w:ascii="Times New Roman" w:hAnsi="Times New Roman" w:cs="Times New Roman"/>
          <w:color w:val="000000"/>
          <w:sz w:val="28"/>
          <w:szCs w:val="28"/>
        </w:rPr>
        <w:t xml:space="preserve">. Многие эксперты отмечали, что симулиционные технологии и фантомное обучение позволяют тренировать медицинское мышление, научиться принимать правильные решения, </w:t>
      </w:r>
      <w:r w:rsidRPr="00C9461B">
        <w:rPr>
          <w:rFonts w:ascii="Times New Roman" w:hAnsi="Times New Roman" w:cs="Times New Roman"/>
          <w:color w:val="000000"/>
          <w:sz w:val="28"/>
          <w:szCs w:val="28"/>
        </w:rPr>
        <w:lastRenderedPageBreak/>
        <w:t>поэтому они полезны для повышения квалификации врачей любых специальностей.</w:t>
      </w:r>
    </w:p>
    <w:p w:rsidR="00C65066" w:rsidRPr="00C65066" w:rsidRDefault="00C65066" w:rsidP="00E87385">
      <w:pPr>
        <w:pStyle w:val="a4"/>
        <w:numPr>
          <w:ilvl w:val="0"/>
          <w:numId w:val="12"/>
        </w:numPr>
        <w:spacing w:line="360" w:lineRule="auto"/>
        <w:ind w:left="0" w:firstLine="851"/>
        <w:jc w:val="both"/>
        <w:rPr>
          <w:rFonts w:ascii="Times New Roman" w:hAnsi="Times New Roman" w:cs="Times New Roman"/>
          <w:sz w:val="28"/>
          <w:szCs w:val="28"/>
        </w:rPr>
      </w:pPr>
      <w:r w:rsidRPr="00C65066">
        <w:rPr>
          <w:rFonts w:ascii="Times New Roman" w:hAnsi="Times New Roman" w:cs="Times New Roman"/>
          <w:sz w:val="28"/>
          <w:szCs w:val="28"/>
        </w:rPr>
        <w:t>Внедрение системы непрерывного медицинского образования, повышение мотивации</w:t>
      </w:r>
      <w:r w:rsidR="00761880" w:rsidRPr="00C65066">
        <w:rPr>
          <w:rFonts w:ascii="Times New Roman" w:hAnsi="Times New Roman" w:cs="Times New Roman"/>
          <w:sz w:val="28"/>
          <w:szCs w:val="28"/>
        </w:rPr>
        <w:t xml:space="preserve"> врачей непреры</w:t>
      </w:r>
      <w:r w:rsidR="00071CD4" w:rsidRPr="00C65066">
        <w:rPr>
          <w:rFonts w:ascii="Times New Roman" w:hAnsi="Times New Roman" w:cs="Times New Roman"/>
          <w:sz w:val="28"/>
          <w:szCs w:val="28"/>
        </w:rPr>
        <w:t>вно учиться, получать знания (16</w:t>
      </w:r>
      <w:r w:rsidR="00761880" w:rsidRPr="00C65066">
        <w:rPr>
          <w:rFonts w:ascii="Times New Roman" w:hAnsi="Times New Roman" w:cs="Times New Roman"/>
          <w:sz w:val="28"/>
          <w:szCs w:val="28"/>
        </w:rPr>
        <w:t xml:space="preserve"> статей). </w:t>
      </w:r>
    </w:p>
    <w:p w:rsidR="00761880" w:rsidRPr="004A5BAB" w:rsidRDefault="00761880" w:rsidP="00C65066">
      <w:pPr>
        <w:pStyle w:val="a4"/>
        <w:spacing w:line="360" w:lineRule="auto"/>
        <w:ind w:firstLine="851"/>
        <w:jc w:val="both"/>
        <w:rPr>
          <w:rFonts w:ascii="Times New Roman" w:hAnsi="Times New Roman" w:cs="Times New Roman"/>
          <w:sz w:val="28"/>
          <w:szCs w:val="28"/>
        </w:rPr>
      </w:pPr>
      <w:r w:rsidRPr="00C65066">
        <w:rPr>
          <w:rFonts w:ascii="Times New Roman" w:hAnsi="Times New Roman" w:cs="Times New Roman"/>
          <w:sz w:val="28"/>
          <w:szCs w:val="28"/>
        </w:rPr>
        <w:t>Что касается развития медицинских кадров, то наиболее часто решение проблемы эксперты видят во внедрении системы с накопительной систем</w:t>
      </w:r>
      <w:r w:rsidR="009218C4" w:rsidRPr="00C65066">
        <w:rPr>
          <w:rFonts w:ascii="Times New Roman" w:hAnsi="Times New Roman" w:cs="Times New Roman"/>
          <w:sz w:val="28"/>
          <w:szCs w:val="28"/>
        </w:rPr>
        <w:t>ой кред</w:t>
      </w:r>
      <w:r w:rsidRPr="00C65066">
        <w:rPr>
          <w:rFonts w:ascii="Times New Roman" w:hAnsi="Times New Roman" w:cs="Times New Roman"/>
          <w:sz w:val="28"/>
          <w:szCs w:val="28"/>
        </w:rPr>
        <w:t>итов</w:t>
      </w:r>
      <w:r w:rsidR="009218C4" w:rsidRPr="00C65066">
        <w:rPr>
          <w:rFonts w:ascii="Times New Roman" w:hAnsi="Times New Roman" w:cs="Times New Roman"/>
          <w:sz w:val="28"/>
          <w:szCs w:val="28"/>
        </w:rPr>
        <w:t xml:space="preserve"> и получении допусков</w:t>
      </w:r>
      <w:r w:rsidRPr="00C65066">
        <w:rPr>
          <w:rFonts w:ascii="Times New Roman" w:hAnsi="Times New Roman" w:cs="Times New Roman"/>
          <w:sz w:val="28"/>
          <w:szCs w:val="28"/>
        </w:rPr>
        <w:t xml:space="preserve"> (по</w:t>
      </w:r>
      <w:r w:rsidR="003A34D3">
        <w:rPr>
          <w:rFonts w:ascii="Times New Roman" w:hAnsi="Times New Roman" w:cs="Times New Roman"/>
          <w:sz w:val="28"/>
          <w:szCs w:val="28"/>
        </w:rPr>
        <w:t>дробно описывается в 5 изученных с</w:t>
      </w:r>
      <w:r w:rsidR="009218C4" w:rsidRPr="00C65066">
        <w:rPr>
          <w:rFonts w:ascii="Times New Roman" w:hAnsi="Times New Roman" w:cs="Times New Roman"/>
          <w:sz w:val="28"/>
          <w:szCs w:val="28"/>
        </w:rPr>
        <w:t xml:space="preserve">татьях). </w:t>
      </w:r>
      <w:r w:rsidRPr="00C65066">
        <w:rPr>
          <w:rFonts w:ascii="Times New Roman" w:hAnsi="Times New Roman" w:cs="Times New Roman"/>
          <w:sz w:val="28"/>
          <w:szCs w:val="28"/>
        </w:rPr>
        <w:t>Кроме того, говорится о недостаточности существующих 144 часов на повыше</w:t>
      </w:r>
      <w:r w:rsidR="003A34D3">
        <w:rPr>
          <w:rFonts w:ascii="Times New Roman" w:hAnsi="Times New Roman" w:cs="Times New Roman"/>
          <w:sz w:val="28"/>
          <w:szCs w:val="28"/>
        </w:rPr>
        <w:t xml:space="preserve">ние квалификации 1 раз в 5 лет. </w:t>
      </w:r>
      <w:r w:rsidR="00095CBD">
        <w:rPr>
          <w:rFonts w:ascii="Times New Roman" w:hAnsi="Times New Roman" w:cs="Times New Roman"/>
          <w:sz w:val="28"/>
          <w:szCs w:val="28"/>
        </w:rPr>
        <w:t>Р</w:t>
      </w:r>
      <w:r w:rsidRPr="00C65066">
        <w:rPr>
          <w:rFonts w:ascii="Times New Roman" w:hAnsi="Times New Roman" w:cs="Times New Roman"/>
          <w:sz w:val="28"/>
          <w:szCs w:val="28"/>
          <w:shd w:val="clear" w:color="auto" w:fill="FFFFFF"/>
        </w:rPr>
        <w:t>уководитель Комиссии по развитию непрерывного медицинского образования Национальной медицинской палаты Гузель Улумбекова предлагает на основе международного опыта перестроить систему и сделать так, чтобы врач повышал свою квалификацию</w:t>
      </w:r>
      <w:r w:rsidRPr="00C65066">
        <w:rPr>
          <w:rFonts w:ascii="Times New Roman" w:hAnsi="Times New Roman" w:cs="Times New Roman"/>
          <w:sz w:val="28"/>
          <w:szCs w:val="28"/>
        </w:rPr>
        <w:t xml:space="preserve"> как минимум раз в год по 50 часов, т.е. минимум 250 часов за 5 лет</w:t>
      </w:r>
      <w:r w:rsidR="005374AF">
        <w:rPr>
          <w:rFonts w:ascii="Times New Roman" w:hAnsi="Times New Roman" w:cs="Times New Roman"/>
          <w:sz w:val="28"/>
          <w:szCs w:val="28"/>
        </w:rPr>
        <w:t xml:space="preserve">. </w:t>
      </w:r>
      <w:r w:rsidR="005374AF" w:rsidRPr="003A34D3">
        <w:rPr>
          <w:rFonts w:ascii="Times New Roman" w:hAnsi="Times New Roman" w:cs="Times New Roman"/>
          <w:sz w:val="28"/>
          <w:szCs w:val="28"/>
        </w:rPr>
        <w:t>[</w:t>
      </w:r>
      <w:r w:rsidR="00753034">
        <w:rPr>
          <w:rFonts w:ascii="Times New Roman" w:hAnsi="Times New Roman" w:cs="Times New Roman"/>
          <w:sz w:val="28"/>
          <w:szCs w:val="28"/>
        </w:rPr>
        <w:t>5</w:t>
      </w:r>
      <w:r w:rsidR="00EB1338">
        <w:rPr>
          <w:rFonts w:ascii="Times New Roman" w:hAnsi="Times New Roman" w:cs="Times New Roman"/>
          <w:sz w:val="28"/>
          <w:szCs w:val="28"/>
        </w:rPr>
        <w:t>6</w:t>
      </w:r>
      <w:r w:rsidR="005374AF" w:rsidRPr="003A34D3">
        <w:rPr>
          <w:rFonts w:ascii="Times New Roman" w:hAnsi="Times New Roman" w:cs="Times New Roman"/>
          <w:sz w:val="28"/>
          <w:szCs w:val="28"/>
        </w:rPr>
        <w:t xml:space="preserve">] </w:t>
      </w:r>
      <w:r w:rsidR="005374AF" w:rsidRPr="00C65066">
        <w:rPr>
          <w:rFonts w:ascii="Times New Roman" w:hAnsi="Times New Roman" w:cs="Times New Roman"/>
          <w:sz w:val="28"/>
          <w:szCs w:val="28"/>
        </w:rPr>
        <w:t xml:space="preserve"> </w:t>
      </w:r>
      <w:r w:rsidR="009218C4" w:rsidRPr="00C65066">
        <w:rPr>
          <w:rFonts w:ascii="Times New Roman" w:hAnsi="Times New Roman" w:cs="Times New Roman"/>
          <w:sz w:val="28"/>
          <w:szCs w:val="28"/>
        </w:rPr>
        <w:t xml:space="preserve">Эта система будет подробно рассмотрена в </w:t>
      </w:r>
      <w:r w:rsidR="009218C4" w:rsidRPr="004A5BAB">
        <w:rPr>
          <w:rFonts w:ascii="Times New Roman" w:hAnsi="Times New Roman" w:cs="Times New Roman"/>
          <w:sz w:val="28"/>
          <w:szCs w:val="28"/>
        </w:rPr>
        <w:t>пункте 1.5.</w:t>
      </w:r>
    </w:p>
    <w:p w:rsidR="00776457" w:rsidRPr="004A5BAB" w:rsidRDefault="00776457" w:rsidP="00E87385">
      <w:pPr>
        <w:pStyle w:val="a4"/>
        <w:numPr>
          <w:ilvl w:val="0"/>
          <w:numId w:val="12"/>
        </w:numPr>
        <w:spacing w:line="360" w:lineRule="auto"/>
        <w:ind w:left="0" w:firstLine="709"/>
        <w:jc w:val="both"/>
        <w:rPr>
          <w:rFonts w:ascii="Times New Roman" w:hAnsi="Times New Roman" w:cs="Times New Roman"/>
          <w:sz w:val="28"/>
          <w:szCs w:val="28"/>
        </w:rPr>
      </w:pPr>
      <w:r w:rsidRPr="004A5BAB">
        <w:rPr>
          <w:rFonts w:ascii="Times New Roman" w:hAnsi="Times New Roman" w:cs="Times New Roman"/>
          <w:sz w:val="28"/>
          <w:szCs w:val="28"/>
        </w:rPr>
        <w:t>Внедрение систем дистанционного образования (9 статей)</w:t>
      </w:r>
      <w:r w:rsidR="00313454">
        <w:rPr>
          <w:rFonts w:ascii="Times New Roman" w:hAnsi="Times New Roman" w:cs="Times New Roman"/>
          <w:sz w:val="28"/>
          <w:szCs w:val="28"/>
        </w:rPr>
        <w:t>, которое бесспорно эффективно и</w:t>
      </w:r>
      <w:r w:rsidR="00C65066" w:rsidRPr="004A5BAB">
        <w:rPr>
          <w:rFonts w:ascii="Times New Roman" w:hAnsi="Times New Roman" w:cs="Times New Roman"/>
          <w:sz w:val="28"/>
          <w:szCs w:val="28"/>
        </w:rPr>
        <w:t xml:space="preserve"> актуально для медицинских кадров</w:t>
      </w:r>
      <w:r w:rsidR="00313454">
        <w:rPr>
          <w:rFonts w:ascii="Times New Roman" w:hAnsi="Times New Roman" w:cs="Times New Roman"/>
          <w:sz w:val="28"/>
          <w:szCs w:val="28"/>
        </w:rPr>
        <w:t>, особенно</w:t>
      </w:r>
      <w:r w:rsidR="00C65066" w:rsidRPr="004A5BAB">
        <w:rPr>
          <w:rFonts w:ascii="Times New Roman" w:hAnsi="Times New Roman" w:cs="Times New Roman"/>
          <w:sz w:val="28"/>
          <w:szCs w:val="28"/>
        </w:rPr>
        <w:t xml:space="preserve"> из сельских местностей.</w:t>
      </w:r>
    </w:p>
    <w:p w:rsidR="004C2661" w:rsidRDefault="00C65066" w:rsidP="00E87385">
      <w:pPr>
        <w:pStyle w:val="a4"/>
        <w:numPr>
          <w:ilvl w:val="0"/>
          <w:numId w:val="12"/>
        </w:numPr>
        <w:spacing w:line="360" w:lineRule="auto"/>
        <w:ind w:left="0" w:firstLine="709"/>
        <w:jc w:val="both"/>
        <w:rPr>
          <w:rFonts w:ascii="Times New Roman" w:hAnsi="Times New Roman" w:cs="Times New Roman"/>
          <w:sz w:val="28"/>
          <w:szCs w:val="28"/>
        </w:rPr>
      </w:pPr>
      <w:r w:rsidRPr="004A5BAB">
        <w:rPr>
          <w:rFonts w:ascii="Times New Roman" w:hAnsi="Times New Roman" w:cs="Times New Roman"/>
          <w:sz w:val="28"/>
          <w:szCs w:val="28"/>
        </w:rPr>
        <w:t>Передача</w:t>
      </w:r>
      <w:r w:rsidR="00FD3911" w:rsidRPr="004A5BAB">
        <w:rPr>
          <w:rFonts w:ascii="Times New Roman" w:hAnsi="Times New Roman" w:cs="Times New Roman"/>
          <w:sz w:val="28"/>
          <w:szCs w:val="28"/>
        </w:rPr>
        <w:t xml:space="preserve"> постдипломн</w:t>
      </w:r>
      <w:r w:rsidRPr="004A5BAB">
        <w:rPr>
          <w:rFonts w:ascii="Times New Roman" w:hAnsi="Times New Roman" w:cs="Times New Roman"/>
          <w:sz w:val="28"/>
          <w:szCs w:val="28"/>
        </w:rPr>
        <w:t>ой</w:t>
      </w:r>
      <w:r w:rsidR="00FD3911" w:rsidRPr="004A5BAB">
        <w:rPr>
          <w:rFonts w:ascii="Times New Roman" w:hAnsi="Times New Roman" w:cs="Times New Roman"/>
          <w:sz w:val="28"/>
          <w:szCs w:val="28"/>
        </w:rPr>
        <w:t xml:space="preserve"> подготовк</w:t>
      </w:r>
      <w:r w:rsidRPr="004A5BAB">
        <w:rPr>
          <w:rFonts w:ascii="Times New Roman" w:hAnsi="Times New Roman" w:cs="Times New Roman"/>
          <w:sz w:val="28"/>
          <w:szCs w:val="28"/>
        </w:rPr>
        <w:t>и</w:t>
      </w:r>
      <w:r w:rsidR="00FD3911" w:rsidRPr="004A5BAB">
        <w:rPr>
          <w:rFonts w:ascii="Times New Roman" w:hAnsi="Times New Roman" w:cs="Times New Roman"/>
          <w:sz w:val="28"/>
          <w:szCs w:val="28"/>
        </w:rPr>
        <w:t xml:space="preserve"> коммерческим образовательным учреждения</w:t>
      </w:r>
      <w:r w:rsidR="00F1191D" w:rsidRPr="004A5BAB">
        <w:rPr>
          <w:rFonts w:ascii="Times New Roman" w:hAnsi="Times New Roman" w:cs="Times New Roman"/>
          <w:sz w:val="28"/>
          <w:szCs w:val="28"/>
        </w:rPr>
        <w:t>м (было предложено в 5</w:t>
      </w:r>
      <w:r w:rsidR="00313454">
        <w:rPr>
          <w:rFonts w:ascii="Times New Roman" w:hAnsi="Times New Roman" w:cs="Times New Roman"/>
          <w:sz w:val="28"/>
          <w:szCs w:val="28"/>
        </w:rPr>
        <w:t xml:space="preserve"> статьях). По мнению ряда экспертов, </w:t>
      </w:r>
      <w:r w:rsidR="00FD3911" w:rsidRPr="004A5BAB">
        <w:rPr>
          <w:rFonts w:ascii="Times New Roman" w:hAnsi="Times New Roman" w:cs="Times New Roman"/>
          <w:sz w:val="28"/>
          <w:szCs w:val="28"/>
        </w:rPr>
        <w:t xml:space="preserve">только </w:t>
      </w:r>
      <w:r w:rsidR="007933CB">
        <w:rPr>
          <w:rFonts w:ascii="Times New Roman" w:hAnsi="Times New Roman" w:cs="Times New Roman"/>
          <w:sz w:val="28"/>
          <w:szCs w:val="28"/>
        </w:rPr>
        <w:t>негосударственные образовательные учреждения</w:t>
      </w:r>
      <w:r w:rsidR="00FD3911" w:rsidRPr="004A5BAB">
        <w:rPr>
          <w:rFonts w:ascii="Times New Roman" w:hAnsi="Times New Roman" w:cs="Times New Roman"/>
          <w:sz w:val="28"/>
          <w:szCs w:val="28"/>
        </w:rPr>
        <w:t xml:space="preserve"> могут эффективно расходовать выделяемые финансовые средства </w:t>
      </w:r>
      <w:r w:rsidR="007933CB">
        <w:rPr>
          <w:rFonts w:ascii="Times New Roman" w:hAnsi="Times New Roman" w:cs="Times New Roman"/>
          <w:sz w:val="28"/>
          <w:szCs w:val="28"/>
        </w:rPr>
        <w:t xml:space="preserve">на обучение практикующих врачей, а также реализовывать </w:t>
      </w:r>
      <w:r w:rsidR="00FF732F">
        <w:rPr>
          <w:rFonts w:ascii="Times New Roman" w:hAnsi="Times New Roman" w:cs="Times New Roman"/>
          <w:sz w:val="28"/>
          <w:szCs w:val="28"/>
        </w:rPr>
        <w:t>более современные походы к обучению</w:t>
      </w:r>
      <w:r w:rsidR="005374AF" w:rsidRPr="005374AF">
        <w:rPr>
          <w:rFonts w:ascii="Times New Roman" w:hAnsi="Times New Roman" w:cs="Times New Roman"/>
          <w:sz w:val="28"/>
          <w:szCs w:val="28"/>
        </w:rPr>
        <w:t>.</w:t>
      </w:r>
    </w:p>
    <w:p w:rsidR="004C2661" w:rsidRPr="00D12DDE" w:rsidRDefault="004C2661" w:rsidP="00D12DDE">
      <w:pPr>
        <w:pStyle w:val="a4"/>
        <w:numPr>
          <w:ilvl w:val="0"/>
          <w:numId w:val="12"/>
        </w:numPr>
        <w:spacing w:line="360" w:lineRule="auto"/>
        <w:ind w:left="0" w:firstLine="709"/>
        <w:jc w:val="both"/>
        <w:rPr>
          <w:rFonts w:ascii="Times New Roman" w:hAnsi="Times New Roman" w:cs="Times New Roman"/>
          <w:sz w:val="28"/>
          <w:szCs w:val="28"/>
        </w:rPr>
      </w:pPr>
      <w:r w:rsidRPr="004C2661">
        <w:rPr>
          <w:rFonts w:ascii="Times New Roman" w:hAnsi="Times New Roman" w:cs="Times New Roman"/>
          <w:sz w:val="28"/>
          <w:szCs w:val="28"/>
        </w:rPr>
        <w:t>Внедрение системы аккредитаци</w:t>
      </w:r>
      <w:r w:rsidR="00D12DDE">
        <w:rPr>
          <w:rFonts w:ascii="Times New Roman" w:hAnsi="Times New Roman" w:cs="Times New Roman"/>
          <w:sz w:val="28"/>
          <w:szCs w:val="28"/>
        </w:rPr>
        <w:t xml:space="preserve">и специалистов, которая эффективно </w:t>
      </w:r>
      <w:r w:rsidRPr="004C2661">
        <w:rPr>
          <w:rFonts w:ascii="Times New Roman" w:hAnsi="Times New Roman" w:cs="Times New Roman"/>
          <w:sz w:val="28"/>
          <w:szCs w:val="28"/>
        </w:rPr>
        <w:t>бы оценивала врачей.</w:t>
      </w:r>
      <w:r w:rsidR="00D12DDE">
        <w:rPr>
          <w:rFonts w:ascii="Times New Roman" w:hAnsi="Times New Roman" w:cs="Times New Roman"/>
          <w:sz w:val="28"/>
          <w:szCs w:val="28"/>
        </w:rPr>
        <w:t xml:space="preserve"> </w:t>
      </w:r>
      <w:r w:rsidRPr="00D12DDE">
        <w:rPr>
          <w:rFonts w:ascii="Times New Roman" w:hAnsi="Times New Roman" w:cs="Times New Roman"/>
          <w:sz w:val="28"/>
          <w:szCs w:val="28"/>
        </w:rPr>
        <w:t>Эксперты выступают за целесообразность экспертной оценки обучения представителями врачебного сообщества, то есть не только профессорско-преподавательским составом и главны</w:t>
      </w:r>
      <w:r w:rsidR="00D12DDE" w:rsidRPr="00D12DDE">
        <w:rPr>
          <w:rFonts w:ascii="Times New Roman" w:hAnsi="Times New Roman" w:cs="Times New Roman"/>
          <w:sz w:val="28"/>
          <w:szCs w:val="28"/>
        </w:rPr>
        <w:t>ми специалистами, но и врачами.</w:t>
      </w:r>
    </w:p>
    <w:p w:rsidR="003F1C7B" w:rsidRPr="004C2661" w:rsidRDefault="004A5BAB" w:rsidP="00E87385">
      <w:pPr>
        <w:pStyle w:val="a4"/>
        <w:numPr>
          <w:ilvl w:val="0"/>
          <w:numId w:val="12"/>
        </w:numPr>
        <w:spacing w:line="360" w:lineRule="auto"/>
        <w:ind w:left="0" w:firstLine="851"/>
        <w:jc w:val="both"/>
        <w:rPr>
          <w:rFonts w:ascii="Times New Roman" w:hAnsi="Times New Roman" w:cs="Times New Roman"/>
          <w:sz w:val="28"/>
          <w:szCs w:val="28"/>
        </w:rPr>
      </w:pPr>
      <w:r w:rsidRPr="004C2661">
        <w:rPr>
          <w:rFonts w:ascii="Times New Roman" w:hAnsi="Times New Roman" w:cs="Times New Roman"/>
          <w:sz w:val="28"/>
          <w:szCs w:val="28"/>
        </w:rPr>
        <w:lastRenderedPageBreak/>
        <w:t xml:space="preserve">Развитие </w:t>
      </w:r>
      <w:r w:rsidR="003F1C7B" w:rsidRPr="004C2661">
        <w:rPr>
          <w:rFonts w:ascii="Times New Roman" w:hAnsi="Times New Roman" w:cs="Times New Roman"/>
          <w:sz w:val="28"/>
          <w:szCs w:val="28"/>
        </w:rPr>
        <w:t xml:space="preserve"> доказательн</w:t>
      </w:r>
      <w:r w:rsidR="00F1191D" w:rsidRPr="004C2661">
        <w:rPr>
          <w:rFonts w:ascii="Times New Roman" w:hAnsi="Times New Roman" w:cs="Times New Roman"/>
          <w:sz w:val="28"/>
          <w:szCs w:val="28"/>
        </w:rPr>
        <w:t>ой</w:t>
      </w:r>
      <w:r w:rsidR="003F1C7B" w:rsidRPr="004C2661">
        <w:rPr>
          <w:rFonts w:ascii="Times New Roman" w:hAnsi="Times New Roman" w:cs="Times New Roman"/>
          <w:sz w:val="28"/>
          <w:szCs w:val="28"/>
        </w:rPr>
        <w:t xml:space="preserve"> медицин</w:t>
      </w:r>
      <w:r w:rsidR="00F1191D" w:rsidRPr="004C2661">
        <w:rPr>
          <w:rFonts w:ascii="Times New Roman" w:hAnsi="Times New Roman" w:cs="Times New Roman"/>
          <w:sz w:val="28"/>
          <w:szCs w:val="28"/>
        </w:rPr>
        <w:t>ы</w:t>
      </w:r>
      <w:r w:rsidRPr="004C2661">
        <w:rPr>
          <w:rFonts w:ascii="Times New Roman" w:hAnsi="Times New Roman" w:cs="Times New Roman"/>
          <w:sz w:val="28"/>
          <w:szCs w:val="28"/>
        </w:rPr>
        <w:t>, как влия</w:t>
      </w:r>
      <w:r w:rsidR="00E42F6B" w:rsidRPr="004C2661">
        <w:rPr>
          <w:rFonts w:ascii="Times New Roman" w:hAnsi="Times New Roman" w:cs="Times New Roman"/>
          <w:sz w:val="28"/>
          <w:szCs w:val="28"/>
        </w:rPr>
        <w:t>ю</w:t>
      </w:r>
      <w:r w:rsidRPr="004C2661">
        <w:rPr>
          <w:rFonts w:ascii="Times New Roman" w:hAnsi="Times New Roman" w:cs="Times New Roman"/>
          <w:sz w:val="28"/>
          <w:szCs w:val="28"/>
        </w:rPr>
        <w:t xml:space="preserve">щего </w:t>
      </w:r>
      <w:r w:rsidR="00E42F6B" w:rsidRPr="004C2661">
        <w:rPr>
          <w:rFonts w:ascii="Times New Roman" w:hAnsi="Times New Roman" w:cs="Times New Roman"/>
          <w:sz w:val="28"/>
          <w:szCs w:val="28"/>
        </w:rPr>
        <w:t>направления</w:t>
      </w:r>
      <w:r w:rsidRPr="004C2661">
        <w:rPr>
          <w:rFonts w:ascii="Times New Roman" w:hAnsi="Times New Roman" w:cs="Times New Roman"/>
          <w:sz w:val="28"/>
          <w:szCs w:val="28"/>
        </w:rPr>
        <w:t xml:space="preserve"> на качественное оказание медицинской помощи и значимого факто</w:t>
      </w:r>
      <w:r w:rsidR="00E42F6B" w:rsidRPr="004C2661">
        <w:rPr>
          <w:rFonts w:ascii="Times New Roman" w:hAnsi="Times New Roman" w:cs="Times New Roman"/>
          <w:sz w:val="28"/>
          <w:szCs w:val="28"/>
        </w:rPr>
        <w:t>ра для</w:t>
      </w:r>
      <w:r w:rsidRPr="004C2661">
        <w:rPr>
          <w:rFonts w:ascii="Times New Roman" w:hAnsi="Times New Roman" w:cs="Times New Roman"/>
          <w:sz w:val="28"/>
          <w:szCs w:val="28"/>
        </w:rPr>
        <w:t xml:space="preserve"> оценки работы врача.</w:t>
      </w:r>
      <w:r w:rsidR="003F1C7B" w:rsidRPr="004C2661">
        <w:rPr>
          <w:rFonts w:ascii="Times New Roman" w:hAnsi="Times New Roman" w:cs="Times New Roman"/>
          <w:sz w:val="28"/>
          <w:szCs w:val="28"/>
        </w:rPr>
        <w:t xml:space="preserve"> </w:t>
      </w:r>
      <w:r w:rsidR="00F1191D" w:rsidRPr="004C2661">
        <w:rPr>
          <w:rFonts w:ascii="Times New Roman" w:hAnsi="Times New Roman" w:cs="Times New Roman"/>
          <w:sz w:val="28"/>
          <w:szCs w:val="28"/>
        </w:rPr>
        <w:t>(</w:t>
      </w:r>
      <w:r w:rsidR="003F1C7B" w:rsidRPr="004C2661">
        <w:rPr>
          <w:rFonts w:ascii="Times New Roman" w:hAnsi="Times New Roman" w:cs="Times New Roman"/>
          <w:sz w:val="28"/>
          <w:szCs w:val="28"/>
        </w:rPr>
        <w:t>3</w:t>
      </w:r>
      <w:r w:rsidR="00F1191D" w:rsidRPr="004C2661">
        <w:rPr>
          <w:rFonts w:ascii="Times New Roman" w:hAnsi="Times New Roman" w:cs="Times New Roman"/>
          <w:sz w:val="28"/>
          <w:szCs w:val="28"/>
        </w:rPr>
        <w:t xml:space="preserve"> статьи)</w:t>
      </w:r>
    </w:p>
    <w:p w:rsidR="003F1C7B" w:rsidRPr="003F1C7B" w:rsidRDefault="003F1C7B" w:rsidP="003F1C7B">
      <w:pPr>
        <w:pStyle w:val="a4"/>
        <w:spacing w:line="360" w:lineRule="auto"/>
        <w:ind w:firstLine="851"/>
        <w:jc w:val="both"/>
        <w:rPr>
          <w:rFonts w:ascii="Times New Roman" w:hAnsi="Times New Roman" w:cs="Times New Roman"/>
          <w:color w:val="000000"/>
          <w:sz w:val="28"/>
          <w:szCs w:val="28"/>
          <w:shd w:val="clear" w:color="auto" w:fill="FFFFFF"/>
        </w:rPr>
      </w:pPr>
      <w:r w:rsidRPr="004A5BAB">
        <w:rPr>
          <w:rFonts w:ascii="Times New Roman" w:hAnsi="Times New Roman" w:cs="Times New Roman"/>
          <w:sz w:val="28"/>
          <w:szCs w:val="28"/>
          <w:shd w:val="clear" w:color="auto" w:fill="FFFFFF"/>
        </w:rPr>
        <w:t>По итогам контент-анализа, также  хочется отметить, что большинство экспертов и специалистов придерживаются единого мнения о том, что непрерывное профессиональное</w:t>
      </w:r>
      <w:r w:rsidRPr="003F1C7B">
        <w:rPr>
          <w:rFonts w:ascii="Times New Roman" w:hAnsi="Times New Roman" w:cs="Times New Roman"/>
          <w:color w:val="000000"/>
          <w:sz w:val="28"/>
          <w:szCs w:val="28"/>
          <w:shd w:val="clear" w:color="auto" w:fill="FFFFFF"/>
        </w:rPr>
        <w:t xml:space="preserve"> развитие</w:t>
      </w:r>
      <w:r w:rsidR="004E2A95">
        <w:rPr>
          <w:rFonts w:ascii="Times New Roman" w:hAnsi="Times New Roman" w:cs="Times New Roman"/>
          <w:color w:val="000000"/>
          <w:sz w:val="28"/>
          <w:szCs w:val="28"/>
          <w:shd w:val="clear" w:color="auto" w:fill="FFFFFF"/>
        </w:rPr>
        <w:t xml:space="preserve"> и последипломное образование </w:t>
      </w:r>
      <w:r w:rsidRPr="003F1C7B">
        <w:rPr>
          <w:rFonts w:ascii="Times New Roman" w:hAnsi="Times New Roman" w:cs="Times New Roman"/>
          <w:color w:val="000000"/>
          <w:sz w:val="28"/>
          <w:szCs w:val="28"/>
          <w:shd w:val="clear" w:color="auto" w:fill="FFFFFF"/>
        </w:rPr>
        <w:t xml:space="preserve"> современного врача не должно ограничиваться формальным прохождением курсов повышения квалификации один раз в пять лет. Этого недостаточно в условиях высокой скорости развития медицинской науки. Как подчеркнули многие эксперты, органам управления здравоохранением регионов совместно с медицинскими вузами и средними специальными учебными заведениями, а также представителями бизнес-среды, работающих в этой отрасли, необходимо активнее развивать совместные программы дополнительного профессионального образования, в том числе основанные на дистанционном принципе, а также фантомном обучении с использованием симуляторов. О взаимодействие этих акторов отрасли здравоохранения  подробнее будет говориться во 2 главе исследовательской  работы.</w:t>
      </w:r>
    </w:p>
    <w:p w:rsidR="003F1C7B" w:rsidRPr="003F1C7B" w:rsidRDefault="003F1C7B" w:rsidP="003F1C7B">
      <w:pPr>
        <w:pStyle w:val="a4"/>
        <w:spacing w:line="360" w:lineRule="auto"/>
        <w:ind w:firstLine="851"/>
        <w:jc w:val="both"/>
        <w:rPr>
          <w:rFonts w:ascii="Times New Roman" w:hAnsi="Times New Roman" w:cs="Times New Roman"/>
          <w:color w:val="000000"/>
          <w:sz w:val="28"/>
          <w:szCs w:val="28"/>
          <w:shd w:val="clear" w:color="auto" w:fill="FFFFFF"/>
        </w:rPr>
      </w:pPr>
      <w:r w:rsidRPr="003F1C7B">
        <w:rPr>
          <w:rFonts w:ascii="Times New Roman" w:hAnsi="Times New Roman" w:cs="Times New Roman"/>
          <w:color w:val="000000"/>
          <w:sz w:val="28"/>
          <w:szCs w:val="28"/>
          <w:shd w:val="clear" w:color="auto" w:fill="FFFFFF"/>
        </w:rPr>
        <w:t>Что касается самих специалистов, то для определения их мнения, и мотивации к самообразованию, совершенств</w:t>
      </w:r>
      <w:r w:rsidR="004E2A95">
        <w:rPr>
          <w:rFonts w:ascii="Times New Roman" w:hAnsi="Times New Roman" w:cs="Times New Roman"/>
          <w:color w:val="000000"/>
          <w:sz w:val="28"/>
          <w:szCs w:val="28"/>
          <w:shd w:val="clear" w:color="auto" w:fill="FFFFFF"/>
        </w:rPr>
        <w:t xml:space="preserve">ованию профессиональных навыков, а также пониманию ими вышеобозначенных проблем, </w:t>
      </w:r>
      <w:r w:rsidR="00D12DDE">
        <w:rPr>
          <w:rFonts w:ascii="Times New Roman" w:hAnsi="Times New Roman" w:cs="Times New Roman"/>
          <w:color w:val="000000"/>
          <w:sz w:val="28"/>
          <w:szCs w:val="28"/>
          <w:shd w:val="clear" w:color="auto" w:fill="FFFFFF"/>
        </w:rPr>
        <w:t>в 3 Г</w:t>
      </w:r>
      <w:r w:rsidRPr="003F1C7B">
        <w:rPr>
          <w:rFonts w:ascii="Times New Roman" w:hAnsi="Times New Roman" w:cs="Times New Roman"/>
          <w:color w:val="000000"/>
          <w:sz w:val="28"/>
          <w:szCs w:val="28"/>
          <w:shd w:val="clear" w:color="auto" w:fill="FFFFFF"/>
        </w:rPr>
        <w:t xml:space="preserve">лаве  исследовательской работы </w:t>
      </w:r>
      <w:r w:rsidR="00315B31">
        <w:rPr>
          <w:rFonts w:ascii="Times New Roman" w:hAnsi="Times New Roman" w:cs="Times New Roman"/>
          <w:color w:val="000000"/>
          <w:sz w:val="28"/>
          <w:szCs w:val="28"/>
          <w:shd w:val="clear" w:color="auto" w:fill="FFFFFF"/>
        </w:rPr>
        <w:t xml:space="preserve">будут </w:t>
      </w:r>
      <w:r w:rsidRPr="003F1C7B">
        <w:rPr>
          <w:rFonts w:ascii="Times New Roman" w:hAnsi="Times New Roman" w:cs="Times New Roman"/>
          <w:color w:val="000000"/>
          <w:sz w:val="28"/>
          <w:szCs w:val="28"/>
          <w:shd w:val="clear" w:color="auto" w:fill="FFFFFF"/>
        </w:rPr>
        <w:t xml:space="preserve">представлены итоги социологического </w:t>
      </w:r>
      <w:r w:rsidR="00951EE2">
        <w:rPr>
          <w:rFonts w:ascii="Times New Roman" w:hAnsi="Times New Roman" w:cs="Times New Roman"/>
          <w:color w:val="000000"/>
          <w:sz w:val="28"/>
          <w:szCs w:val="28"/>
          <w:shd w:val="clear" w:color="auto" w:fill="FFFFFF"/>
        </w:rPr>
        <w:t xml:space="preserve">опроса </w:t>
      </w:r>
      <w:r w:rsidRPr="003F1C7B">
        <w:rPr>
          <w:rFonts w:ascii="Times New Roman" w:hAnsi="Times New Roman" w:cs="Times New Roman"/>
          <w:color w:val="000000"/>
          <w:sz w:val="28"/>
          <w:szCs w:val="28"/>
          <w:shd w:val="clear" w:color="auto" w:fill="FFFFFF"/>
        </w:rPr>
        <w:t>практи</w:t>
      </w:r>
      <w:r w:rsidR="00951EE2">
        <w:rPr>
          <w:rFonts w:ascii="Times New Roman" w:hAnsi="Times New Roman" w:cs="Times New Roman"/>
          <w:color w:val="000000"/>
          <w:sz w:val="28"/>
          <w:szCs w:val="28"/>
          <w:shd w:val="clear" w:color="auto" w:fill="FFFFFF"/>
        </w:rPr>
        <w:t>кующих врачей</w:t>
      </w:r>
      <w:r w:rsidRPr="003F1C7B">
        <w:rPr>
          <w:rFonts w:ascii="Times New Roman" w:hAnsi="Times New Roman" w:cs="Times New Roman"/>
          <w:color w:val="000000"/>
          <w:sz w:val="28"/>
          <w:szCs w:val="28"/>
          <w:shd w:val="clear" w:color="auto" w:fill="FFFFFF"/>
        </w:rPr>
        <w:t>.</w:t>
      </w:r>
    </w:p>
    <w:p w:rsidR="003171AE" w:rsidRPr="00D235B9" w:rsidRDefault="00951EE2" w:rsidP="00D1308B">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заключение</w:t>
      </w:r>
      <w:r w:rsidR="003F1C7B" w:rsidRPr="003F1C7B">
        <w:rPr>
          <w:rFonts w:ascii="Times New Roman" w:hAnsi="Times New Roman" w:cs="Times New Roman"/>
          <w:sz w:val="28"/>
          <w:szCs w:val="28"/>
        </w:rPr>
        <w:t xml:space="preserve"> обзора результатов контент-анализа, хотелось бы выделить замечание эксперта Евгения Чазова. По его мнению, целью существования медицинской организации является работа по повышению квалификаций специалистов</w:t>
      </w:r>
      <w:r w:rsidR="005374AF" w:rsidRPr="005374AF">
        <w:rPr>
          <w:rFonts w:ascii="Times New Roman" w:hAnsi="Times New Roman" w:cs="Times New Roman"/>
          <w:sz w:val="28"/>
          <w:szCs w:val="28"/>
        </w:rPr>
        <w:t>.[</w:t>
      </w:r>
      <w:r w:rsidR="00287DE8">
        <w:rPr>
          <w:rFonts w:ascii="Times New Roman" w:hAnsi="Times New Roman" w:cs="Times New Roman"/>
          <w:sz w:val="28"/>
          <w:szCs w:val="28"/>
        </w:rPr>
        <w:t>57</w:t>
      </w:r>
      <w:r w:rsidR="005374AF" w:rsidRPr="005374AF">
        <w:rPr>
          <w:rFonts w:ascii="Times New Roman" w:hAnsi="Times New Roman" w:cs="Times New Roman"/>
          <w:sz w:val="28"/>
          <w:szCs w:val="28"/>
        </w:rPr>
        <w:t>]</w:t>
      </w:r>
      <w:r w:rsidR="005374AF" w:rsidRPr="003F1C7B">
        <w:rPr>
          <w:rFonts w:ascii="Times New Roman" w:hAnsi="Times New Roman" w:cs="Times New Roman"/>
          <w:sz w:val="28"/>
          <w:szCs w:val="28"/>
        </w:rPr>
        <w:t xml:space="preserve"> </w:t>
      </w:r>
      <w:r w:rsidR="003F1C7B" w:rsidRPr="003F1C7B">
        <w:rPr>
          <w:rFonts w:ascii="Times New Roman" w:hAnsi="Times New Roman" w:cs="Times New Roman"/>
          <w:sz w:val="28"/>
          <w:szCs w:val="28"/>
        </w:rPr>
        <w:t>Важно, чтобы такой позиции придерживались во всех медицинских учреждениях любой формы собственности.</w:t>
      </w:r>
    </w:p>
    <w:p w:rsidR="00B23356" w:rsidRDefault="00D1308B" w:rsidP="00475634">
      <w:pPr>
        <w:pStyle w:val="a4"/>
        <w:shd w:val="clear" w:color="auto" w:fill="FFFFFF" w:themeFill="background1"/>
        <w:spacing w:line="360" w:lineRule="auto"/>
        <w:ind w:firstLine="851"/>
        <w:jc w:val="both"/>
        <w:rPr>
          <w:rFonts w:ascii="Times New Roman" w:hAnsi="Times New Roman" w:cs="Times New Roman"/>
          <w:color w:val="000000"/>
          <w:sz w:val="28"/>
          <w:szCs w:val="28"/>
          <w:shd w:val="clear" w:color="auto" w:fill="FFFFFF" w:themeFill="background1"/>
        </w:rPr>
      </w:pPr>
      <w:r>
        <w:rPr>
          <w:rFonts w:ascii="Times New Roman" w:hAnsi="Times New Roman" w:cs="Times New Roman"/>
          <w:color w:val="000000"/>
          <w:sz w:val="28"/>
          <w:szCs w:val="28"/>
          <w:shd w:val="clear" w:color="auto" w:fill="FFFFFF" w:themeFill="background1"/>
        </w:rPr>
        <w:lastRenderedPageBreak/>
        <w:t xml:space="preserve">На </w:t>
      </w:r>
      <w:r w:rsidR="000C7AE5">
        <w:rPr>
          <w:rFonts w:ascii="Times New Roman" w:hAnsi="Times New Roman" w:cs="Times New Roman"/>
          <w:color w:val="000000"/>
          <w:sz w:val="28"/>
          <w:szCs w:val="28"/>
          <w:shd w:val="clear" w:color="auto" w:fill="FFFFFF" w:themeFill="background1"/>
        </w:rPr>
        <w:t>основе проведенного контент-анализа</w:t>
      </w:r>
      <w:r>
        <w:rPr>
          <w:rFonts w:ascii="Times New Roman" w:hAnsi="Times New Roman" w:cs="Times New Roman"/>
          <w:color w:val="000000"/>
          <w:sz w:val="28"/>
          <w:szCs w:val="28"/>
          <w:shd w:val="clear" w:color="auto" w:fill="FFFFFF" w:themeFill="background1"/>
        </w:rPr>
        <w:t xml:space="preserve"> были выделены направления развития системы медицинского образования и</w:t>
      </w:r>
      <w:r w:rsidR="00E970B9">
        <w:rPr>
          <w:rFonts w:ascii="Times New Roman" w:hAnsi="Times New Roman" w:cs="Times New Roman"/>
          <w:color w:val="000000"/>
          <w:sz w:val="28"/>
          <w:szCs w:val="28"/>
          <w:shd w:val="clear" w:color="auto" w:fill="FFFFFF" w:themeFill="background1"/>
        </w:rPr>
        <w:t xml:space="preserve"> профе</w:t>
      </w:r>
      <w:r w:rsidR="00B23356">
        <w:rPr>
          <w:rFonts w:ascii="Times New Roman" w:hAnsi="Times New Roman" w:cs="Times New Roman"/>
          <w:color w:val="000000"/>
          <w:sz w:val="28"/>
          <w:szCs w:val="28"/>
          <w:shd w:val="clear" w:color="auto" w:fill="FFFFFF" w:themeFill="background1"/>
        </w:rPr>
        <w:t>с</w:t>
      </w:r>
      <w:r w:rsidR="00E970B9">
        <w:rPr>
          <w:rFonts w:ascii="Times New Roman" w:hAnsi="Times New Roman" w:cs="Times New Roman"/>
          <w:color w:val="000000"/>
          <w:sz w:val="28"/>
          <w:szCs w:val="28"/>
          <w:shd w:val="clear" w:color="auto" w:fill="FFFFFF" w:themeFill="background1"/>
        </w:rPr>
        <w:t>си</w:t>
      </w:r>
      <w:r w:rsidR="00B23356">
        <w:rPr>
          <w:rFonts w:ascii="Times New Roman" w:hAnsi="Times New Roman" w:cs="Times New Roman"/>
          <w:color w:val="000000"/>
          <w:sz w:val="28"/>
          <w:szCs w:val="28"/>
          <w:shd w:val="clear" w:color="auto" w:fill="FFFFFF" w:themeFill="background1"/>
        </w:rPr>
        <w:t>о</w:t>
      </w:r>
      <w:r w:rsidR="00E970B9">
        <w:rPr>
          <w:rFonts w:ascii="Times New Roman" w:hAnsi="Times New Roman" w:cs="Times New Roman"/>
          <w:color w:val="000000"/>
          <w:sz w:val="28"/>
          <w:szCs w:val="28"/>
          <w:shd w:val="clear" w:color="auto" w:fill="FFFFFF" w:themeFill="background1"/>
        </w:rPr>
        <w:t>нального развития медицинских кадров, предлагаемые экспертным сообществом. Для того чтобы понять какие еще направле</w:t>
      </w:r>
      <w:r w:rsidR="00B23356">
        <w:rPr>
          <w:rFonts w:ascii="Times New Roman" w:hAnsi="Times New Roman" w:cs="Times New Roman"/>
          <w:color w:val="000000"/>
          <w:sz w:val="28"/>
          <w:szCs w:val="28"/>
          <w:shd w:val="clear" w:color="auto" w:fill="FFFFFF" w:themeFill="background1"/>
        </w:rPr>
        <w:t>ния в данны</w:t>
      </w:r>
      <w:r w:rsidR="00E970B9">
        <w:rPr>
          <w:rFonts w:ascii="Times New Roman" w:hAnsi="Times New Roman" w:cs="Times New Roman"/>
          <w:color w:val="000000"/>
          <w:sz w:val="28"/>
          <w:szCs w:val="28"/>
          <w:shd w:val="clear" w:color="auto" w:fill="FFFFFF" w:themeFill="background1"/>
        </w:rPr>
        <w:t>й момент предлагаются со стороны госуд</w:t>
      </w:r>
      <w:r w:rsidR="00B23356">
        <w:rPr>
          <w:rFonts w:ascii="Times New Roman" w:hAnsi="Times New Roman" w:cs="Times New Roman"/>
          <w:color w:val="000000"/>
          <w:sz w:val="28"/>
          <w:szCs w:val="28"/>
          <w:shd w:val="clear" w:color="auto" w:fill="FFFFFF" w:themeFill="background1"/>
        </w:rPr>
        <w:t xml:space="preserve">арственных органов </w:t>
      </w:r>
      <w:r w:rsidR="00E970B9">
        <w:rPr>
          <w:rFonts w:ascii="Times New Roman" w:hAnsi="Times New Roman" w:cs="Times New Roman"/>
          <w:color w:val="000000"/>
          <w:sz w:val="28"/>
          <w:szCs w:val="28"/>
          <w:shd w:val="clear" w:color="auto" w:fill="FFFFFF" w:themeFill="background1"/>
        </w:rPr>
        <w:t xml:space="preserve">власти </w:t>
      </w:r>
      <w:r w:rsidR="00CF6EBD">
        <w:rPr>
          <w:rFonts w:ascii="Times New Roman" w:hAnsi="Times New Roman" w:cs="Times New Roman"/>
          <w:color w:val="000000"/>
          <w:sz w:val="28"/>
          <w:szCs w:val="28"/>
          <w:shd w:val="clear" w:color="auto" w:fill="FFFFFF" w:themeFill="background1"/>
        </w:rPr>
        <w:t xml:space="preserve">далее </w:t>
      </w:r>
      <w:r w:rsidR="00E970B9">
        <w:rPr>
          <w:rFonts w:ascii="Times New Roman" w:hAnsi="Times New Roman" w:cs="Times New Roman"/>
          <w:color w:val="000000"/>
          <w:sz w:val="28"/>
          <w:szCs w:val="28"/>
          <w:shd w:val="clear" w:color="auto" w:fill="FFFFFF" w:themeFill="background1"/>
        </w:rPr>
        <w:t>рассмотрим программно</w:t>
      </w:r>
      <w:r w:rsidR="00B23356">
        <w:rPr>
          <w:rFonts w:ascii="Times New Roman" w:hAnsi="Times New Roman" w:cs="Times New Roman"/>
          <w:color w:val="000000"/>
          <w:sz w:val="28"/>
          <w:szCs w:val="28"/>
          <w:shd w:val="clear" w:color="auto" w:fill="FFFFFF" w:themeFill="background1"/>
        </w:rPr>
        <w:t>-</w:t>
      </w:r>
      <w:r w:rsidR="00E970B9">
        <w:rPr>
          <w:rFonts w:ascii="Times New Roman" w:hAnsi="Times New Roman" w:cs="Times New Roman"/>
          <w:color w:val="000000"/>
          <w:sz w:val="28"/>
          <w:szCs w:val="28"/>
          <w:shd w:val="clear" w:color="auto" w:fill="FFFFFF" w:themeFill="background1"/>
        </w:rPr>
        <w:t>целевые, стратегические и законодательные документы</w:t>
      </w:r>
      <w:r w:rsidR="00CF6EBD">
        <w:rPr>
          <w:rFonts w:ascii="Times New Roman" w:hAnsi="Times New Roman" w:cs="Times New Roman"/>
          <w:color w:val="000000"/>
          <w:sz w:val="28"/>
          <w:szCs w:val="28"/>
          <w:shd w:val="clear" w:color="auto" w:fill="FFFFFF" w:themeFill="background1"/>
        </w:rPr>
        <w:t>,</w:t>
      </w:r>
      <w:r w:rsidR="00E970B9">
        <w:rPr>
          <w:rFonts w:ascii="Times New Roman" w:hAnsi="Times New Roman" w:cs="Times New Roman"/>
          <w:color w:val="000000"/>
          <w:sz w:val="28"/>
          <w:szCs w:val="28"/>
          <w:shd w:val="clear" w:color="auto" w:fill="FFFFFF" w:themeFill="background1"/>
        </w:rPr>
        <w:t xml:space="preserve"> а также иные нормативно-правовые акты, относящиеся к исследуемой теме. </w:t>
      </w:r>
    </w:p>
    <w:p w:rsidR="00203FBD" w:rsidRPr="007B6BA0" w:rsidRDefault="00203FBD" w:rsidP="00203FBD">
      <w:pPr>
        <w:pStyle w:val="ab"/>
        <w:shd w:val="clear" w:color="auto" w:fill="FFFFFF" w:themeFill="background1"/>
        <w:spacing w:before="0" w:beforeAutospacing="0" w:after="0" w:afterAutospacing="0" w:line="360" w:lineRule="auto"/>
        <w:jc w:val="center"/>
        <w:rPr>
          <w:sz w:val="28"/>
          <w:szCs w:val="28"/>
          <w:u w:val="single"/>
        </w:rPr>
      </w:pPr>
      <w:r>
        <w:rPr>
          <w:color w:val="000000"/>
          <w:sz w:val="28"/>
          <w:szCs w:val="28"/>
          <w:shd w:val="clear" w:color="auto" w:fill="FFFFFF" w:themeFill="background1"/>
        </w:rPr>
        <w:t xml:space="preserve">1.4. </w:t>
      </w:r>
      <w:r w:rsidRPr="007B6BA0">
        <w:rPr>
          <w:sz w:val="28"/>
          <w:szCs w:val="28"/>
          <w:u w:val="single"/>
        </w:rPr>
        <w:t>Государственное регулирование системы  образования и развития медицинских  кадров</w:t>
      </w:r>
    </w:p>
    <w:p w:rsidR="00203FBD" w:rsidRPr="00315B31" w:rsidRDefault="00203FBD" w:rsidP="00203FBD">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развитых странах новые потребности населения (увеличение доли лиц пожилого возраста, появление новых орфанных заболеваний) и технологические вызовы повышают место здравоохранения в системе общественных приоритетов.</w:t>
      </w:r>
      <w:r w:rsidR="000615D3">
        <w:rPr>
          <w:rFonts w:ascii="Times New Roman" w:hAnsi="Times New Roman" w:cs="Times New Roman"/>
          <w:sz w:val="28"/>
          <w:szCs w:val="28"/>
        </w:rPr>
        <w:t xml:space="preserve"> </w:t>
      </w:r>
      <w:r w:rsidR="000615D3" w:rsidRPr="008E5432">
        <w:rPr>
          <w:rFonts w:ascii="Times New Roman" w:hAnsi="Times New Roman" w:cs="Times New Roman"/>
          <w:sz w:val="28"/>
          <w:szCs w:val="28"/>
        </w:rPr>
        <w:t>[</w:t>
      </w:r>
      <w:r w:rsidR="000615D3">
        <w:rPr>
          <w:rFonts w:ascii="Times New Roman" w:hAnsi="Times New Roman" w:cs="Times New Roman"/>
          <w:sz w:val="28"/>
          <w:szCs w:val="28"/>
        </w:rPr>
        <w:t>44</w:t>
      </w:r>
      <w:r w:rsidR="000615D3" w:rsidRPr="008E5432">
        <w:rPr>
          <w:rFonts w:ascii="Times New Roman" w:hAnsi="Times New Roman" w:cs="Times New Roman"/>
          <w:sz w:val="28"/>
          <w:szCs w:val="28"/>
        </w:rPr>
        <w:t>]</w:t>
      </w:r>
      <w:r w:rsidR="00315B31">
        <w:rPr>
          <w:rFonts w:ascii="Times New Roman" w:hAnsi="Times New Roman" w:cs="Times New Roman"/>
          <w:sz w:val="28"/>
          <w:szCs w:val="28"/>
        </w:rPr>
        <w:t xml:space="preserve"> </w:t>
      </w:r>
      <w:r>
        <w:rPr>
          <w:rFonts w:ascii="Times New Roman" w:hAnsi="Times New Roman" w:cs="Times New Roman"/>
          <w:sz w:val="28"/>
          <w:szCs w:val="28"/>
        </w:rPr>
        <w:t>Западные страны стремятся увеличить финансовые поступления в сферу здравоохранения, Россия же напротив, продолжает финансирование системы по остаточному принципу.</w:t>
      </w:r>
      <w:r w:rsidR="00315B31">
        <w:rPr>
          <w:rFonts w:ascii="Times New Roman" w:hAnsi="Times New Roman" w:cs="Times New Roman"/>
          <w:sz w:val="28"/>
          <w:szCs w:val="28"/>
        </w:rPr>
        <w:t xml:space="preserve"> </w:t>
      </w:r>
    </w:p>
    <w:p w:rsidR="00203FBD" w:rsidRPr="00912117" w:rsidRDefault="00203FBD" w:rsidP="00C526B6">
      <w:pPr>
        <w:pStyle w:val="a4"/>
        <w:spacing w:line="360" w:lineRule="auto"/>
        <w:ind w:firstLine="851"/>
        <w:jc w:val="both"/>
        <w:rPr>
          <w:rFonts w:ascii="Times New Roman" w:hAnsi="Times New Roman" w:cs="Times New Roman"/>
          <w:sz w:val="28"/>
          <w:szCs w:val="28"/>
          <w:u w:val="single"/>
        </w:rPr>
      </w:pPr>
      <w:r>
        <w:rPr>
          <w:rFonts w:ascii="Times New Roman" w:hAnsi="Times New Roman" w:cs="Times New Roman"/>
          <w:sz w:val="28"/>
          <w:szCs w:val="28"/>
        </w:rPr>
        <w:t>Но проблема  состоит не столько в нехватке средств, сколько в эффективности использования ресурсов. Из-за неэффективного управления распределением финансовых ресурсов обесценивается значительная часть вложений в здравоохранение. Нужно констатировать тот факт, что из возможных стратегий, предложенных экспертами НИУ-ВШЭ в области здравоохранения: «реформы без денег», «деньги, без реформ», «достойное финансирование плюс комплексные программы»</w:t>
      </w:r>
      <w:r w:rsidR="008152E5">
        <w:rPr>
          <w:rFonts w:ascii="Times New Roman" w:hAnsi="Times New Roman" w:cs="Times New Roman"/>
          <w:sz w:val="28"/>
          <w:szCs w:val="28"/>
        </w:rPr>
        <w:t xml:space="preserve">, </w:t>
      </w:r>
      <w:r w:rsidR="008152E5" w:rsidRPr="008152E5">
        <w:rPr>
          <w:rFonts w:ascii="Times New Roman" w:hAnsi="Times New Roman" w:cs="Times New Roman"/>
          <w:sz w:val="28"/>
          <w:szCs w:val="28"/>
        </w:rPr>
        <w:t>[</w:t>
      </w:r>
      <w:r w:rsidR="006269D5">
        <w:rPr>
          <w:rFonts w:ascii="Times New Roman" w:hAnsi="Times New Roman" w:cs="Times New Roman"/>
          <w:sz w:val="28"/>
          <w:szCs w:val="28"/>
        </w:rPr>
        <w:t>45</w:t>
      </w:r>
      <w:r w:rsidR="008152E5" w:rsidRPr="008152E5">
        <w:rPr>
          <w:rFonts w:ascii="Times New Roman" w:hAnsi="Times New Roman" w:cs="Times New Roman"/>
          <w:sz w:val="28"/>
          <w:szCs w:val="28"/>
        </w:rPr>
        <w:t>]</w:t>
      </w:r>
      <w:r>
        <w:rPr>
          <w:rFonts w:ascii="Times New Roman" w:hAnsi="Times New Roman" w:cs="Times New Roman"/>
          <w:sz w:val="28"/>
          <w:szCs w:val="28"/>
        </w:rPr>
        <w:t xml:space="preserve"> государством была выбрана, к сожалению, вторая. В соответствии с эти выбором выделенные средства оказались «проедены» неэффективной системой без видимого улучшения доступности </w:t>
      </w:r>
      <w:r w:rsidR="008467F4">
        <w:rPr>
          <w:rFonts w:ascii="Times New Roman" w:hAnsi="Times New Roman" w:cs="Times New Roman"/>
          <w:sz w:val="28"/>
          <w:szCs w:val="28"/>
        </w:rPr>
        <w:t xml:space="preserve">и качества медицинской помощи . </w:t>
      </w:r>
      <w:r w:rsidR="00BB0AB2">
        <w:rPr>
          <w:rFonts w:ascii="Times New Roman" w:hAnsi="Times New Roman" w:cs="Times New Roman"/>
          <w:sz w:val="28"/>
          <w:szCs w:val="28"/>
        </w:rPr>
        <w:t>П</w:t>
      </w:r>
      <w:r>
        <w:rPr>
          <w:rFonts w:ascii="Times New Roman" w:hAnsi="Times New Roman" w:cs="Times New Roman"/>
          <w:sz w:val="28"/>
          <w:szCs w:val="28"/>
        </w:rPr>
        <w:t xml:space="preserve">римером могут </w:t>
      </w:r>
      <w:r w:rsidRPr="00912117">
        <w:rPr>
          <w:rFonts w:ascii="Times New Roman" w:hAnsi="Times New Roman" w:cs="Times New Roman"/>
          <w:sz w:val="28"/>
          <w:szCs w:val="28"/>
        </w:rPr>
        <w:t xml:space="preserve">служить результаты Национального  проекта </w:t>
      </w:r>
      <w:r w:rsidR="00BB0AB2" w:rsidRPr="00912117">
        <w:rPr>
          <w:rFonts w:ascii="Times New Roman" w:hAnsi="Times New Roman" w:cs="Times New Roman"/>
          <w:sz w:val="28"/>
          <w:szCs w:val="28"/>
        </w:rPr>
        <w:t>«</w:t>
      </w:r>
      <w:r w:rsidRPr="00912117">
        <w:rPr>
          <w:rFonts w:ascii="Times New Roman" w:hAnsi="Times New Roman" w:cs="Times New Roman"/>
          <w:sz w:val="28"/>
          <w:szCs w:val="28"/>
        </w:rPr>
        <w:t>Здоровье</w:t>
      </w:r>
      <w:r w:rsidR="00BB0AB2" w:rsidRPr="00912117">
        <w:rPr>
          <w:rFonts w:ascii="Times New Roman" w:hAnsi="Times New Roman" w:cs="Times New Roman"/>
          <w:sz w:val="28"/>
          <w:szCs w:val="28"/>
        </w:rPr>
        <w:t>».</w:t>
      </w:r>
      <w:r w:rsidR="008467F4" w:rsidRPr="00912117">
        <w:rPr>
          <w:rFonts w:ascii="Times New Roman" w:hAnsi="Times New Roman" w:cs="Times New Roman"/>
          <w:sz w:val="28"/>
          <w:szCs w:val="28"/>
        </w:rPr>
        <w:t xml:space="preserve"> Этот проект,</w:t>
      </w:r>
      <w:r w:rsidRPr="00912117">
        <w:rPr>
          <w:rFonts w:ascii="Times New Roman" w:hAnsi="Times New Roman" w:cs="Times New Roman"/>
          <w:sz w:val="28"/>
          <w:szCs w:val="28"/>
        </w:rPr>
        <w:t xml:space="preserve"> реализуемый с 2006 г., </w:t>
      </w:r>
      <w:r w:rsidR="008467F4" w:rsidRPr="00912117">
        <w:rPr>
          <w:rFonts w:ascii="Times New Roman" w:hAnsi="Times New Roman" w:cs="Times New Roman"/>
          <w:sz w:val="28"/>
          <w:szCs w:val="28"/>
        </w:rPr>
        <w:t>несомненно,</w:t>
      </w:r>
      <w:r w:rsidRPr="00912117">
        <w:rPr>
          <w:rFonts w:ascii="Times New Roman" w:hAnsi="Times New Roman" w:cs="Times New Roman"/>
          <w:sz w:val="28"/>
          <w:szCs w:val="28"/>
        </w:rPr>
        <w:t xml:space="preserve"> стал крупной вехой в разви</w:t>
      </w:r>
      <w:r w:rsidR="008467F4" w:rsidRPr="00912117">
        <w:rPr>
          <w:rFonts w:ascii="Times New Roman" w:hAnsi="Times New Roman" w:cs="Times New Roman"/>
          <w:sz w:val="28"/>
          <w:szCs w:val="28"/>
        </w:rPr>
        <w:t>тии российского здравоохранения</w:t>
      </w:r>
      <w:r w:rsidRPr="00912117">
        <w:rPr>
          <w:rFonts w:ascii="Times New Roman" w:hAnsi="Times New Roman" w:cs="Times New Roman"/>
          <w:sz w:val="28"/>
          <w:szCs w:val="28"/>
        </w:rPr>
        <w:t>, его главная цель состояла в повышении уровня материально-технич</w:t>
      </w:r>
      <w:r w:rsidR="008467F4" w:rsidRPr="00912117">
        <w:rPr>
          <w:rFonts w:ascii="Times New Roman" w:hAnsi="Times New Roman" w:cs="Times New Roman"/>
          <w:sz w:val="28"/>
          <w:szCs w:val="28"/>
        </w:rPr>
        <w:t>еского</w:t>
      </w:r>
      <w:r w:rsidRPr="00912117">
        <w:rPr>
          <w:rFonts w:ascii="Times New Roman" w:hAnsi="Times New Roman" w:cs="Times New Roman"/>
          <w:sz w:val="28"/>
          <w:szCs w:val="28"/>
        </w:rPr>
        <w:t xml:space="preserve"> обеспечения отрасли.</w:t>
      </w:r>
      <w:r w:rsidR="0010212D">
        <w:rPr>
          <w:rFonts w:ascii="Times New Roman" w:hAnsi="Times New Roman" w:cs="Times New Roman"/>
          <w:sz w:val="28"/>
          <w:szCs w:val="28"/>
        </w:rPr>
        <w:t xml:space="preserve"> </w:t>
      </w:r>
      <w:r w:rsidR="0010212D" w:rsidRPr="0010212D">
        <w:rPr>
          <w:rFonts w:ascii="Times New Roman" w:hAnsi="Times New Roman" w:cs="Times New Roman"/>
          <w:sz w:val="28"/>
          <w:szCs w:val="28"/>
        </w:rPr>
        <w:t>[45]</w:t>
      </w:r>
      <w:r w:rsidRPr="00912117">
        <w:rPr>
          <w:rFonts w:ascii="Times New Roman" w:hAnsi="Times New Roman" w:cs="Times New Roman"/>
          <w:sz w:val="28"/>
          <w:szCs w:val="28"/>
        </w:rPr>
        <w:t xml:space="preserve"> Однако если </w:t>
      </w:r>
      <w:r w:rsidRPr="00912117">
        <w:rPr>
          <w:rFonts w:ascii="Times New Roman" w:hAnsi="Times New Roman" w:cs="Times New Roman"/>
          <w:sz w:val="28"/>
          <w:szCs w:val="28"/>
        </w:rPr>
        <w:lastRenderedPageBreak/>
        <w:t>теперь попытаться оценить результативность, то возникает вопрос: насколько выбранные приори</w:t>
      </w:r>
      <w:r w:rsidR="008467F4" w:rsidRPr="00912117">
        <w:rPr>
          <w:rFonts w:ascii="Times New Roman" w:hAnsi="Times New Roman" w:cs="Times New Roman"/>
          <w:sz w:val="28"/>
          <w:szCs w:val="28"/>
        </w:rPr>
        <w:t>теты</w:t>
      </w:r>
      <w:r w:rsidRPr="00912117">
        <w:rPr>
          <w:rFonts w:ascii="Times New Roman" w:hAnsi="Times New Roman" w:cs="Times New Roman"/>
          <w:sz w:val="28"/>
          <w:szCs w:val="28"/>
        </w:rPr>
        <w:t xml:space="preserve"> проекта соо</w:t>
      </w:r>
      <w:r w:rsidR="008467F4" w:rsidRPr="00912117">
        <w:rPr>
          <w:rFonts w:ascii="Times New Roman" w:hAnsi="Times New Roman" w:cs="Times New Roman"/>
          <w:sz w:val="28"/>
          <w:szCs w:val="28"/>
        </w:rPr>
        <w:t>тветствовали</w:t>
      </w:r>
      <w:r w:rsidRPr="00912117">
        <w:rPr>
          <w:rFonts w:ascii="Times New Roman" w:hAnsi="Times New Roman" w:cs="Times New Roman"/>
          <w:sz w:val="28"/>
          <w:szCs w:val="28"/>
        </w:rPr>
        <w:t xml:space="preserve"> потребностям этой отрасли.</w:t>
      </w:r>
      <w:r w:rsidR="00C526B6" w:rsidRPr="00912117">
        <w:rPr>
          <w:rFonts w:ascii="Times New Roman" w:hAnsi="Times New Roman" w:cs="Times New Roman"/>
          <w:sz w:val="28"/>
          <w:szCs w:val="28"/>
        </w:rPr>
        <w:t xml:space="preserve"> Соотношение</w:t>
      </w:r>
      <w:r w:rsidRPr="00912117">
        <w:rPr>
          <w:rFonts w:ascii="Times New Roman" w:hAnsi="Times New Roman" w:cs="Times New Roman"/>
          <w:sz w:val="28"/>
          <w:szCs w:val="28"/>
        </w:rPr>
        <w:t xml:space="preserve"> между вложениями в человеч</w:t>
      </w:r>
      <w:r w:rsidR="00FB77F4" w:rsidRPr="00912117">
        <w:rPr>
          <w:rFonts w:ascii="Times New Roman" w:hAnsi="Times New Roman" w:cs="Times New Roman"/>
          <w:sz w:val="28"/>
          <w:szCs w:val="28"/>
        </w:rPr>
        <w:t>еский</w:t>
      </w:r>
      <w:r w:rsidRPr="00912117">
        <w:rPr>
          <w:rFonts w:ascii="Times New Roman" w:hAnsi="Times New Roman" w:cs="Times New Roman"/>
          <w:sz w:val="28"/>
          <w:szCs w:val="28"/>
        </w:rPr>
        <w:t xml:space="preserve"> капитал и материальную базу</w:t>
      </w:r>
      <w:r w:rsidR="00C526B6" w:rsidRPr="00912117">
        <w:rPr>
          <w:rFonts w:ascii="Times New Roman" w:hAnsi="Times New Roman" w:cs="Times New Roman"/>
          <w:sz w:val="28"/>
          <w:szCs w:val="28"/>
        </w:rPr>
        <w:t xml:space="preserve"> были приняты без серьезной экспертизы,  в том числе и общественной, поэтому </w:t>
      </w:r>
      <w:r w:rsidRPr="00912117">
        <w:rPr>
          <w:rFonts w:ascii="Times New Roman" w:hAnsi="Times New Roman" w:cs="Times New Roman"/>
          <w:sz w:val="28"/>
          <w:szCs w:val="28"/>
        </w:rPr>
        <w:t xml:space="preserve">вложения </w:t>
      </w:r>
      <w:r w:rsidR="00C526B6" w:rsidRPr="00912117">
        <w:rPr>
          <w:rFonts w:ascii="Times New Roman" w:hAnsi="Times New Roman" w:cs="Times New Roman"/>
          <w:sz w:val="28"/>
          <w:szCs w:val="28"/>
        </w:rPr>
        <w:t xml:space="preserve">в кадры оказались недостаточными. </w:t>
      </w:r>
    </w:p>
    <w:p w:rsidR="00203FBD" w:rsidRPr="00CE4CD3" w:rsidRDefault="00912117" w:rsidP="00203FBD">
      <w:pPr>
        <w:pStyle w:val="11"/>
        <w:spacing w:line="360" w:lineRule="auto"/>
        <w:ind w:firstLine="851"/>
        <w:jc w:val="both"/>
        <w:rPr>
          <w:rFonts w:ascii="Times New Roman" w:hAnsi="Times New Roman"/>
          <w:sz w:val="28"/>
          <w:szCs w:val="28"/>
        </w:rPr>
      </w:pPr>
      <w:r>
        <w:rPr>
          <w:rFonts w:ascii="Times New Roman" w:hAnsi="Times New Roman"/>
          <w:sz w:val="28"/>
          <w:szCs w:val="28"/>
        </w:rPr>
        <w:t>В целом</w:t>
      </w:r>
      <w:r w:rsidR="00927CDB">
        <w:rPr>
          <w:rFonts w:ascii="Times New Roman" w:hAnsi="Times New Roman"/>
          <w:sz w:val="28"/>
          <w:szCs w:val="28"/>
        </w:rPr>
        <w:t>, как отмечают эксперты НИУ-ВШЭ,</w:t>
      </w:r>
      <w:r>
        <w:rPr>
          <w:rFonts w:ascii="Times New Roman" w:hAnsi="Times New Roman"/>
          <w:sz w:val="28"/>
          <w:szCs w:val="28"/>
        </w:rPr>
        <w:t xml:space="preserve"> </w:t>
      </w:r>
      <w:r w:rsidR="00927CDB">
        <w:rPr>
          <w:rFonts w:ascii="Times New Roman" w:hAnsi="Times New Roman"/>
          <w:sz w:val="28"/>
          <w:szCs w:val="28"/>
        </w:rPr>
        <w:t>«</w:t>
      </w:r>
      <w:r>
        <w:rPr>
          <w:rFonts w:ascii="Times New Roman" w:hAnsi="Times New Roman"/>
          <w:sz w:val="28"/>
          <w:szCs w:val="28"/>
        </w:rPr>
        <w:t>с</w:t>
      </w:r>
      <w:r w:rsidR="00203FBD" w:rsidRPr="00912117">
        <w:rPr>
          <w:rFonts w:ascii="Times New Roman" w:hAnsi="Times New Roman"/>
          <w:sz w:val="28"/>
          <w:szCs w:val="28"/>
        </w:rPr>
        <w:t>остояние российской системы</w:t>
      </w:r>
      <w:r w:rsidR="00203FBD" w:rsidRPr="009D524E">
        <w:rPr>
          <w:rFonts w:ascii="Times New Roman" w:hAnsi="Times New Roman"/>
          <w:sz w:val="28"/>
          <w:szCs w:val="28"/>
        </w:rPr>
        <w:t xml:space="preserve"> здравоохранения и направления ее развития занимают одно из центральных мест в ведущемся сейчас обсуждении долгосрочных перспектив развития нашей страны. Социально-демографические процессы, экономический рост, развитие медицинских технологий предъявляют серьезные вызовы росс</w:t>
      </w:r>
      <w:r w:rsidR="00203FBD">
        <w:rPr>
          <w:rFonts w:ascii="Times New Roman" w:hAnsi="Times New Roman"/>
          <w:sz w:val="28"/>
          <w:szCs w:val="28"/>
        </w:rPr>
        <w:t>ийской системе здравоохранения. С</w:t>
      </w:r>
      <w:r w:rsidR="00203FBD" w:rsidRPr="009D524E">
        <w:rPr>
          <w:rFonts w:ascii="Times New Roman" w:hAnsi="Times New Roman"/>
          <w:sz w:val="28"/>
          <w:szCs w:val="28"/>
        </w:rPr>
        <w:t>уществующая государственная система здравоохране</w:t>
      </w:r>
      <w:r w:rsidR="00203FBD">
        <w:rPr>
          <w:rFonts w:ascii="Times New Roman" w:hAnsi="Times New Roman"/>
          <w:sz w:val="28"/>
          <w:szCs w:val="28"/>
        </w:rPr>
        <w:t>ния</w:t>
      </w:r>
      <w:r w:rsidR="00203FBD" w:rsidRPr="009D524E">
        <w:rPr>
          <w:rFonts w:ascii="Times New Roman" w:hAnsi="Times New Roman"/>
          <w:sz w:val="28"/>
          <w:szCs w:val="28"/>
        </w:rPr>
        <w:t xml:space="preserve"> не способна адекватно ответить на эти вызовы. В ряду ее  главных проблем</w:t>
      </w:r>
      <w:r w:rsidR="00203FBD">
        <w:rPr>
          <w:rFonts w:ascii="Times New Roman" w:hAnsi="Times New Roman"/>
          <w:sz w:val="28"/>
          <w:szCs w:val="28"/>
        </w:rPr>
        <w:t xml:space="preserve"> </w:t>
      </w:r>
      <w:r w:rsidR="00203FBD" w:rsidRPr="009D524E">
        <w:rPr>
          <w:rFonts w:ascii="Times New Roman" w:hAnsi="Times New Roman"/>
          <w:sz w:val="28"/>
          <w:szCs w:val="28"/>
        </w:rPr>
        <w:t>- несбалансированность государственных гарантий медицинской помощи с их финансовым обеспечением и связанное с этим нарастание платности услуг и неравенства в доступности мед</w:t>
      </w:r>
      <w:r w:rsidR="00203FBD">
        <w:rPr>
          <w:rFonts w:ascii="Times New Roman" w:hAnsi="Times New Roman"/>
          <w:sz w:val="28"/>
          <w:szCs w:val="28"/>
        </w:rPr>
        <w:t>ицинской</w:t>
      </w:r>
      <w:r w:rsidR="00203FBD" w:rsidRPr="009D524E">
        <w:rPr>
          <w:rFonts w:ascii="Times New Roman" w:hAnsi="Times New Roman"/>
          <w:sz w:val="28"/>
          <w:szCs w:val="28"/>
        </w:rPr>
        <w:t xml:space="preserve"> помощи,  недостаточная квалификация значительной части мед</w:t>
      </w:r>
      <w:r w:rsidR="00203FBD">
        <w:rPr>
          <w:rFonts w:ascii="Times New Roman" w:hAnsi="Times New Roman"/>
          <w:sz w:val="28"/>
          <w:szCs w:val="28"/>
        </w:rPr>
        <w:t>ицинского</w:t>
      </w:r>
      <w:r w:rsidR="00203FBD" w:rsidRPr="009D524E">
        <w:rPr>
          <w:rFonts w:ascii="Times New Roman" w:hAnsi="Times New Roman"/>
          <w:sz w:val="28"/>
          <w:szCs w:val="28"/>
        </w:rPr>
        <w:t xml:space="preserve"> персонала и т.д.</w:t>
      </w:r>
      <w:r w:rsidR="00203FBD">
        <w:rPr>
          <w:rFonts w:ascii="Times New Roman" w:hAnsi="Times New Roman"/>
          <w:sz w:val="28"/>
          <w:szCs w:val="28"/>
        </w:rPr>
        <w:t xml:space="preserve"> </w:t>
      </w:r>
      <w:r w:rsidR="00203FBD" w:rsidRPr="009D524E">
        <w:rPr>
          <w:rFonts w:ascii="Times New Roman" w:hAnsi="Times New Roman"/>
          <w:sz w:val="28"/>
          <w:szCs w:val="28"/>
        </w:rPr>
        <w:t>Необходимо модернизировать систему здравоохранения повысив ее технологический, органи</w:t>
      </w:r>
      <w:r w:rsidR="00203FBD">
        <w:rPr>
          <w:rFonts w:ascii="Times New Roman" w:hAnsi="Times New Roman"/>
          <w:sz w:val="28"/>
          <w:szCs w:val="28"/>
        </w:rPr>
        <w:t>зационный</w:t>
      </w:r>
      <w:r w:rsidR="00203FBD" w:rsidRPr="009D524E">
        <w:rPr>
          <w:rFonts w:ascii="Times New Roman" w:hAnsi="Times New Roman"/>
          <w:sz w:val="28"/>
          <w:szCs w:val="28"/>
        </w:rPr>
        <w:t xml:space="preserve"> и профессиональный уровень</w:t>
      </w:r>
      <w:r w:rsidR="00927CDB">
        <w:rPr>
          <w:rFonts w:ascii="Times New Roman" w:hAnsi="Times New Roman"/>
          <w:sz w:val="28"/>
          <w:szCs w:val="28"/>
        </w:rPr>
        <w:t>»</w:t>
      </w:r>
      <w:r w:rsidR="00203FBD" w:rsidRPr="009D524E">
        <w:rPr>
          <w:rFonts w:ascii="Times New Roman" w:hAnsi="Times New Roman"/>
          <w:sz w:val="28"/>
          <w:szCs w:val="28"/>
        </w:rPr>
        <w:t>.</w:t>
      </w:r>
      <w:r w:rsidR="00203FBD">
        <w:rPr>
          <w:rFonts w:ascii="Times New Roman" w:hAnsi="Times New Roman"/>
          <w:sz w:val="28"/>
          <w:szCs w:val="28"/>
        </w:rPr>
        <w:t xml:space="preserve"> </w:t>
      </w:r>
      <w:r w:rsidR="00203FBD" w:rsidRPr="006D7178">
        <w:rPr>
          <w:rFonts w:ascii="Times New Roman" w:hAnsi="Times New Roman"/>
          <w:sz w:val="28"/>
          <w:szCs w:val="28"/>
        </w:rPr>
        <w:t>[</w:t>
      </w:r>
      <w:r w:rsidR="00244CE3">
        <w:rPr>
          <w:rFonts w:ascii="Times New Roman" w:hAnsi="Times New Roman"/>
          <w:sz w:val="28"/>
          <w:szCs w:val="28"/>
        </w:rPr>
        <w:t>4</w:t>
      </w:r>
      <w:r w:rsidR="00C6635A">
        <w:rPr>
          <w:rFonts w:ascii="Times New Roman" w:hAnsi="Times New Roman"/>
          <w:sz w:val="28"/>
          <w:szCs w:val="28"/>
        </w:rPr>
        <w:t>5</w:t>
      </w:r>
      <w:r w:rsidR="00203FBD" w:rsidRPr="00CE4CD3">
        <w:rPr>
          <w:rFonts w:ascii="Times New Roman" w:hAnsi="Times New Roman"/>
          <w:sz w:val="28"/>
          <w:szCs w:val="28"/>
        </w:rPr>
        <w:t>]</w:t>
      </w:r>
    </w:p>
    <w:p w:rsidR="00203FBD" w:rsidRDefault="00203FBD" w:rsidP="00203FBD">
      <w:pPr>
        <w:pStyle w:val="11"/>
        <w:shd w:val="clear" w:color="auto" w:fill="FFFFFF" w:themeFill="background1"/>
        <w:spacing w:line="36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themeFill="background1"/>
        </w:rPr>
        <w:t>Президент Росс</w:t>
      </w:r>
      <w:r w:rsidRPr="00F50921">
        <w:rPr>
          <w:rFonts w:ascii="Times New Roman" w:hAnsi="Times New Roman"/>
          <w:color w:val="000000"/>
          <w:sz w:val="28"/>
          <w:szCs w:val="28"/>
          <w:shd w:val="clear" w:color="auto" w:fill="FFFFFF" w:themeFill="background1"/>
        </w:rPr>
        <w:t xml:space="preserve">ии В.В. Путин </w:t>
      </w:r>
      <w:r>
        <w:rPr>
          <w:rFonts w:ascii="Times New Roman" w:hAnsi="Times New Roman"/>
          <w:color w:val="000000"/>
          <w:sz w:val="28"/>
          <w:szCs w:val="28"/>
          <w:shd w:val="clear" w:color="auto" w:fill="FFFFFF" w:themeFill="background1"/>
        </w:rPr>
        <w:t xml:space="preserve">не раз отмечал важность развития медицинских кадров. </w:t>
      </w:r>
      <w:r w:rsidRPr="00F50921">
        <w:rPr>
          <w:rFonts w:ascii="Times New Roman" w:hAnsi="Times New Roman"/>
          <w:sz w:val="28"/>
          <w:szCs w:val="28"/>
        </w:rPr>
        <w:t xml:space="preserve">Инвестиции в эту сферу рассматриваются </w:t>
      </w:r>
      <w:r>
        <w:rPr>
          <w:rFonts w:ascii="Times New Roman" w:hAnsi="Times New Roman"/>
          <w:sz w:val="28"/>
          <w:szCs w:val="28"/>
        </w:rPr>
        <w:t xml:space="preserve">главой государства и Правительством РФ  как </w:t>
      </w:r>
      <w:r w:rsidRPr="00F50921">
        <w:rPr>
          <w:rFonts w:ascii="Times New Roman" w:hAnsi="Times New Roman"/>
          <w:sz w:val="28"/>
          <w:szCs w:val="28"/>
        </w:rPr>
        <w:t xml:space="preserve">долгосрочные вложения, в том числе и в человеческий капитал, качество которого будет напрямую определять конкурентоспособность России в мире и уровень её национальной безопасности. В связи с этим во многих государственных программах всех уровней </w:t>
      </w:r>
      <w:r>
        <w:rPr>
          <w:rFonts w:ascii="Times New Roman" w:hAnsi="Times New Roman"/>
          <w:sz w:val="28"/>
          <w:szCs w:val="28"/>
        </w:rPr>
        <w:t>начиная от федерального и заканчивая муниципальным, большое внимание уделяется кадровой политике в сфере  здравоохранения.</w:t>
      </w:r>
    </w:p>
    <w:p w:rsidR="00203FBD" w:rsidRDefault="00203FBD" w:rsidP="00203FBD">
      <w:pPr>
        <w:pStyle w:val="11"/>
        <w:shd w:val="clear" w:color="auto" w:fill="FFFFFF" w:themeFill="background1"/>
        <w:spacing w:line="360" w:lineRule="auto"/>
        <w:ind w:firstLine="851"/>
        <w:jc w:val="both"/>
        <w:rPr>
          <w:rFonts w:ascii="Times New Roman" w:hAnsi="Times New Roman"/>
          <w:sz w:val="28"/>
          <w:szCs w:val="28"/>
        </w:rPr>
      </w:pPr>
      <w:r w:rsidRPr="009D2B69">
        <w:rPr>
          <w:rFonts w:ascii="Times New Roman" w:hAnsi="Times New Roman"/>
          <w:sz w:val="28"/>
          <w:szCs w:val="28"/>
        </w:rPr>
        <w:t xml:space="preserve">7 мая 2012 г. В.В. Путин  подписал важнейшие для отрасли указы – № 598 «О совершенствовании государственной политики в сфере здравоохранения» и № 606 «О мерах по реализации демографической </w:t>
      </w:r>
      <w:r w:rsidRPr="009D2B69">
        <w:rPr>
          <w:rFonts w:ascii="Times New Roman" w:hAnsi="Times New Roman"/>
          <w:sz w:val="28"/>
          <w:szCs w:val="28"/>
        </w:rPr>
        <w:lastRenderedPageBreak/>
        <w:t>политики Российской Федерации».</w:t>
      </w:r>
      <w:r w:rsidR="00244CE3">
        <w:rPr>
          <w:rFonts w:ascii="Times New Roman" w:hAnsi="Times New Roman"/>
          <w:sz w:val="28"/>
          <w:szCs w:val="28"/>
        </w:rPr>
        <w:t xml:space="preserve"> </w:t>
      </w:r>
      <w:r w:rsidR="00244CE3" w:rsidRPr="00244CE3">
        <w:rPr>
          <w:rFonts w:ascii="Times New Roman" w:hAnsi="Times New Roman"/>
          <w:sz w:val="28"/>
          <w:szCs w:val="28"/>
        </w:rPr>
        <w:t xml:space="preserve">[6, 7] </w:t>
      </w:r>
      <w:r w:rsidRPr="009D2B69">
        <w:rPr>
          <w:rFonts w:ascii="Times New Roman" w:hAnsi="Times New Roman"/>
          <w:sz w:val="28"/>
          <w:szCs w:val="28"/>
        </w:rPr>
        <w:t xml:space="preserve"> Главное в этих указах то, что в них поставлена чёткая цель по улучшению здоровья населения: увеличить к 2018 г. ожидаемую продолжительность жизни российских граждан с нынешних 70 до 74 лет. Учитывая, что сегодня</w:t>
      </w:r>
      <w:r>
        <w:rPr>
          <w:rFonts w:ascii="Times New Roman" w:hAnsi="Times New Roman"/>
          <w:sz w:val="28"/>
          <w:szCs w:val="28"/>
        </w:rPr>
        <w:t xml:space="preserve"> </w:t>
      </w:r>
      <w:r w:rsidR="00C512C7">
        <w:rPr>
          <w:rFonts w:ascii="Times New Roman" w:hAnsi="Times New Roman"/>
          <w:sz w:val="28"/>
          <w:szCs w:val="28"/>
        </w:rPr>
        <w:t>значительная часть</w:t>
      </w:r>
      <w:r w:rsidRPr="009D2B69">
        <w:rPr>
          <w:rFonts w:ascii="Times New Roman" w:hAnsi="Times New Roman"/>
          <w:sz w:val="28"/>
          <w:szCs w:val="28"/>
        </w:rPr>
        <w:t xml:space="preserve"> причин смертей в РФ предотвратимы методами профилактики и своевременного лечения, то во многом </w:t>
      </w:r>
      <w:r>
        <w:rPr>
          <w:rFonts w:ascii="Times New Roman" w:hAnsi="Times New Roman"/>
          <w:sz w:val="28"/>
          <w:szCs w:val="28"/>
        </w:rPr>
        <w:t xml:space="preserve">выполнение этой задачи будет зависеть от эффективности работы всей системы </w:t>
      </w:r>
      <w:r w:rsidRPr="009D2B69">
        <w:rPr>
          <w:rFonts w:ascii="Times New Roman" w:hAnsi="Times New Roman"/>
          <w:sz w:val="28"/>
          <w:szCs w:val="28"/>
        </w:rPr>
        <w:t>здравоохранения</w:t>
      </w:r>
      <w:r>
        <w:rPr>
          <w:rFonts w:ascii="Times New Roman" w:hAnsi="Times New Roman"/>
          <w:sz w:val="28"/>
          <w:szCs w:val="28"/>
        </w:rPr>
        <w:t xml:space="preserve"> в целом</w:t>
      </w:r>
      <w:r w:rsidRPr="009D2B69">
        <w:rPr>
          <w:rFonts w:ascii="Times New Roman" w:hAnsi="Times New Roman"/>
          <w:sz w:val="28"/>
          <w:szCs w:val="28"/>
        </w:rPr>
        <w:t>, и медицинских работников</w:t>
      </w:r>
      <w:r>
        <w:rPr>
          <w:rFonts w:ascii="Times New Roman" w:hAnsi="Times New Roman"/>
          <w:sz w:val="28"/>
          <w:szCs w:val="28"/>
        </w:rPr>
        <w:t xml:space="preserve"> в частности</w:t>
      </w:r>
      <w:r w:rsidRPr="009D2B69">
        <w:rPr>
          <w:rFonts w:ascii="Times New Roman" w:hAnsi="Times New Roman"/>
          <w:sz w:val="28"/>
          <w:szCs w:val="28"/>
        </w:rPr>
        <w:t xml:space="preserve">. Поэтому </w:t>
      </w:r>
      <w:r>
        <w:rPr>
          <w:rFonts w:ascii="Times New Roman" w:hAnsi="Times New Roman"/>
          <w:sz w:val="28"/>
          <w:szCs w:val="28"/>
        </w:rPr>
        <w:t>в</w:t>
      </w:r>
      <w:r w:rsidRPr="009D2B69">
        <w:rPr>
          <w:rFonts w:ascii="Times New Roman" w:hAnsi="Times New Roman"/>
          <w:sz w:val="28"/>
          <w:szCs w:val="28"/>
        </w:rPr>
        <w:t xml:space="preserve"> указах </w:t>
      </w:r>
      <w:r>
        <w:rPr>
          <w:rFonts w:ascii="Times New Roman" w:hAnsi="Times New Roman"/>
          <w:sz w:val="28"/>
          <w:szCs w:val="28"/>
        </w:rPr>
        <w:t>о</w:t>
      </w:r>
      <w:r w:rsidRPr="009D2B69">
        <w:rPr>
          <w:rFonts w:ascii="Times New Roman" w:hAnsi="Times New Roman"/>
          <w:sz w:val="28"/>
          <w:szCs w:val="28"/>
        </w:rPr>
        <w:t>собый акцент сделан на необходимости разработки и реализации в каждом субъекте РФ программ по повышению квалификации медицинских кадров, проведению их аттестации</w:t>
      </w:r>
      <w:r w:rsidR="00D94F9E">
        <w:rPr>
          <w:rFonts w:ascii="Times New Roman" w:hAnsi="Times New Roman"/>
          <w:sz w:val="28"/>
          <w:szCs w:val="28"/>
        </w:rPr>
        <w:t>/аккредитации</w:t>
      </w:r>
      <w:r w:rsidRPr="009D2B69">
        <w:rPr>
          <w:rFonts w:ascii="Times New Roman" w:hAnsi="Times New Roman"/>
          <w:sz w:val="28"/>
          <w:szCs w:val="28"/>
        </w:rPr>
        <w:t xml:space="preserve"> и поэтапному устранению дефицита кадров.</w:t>
      </w:r>
    </w:p>
    <w:p w:rsidR="00203FBD" w:rsidRPr="00244CE3" w:rsidRDefault="00203FBD" w:rsidP="00203FBD">
      <w:pPr>
        <w:pStyle w:val="a4"/>
        <w:spacing w:line="360" w:lineRule="auto"/>
        <w:ind w:firstLine="851"/>
        <w:jc w:val="both"/>
        <w:rPr>
          <w:rFonts w:ascii="Times New Roman" w:hAnsi="Times New Roman" w:cs="Times New Roman"/>
          <w:sz w:val="28"/>
          <w:szCs w:val="28"/>
        </w:rPr>
      </w:pPr>
      <w:r w:rsidRPr="007F64AD">
        <w:rPr>
          <w:rFonts w:ascii="Times New Roman" w:hAnsi="Times New Roman" w:cs="Times New Roman"/>
          <w:sz w:val="28"/>
          <w:szCs w:val="28"/>
        </w:rPr>
        <w:t xml:space="preserve">Для реализации поставленных в указах задач были подготовлены соответствующие документы, в том числе распоряжения Правительства РФ № 2511-р от 24 декабря 2012 г. и № 614-р от 15 апреля 2013 г., которыми соответственно были утверждены государственная программа РФ «Развитие здравоохранения» и Комплекс мер по обеспечению системы здравоохранения </w:t>
      </w:r>
      <w:r w:rsidR="00244CE3">
        <w:rPr>
          <w:rFonts w:ascii="Times New Roman" w:hAnsi="Times New Roman" w:cs="Times New Roman"/>
          <w:sz w:val="28"/>
          <w:szCs w:val="28"/>
        </w:rPr>
        <w:t>РФ</w:t>
      </w:r>
      <w:r w:rsidRPr="007F64AD">
        <w:rPr>
          <w:rFonts w:ascii="Times New Roman" w:hAnsi="Times New Roman" w:cs="Times New Roman"/>
          <w:sz w:val="28"/>
          <w:szCs w:val="28"/>
        </w:rPr>
        <w:t xml:space="preserve"> медицинскими кадрами до 2018 г.</w:t>
      </w:r>
      <w:r w:rsidR="00244CE3" w:rsidRPr="00244CE3">
        <w:rPr>
          <w:rFonts w:ascii="Times New Roman" w:hAnsi="Times New Roman" w:cs="Times New Roman"/>
          <w:sz w:val="28"/>
          <w:szCs w:val="28"/>
        </w:rPr>
        <w:t xml:space="preserve"> [8, 9]</w:t>
      </w:r>
    </w:p>
    <w:p w:rsidR="00203FBD" w:rsidRPr="00203FBD" w:rsidRDefault="00203FBD" w:rsidP="00203FBD">
      <w:pPr>
        <w:pStyle w:val="a4"/>
        <w:shd w:val="clear" w:color="auto" w:fill="FFFFFF" w:themeFill="background1"/>
        <w:spacing w:line="360" w:lineRule="auto"/>
        <w:ind w:firstLine="851"/>
        <w:jc w:val="both"/>
        <w:rPr>
          <w:rFonts w:ascii="Times New Roman" w:hAnsi="Times New Roman" w:cs="Times New Roman"/>
          <w:sz w:val="28"/>
          <w:szCs w:val="28"/>
        </w:rPr>
      </w:pPr>
      <w:r w:rsidRPr="007F64AD">
        <w:rPr>
          <w:rFonts w:ascii="Times New Roman" w:hAnsi="Times New Roman" w:cs="Times New Roman"/>
          <w:sz w:val="28"/>
          <w:szCs w:val="28"/>
        </w:rPr>
        <w:t xml:space="preserve">В центральном стратегическом документе развития страны, «Концепции долгосрочного социально-экономического развития </w:t>
      </w:r>
      <w:r w:rsidR="00A62DF9">
        <w:rPr>
          <w:rFonts w:ascii="Times New Roman" w:hAnsi="Times New Roman" w:cs="Times New Roman"/>
          <w:sz w:val="28"/>
          <w:szCs w:val="28"/>
        </w:rPr>
        <w:t xml:space="preserve">РФ до 2020 года» </w:t>
      </w:r>
      <w:r w:rsidRPr="007F64AD">
        <w:rPr>
          <w:rFonts w:ascii="Times New Roman" w:hAnsi="Times New Roman" w:cs="Times New Roman"/>
          <w:sz w:val="28"/>
          <w:szCs w:val="28"/>
        </w:rPr>
        <w:t>было указано, что одной из основных задач развития здравоохранения, направленных на улучшение здоровья граждан, является «обеспечение подготовки и переподготовки медицинских кадров на ос</w:t>
      </w:r>
      <w:r w:rsidR="00A62DF9">
        <w:rPr>
          <w:rFonts w:ascii="Times New Roman" w:hAnsi="Times New Roman" w:cs="Times New Roman"/>
          <w:sz w:val="28"/>
          <w:szCs w:val="28"/>
        </w:rPr>
        <w:t xml:space="preserve">нове непрерывного образования». </w:t>
      </w:r>
      <w:r w:rsidRPr="00203FBD">
        <w:rPr>
          <w:rFonts w:ascii="Times New Roman" w:hAnsi="Times New Roman" w:cs="Times New Roman"/>
          <w:sz w:val="28"/>
          <w:szCs w:val="28"/>
        </w:rPr>
        <w:t>[</w:t>
      </w:r>
      <w:r w:rsidR="00C512C7">
        <w:rPr>
          <w:rFonts w:ascii="Times New Roman" w:hAnsi="Times New Roman" w:cs="Times New Roman"/>
          <w:sz w:val="28"/>
          <w:szCs w:val="28"/>
        </w:rPr>
        <w:t>1</w:t>
      </w:r>
      <w:r w:rsidRPr="00203FBD">
        <w:rPr>
          <w:rFonts w:ascii="Times New Roman" w:hAnsi="Times New Roman" w:cs="Times New Roman"/>
          <w:sz w:val="28"/>
          <w:szCs w:val="28"/>
        </w:rPr>
        <w:t>]</w:t>
      </w:r>
    </w:p>
    <w:p w:rsidR="00203FBD" w:rsidRPr="007F64AD" w:rsidRDefault="00203FBD" w:rsidP="00203FBD">
      <w:pPr>
        <w:pStyle w:val="a4"/>
        <w:shd w:val="clear" w:color="auto" w:fill="FFFFFF" w:themeFill="background1"/>
        <w:spacing w:line="360" w:lineRule="auto"/>
        <w:ind w:firstLine="851"/>
        <w:jc w:val="both"/>
        <w:rPr>
          <w:rFonts w:ascii="Times New Roman" w:hAnsi="Times New Roman" w:cs="Times New Roman"/>
          <w:sz w:val="28"/>
          <w:szCs w:val="28"/>
        </w:rPr>
      </w:pPr>
      <w:r w:rsidRPr="007F64AD">
        <w:rPr>
          <w:rFonts w:ascii="Times New Roman" w:hAnsi="Times New Roman" w:cs="Times New Roman"/>
          <w:sz w:val="28"/>
          <w:szCs w:val="28"/>
          <w:bdr w:val="none" w:sz="0" w:space="0" w:color="auto" w:frame="1"/>
          <w:lang w:eastAsia="ru-RU"/>
        </w:rPr>
        <w:t>В программе впервые указано, что, несмотря на то, что врачей в нашей стране количественно больше на душу населения, по сравнению с западными странами, качество медицинской помощи и показатели здоровья населения значительно хуже. Указывается на то, что одна из основных причин - недостаточная квалификация врачей и слабая мотивации их к профессиональному совершенствованию. </w:t>
      </w:r>
    </w:p>
    <w:p w:rsidR="00203FBD" w:rsidRPr="007F64AD" w:rsidRDefault="00203FBD" w:rsidP="00203FBD">
      <w:pPr>
        <w:pStyle w:val="a4"/>
        <w:shd w:val="clear" w:color="auto" w:fill="FFFFFF" w:themeFill="background1"/>
        <w:spacing w:line="360" w:lineRule="auto"/>
        <w:ind w:firstLine="851"/>
        <w:jc w:val="both"/>
        <w:rPr>
          <w:rFonts w:ascii="Times New Roman" w:eastAsia="Times New Roman" w:hAnsi="Times New Roman" w:cs="Times New Roman"/>
          <w:sz w:val="28"/>
          <w:szCs w:val="28"/>
          <w:lang w:eastAsia="ru-RU"/>
        </w:rPr>
      </w:pPr>
      <w:r w:rsidRPr="007F64AD">
        <w:rPr>
          <w:rFonts w:ascii="Times New Roman" w:eastAsia="Times New Roman" w:hAnsi="Times New Roman" w:cs="Times New Roman"/>
          <w:bCs/>
          <w:sz w:val="28"/>
          <w:szCs w:val="28"/>
          <w:lang w:eastAsia="ru-RU"/>
        </w:rPr>
        <w:lastRenderedPageBreak/>
        <w:t>Уже в концепции была прописана процедура  осуществления единой кадровой политики</w:t>
      </w:r>
      <w:r w:rsidRPr="007F64AD">
        <w:rPr>
          <w:rFonts w:ascii="Times New Roman" w:eastAsia="Times New Roman" w:hAnsi="Times New Roman" w:cs="Times New Roman"/>
          <w:sz w:val="28"/>
          <w:szCs w:val="28"/>
          <w:lang w:eastAsia="ru-RU"/>
        </w:rPr>
        <w:t xml:space="preserve">, которая </w:t>
      </w:r>
      <w:r w:rsidR="00994C15">
        <w:rPr>
          <w:rFonts w:ascii="Times New Roman" w:eastAsia="Times New Roman" w:hAnsi="Times New Roman" w:cs="Times New Roman"/>
          <w:sz w:val="28"/>
          <w:szCs w:val="28"/>
          <w:bdr w:val="none" w:sz="0" w:space="0" w:color="auto" w:frame="1"/>
          <w:lang w:eastAsia="ru-RU"/>
        </w:rPr>
        <w:t>подразумевает</w:t>
      </w:r>
      <w:r w:rsidRPr="007F64AD">
        <w:rPr>
          <w:rFonts w:ascii="Times New Roman" w:eastAsia="Times New Roman" w:hAnsi="Times New Roman" w:cs="Times New Roman"/>
          <w:sz w:val="28"/>
          <w:szCs w:val="28"/>
          <w:bdr w:val="none" w:sz="0" w:space="0" w:color="auto" w:frame="1"/>
          <w:lang w:eastAsia="ru-RU"/>
        </w:rPr>
        <w:t xml:space="preserve"> </w:t>
      </w:r>
      <w:r w:rsidR="00994C15">
        <w:rPr>
          <w:rFonts w:ascii="Times New Roman" w:eastAsia="Times New Roman" w:hAnsi="Times New Roman" w:cs="Times New Roman"/>
          <w:sz w:val="28"/>
          <w:szCs w:val="28"/>
          <w:bdr w:val="none" w:sz="0" w:space="0" w:color="auto" w:frame="1"/>
          <w:lang w:eastAsia="ru-RU"/>
        </w:rPr>
        <w:t xml:space="preserve">глубокие преобразования в сфере </w:t>
      </w:r>
      <w:r w:rsidRPr="007F64AD">
        <w:rPr>
          <w:rFonts w:ascii="Times New Roman" w:eastAsia="Times New Roman" w:hAnsi="Times New Roman" w:cs="Times New Roman"/>
          <w:sz w:val="28"/>
          <w:szCs w:val="28"/>
          <w:bdr w:val="none" w:sz="0" w:space="0" w:color="auto" w:frame="1"/>
          <w:lang w:eastAsia="ru-RU"/>
        </w:rPr>
        <w:t xml:space="preserve"> управления</w:t>
      </w:r>
      <w:r w:rsidR="00994C15">
        <w:rPr>
          <w:rFonts w:ascii="Times New Roman" w:eastAsia="Times New Roman" w:hAnsi="Times New Roman" w:cs="Times New Roman"/>
          <w:sz w:val="28"/>
          <w:szCs w:val="28"/>
          <w:bdr w:val="none" w:sz="0" w:space="0" w:color="auto" w:frame="1"/>
          <w:lang w:eastAsia="ru-RU"/>
        </w:rPr>
        <w:t xml:space="preserve"> </w:t>
      </w:r>
      <w:r w:rsidRPr="007F64AD">
        <w:rPr>
          <w:rFonts w:ascii="Times New Roman" w:eastAsia="Times New Roman" w:hAnsi="Times New Roman" w:cs="Times New Roman"/>
          <w:sz w:val="28"/>
          <w:szCs w:val="28"/>
          <w:bdr w:val="none" w:sz="0" w:space="0" w:color="auto" w:frame="1"/>
          <w:lang w:eastAsia="ru-RU"/>
        </w:rPr>
        <w:t xml:space="preserve">кадровым потенциалом,  согласованность с образовательной политикой в системе непрерывного профессионального образования, направленность на </w:t>
      </w:r>
      <w:r w:rsidR="00994C15">
        <w:rPr>
          <w:rFonts w:ascii="Times New Roman" w:eastAsia="Times New Roman" w:hAnsi="Times New Roman" w:cs="Times New Roman"/>
          <w:sz w:val="28"/>
          <w:szCs w:val="28"/>
          <w:bdr w:val="none" w:sz="0" w:space="0" w:color="auto" w:frame="1"/>
          <w:lang w:eastAsia="ru-RU"/>
        </w:rPr>
        <w:t>повышение</w:t>
      </w:r>
      <w:r w:rsidRPr="007F64AD">
        <w:rPr>
          <w:rFonts w:ascii="Times New Roman" w:eastAsia="Times New Roman" w:hAnsi="Times New Roman" w:cs="Times New Roman"/>
          <w:sz w:val="28"/>
          <w:szCs w:val="28"/>
          <w:bdr w:val="none" w:sz="0" w:space="0" w:color="auto" w:frame="1"/>
          <w:lang w:eastAsia="ru-RU"/>
        </w:rPr>
        <w:t xml:space="preserve"> мотивации к </w:t>
      </w:r>
      <w:r w:rsidR="00D74E05">
        <w:rPr>
          <w:rFonts w:ascii="Times New Roman" w:eastAsia="Times New Roman" w:hAnsi="Times New Roman" w:cs="Times New Roman"/>
          <w:sz w:val="28"/>
          <w:szCs w:val="28"/>
          <w:bdr w:val="none" w:sz="0" w:space="0" w:color="auto" w:frame="1"/>
          <w:lang w:eastAsia="ru-RU"/>
        </w:rPr>
        <w:t xml:space="preserve">обучению и повышении </w:t>
      </w:r>
      <w:r w:rsidRPr="007F64AD">
        <w:rPr>
          <w:rFonts w:ascii="Times New Roman" w:eastAsia="Times New Roman" w:hAnsi="Times New Roman" w:cs="Times New Roman"/>
          <w:sz w:val="28"/>
          <w:szCs w:val="28"/>
          <w:bdr w:val="none" w:sz="0" w:space="0" w:color="auto" w:frame="1"/>
          <w:lang w:eastAsia="ru-RU"/>
        </w:rPr>
        <w:t xml:space="preserve">квалификации. </w:t>
      </w:r>
      <w:r w:rsidR="00BF150B">
        <w:rPr>
          <w:rFonts w:ascii="Times New Roman" w:eastAsia="Times New Roman" w:hAnsi="Times New Roman" w:cs="Times New Roman"/>
          <w:sz w:val="28"/>
          <w:szCs w:val="28"/>
          <w:bdr w:val="none" w:sz="0" w:space="0" w:color="auto" w:frame="1"/>
          <w:lang w:eastAsia="ru-RU"/>
        </w:rPr>
        <w:t xml:space="preserve">В концепции также четко прописаны </w:t>
      </w:r>
      <w:r w:rsidR="00BF150B">
        <w:rPr>
          <w:rFonts w:ascii="Times New Roman" w:hAnsi="Times New Roman" w:cs="Times New Roman"/>
          <w:sz w:val="28"/>
          <w:szCs w:val="28"/>
        </w:rPr>
        <w:t>к</w:t>
      </w:r>
      <w:r w:rsidRPr="007F64AD">
        <w:rPr>
          <w:rFonts w:ascii="Times New Roman" w:hAnsi="Times New Roman" w:cs="Times New Roman"/>
          <w:sz w:val="28"/>
          <w:szCs w:val="28"/>
        </w:rPr>
        <w:t>омпоне</w:t>
      </w:r>
      <w:r w:rsidR="00BF150B">
        <w:rPr>
          <w:rFonts w:ascii="Times New Roman" w:hAnsi="Times New Roman" w:cs="Times New Roman"/>
          <w:sz w:val="28"/>
          <w:szCs w:val="28"/>
        </w:rPr>
        <w:t xml:space="preserve">нты кадровой политики и меры для ее развития. </w:t>
      </w:r>
      <w:r>
        <w:rPr>
          <w:rFonts w:ascii="Times New Roman" w:hAnsi="Times New Roman" w:cs="Times New Roman"/>
          <w:sz w:val="28"/>
          <w:szCs w:val="28"/>
        </w:rPr>
        <w:t xml:space="preserve"> </w:t>
      </w:r>
    </w:p>
    <w:p w:rsidR="00203FBD" w:rsidRPr="007F64AD" w:rsidRDefault="00203FBD" w:rsidP="00203FBD">
      <w:pPr>
        <w:pStyle w:val="a4"/>
        <w:shd w:val="clear" w:color="auto" w:fill="FFFFFF" w:themeFill="background1"/>
        <w:spacing w:line="360" w:lineRule="auto"/>
        <w:ind w:firstLine="851"/>
        <w:jc w:val="both"/>
        <w:rPr>
          <w:rFonts w:ascii="Times New Roman" w:hAnsi="Times New Roman" w:cs="Times New Roman"/>
          <w:sz w:val="28"/>
          <w:szCs w:val="28"/>
        </w:rPr>
      </w:pPr>
      <w:r w:rsidRPr="007F64AD">
        <w:rPr>
          <w:rFonts w:ascii="Times New Roman" w:hAnsi="Times New Roman" w:cs="Times New Roman"/>
          <w:sz w:val="28"/>
          <w:szCs w:val="28"/>
        </w:rPr>
        <w:t xml:space="preserve">Далее несколько слов уделим Государственной программе РФ «Развитие здравоохранения». При ее изучении выяснился интересный факт: в паспорте программы, в списке участников программы, среди которых 20 различных министерств, федеральных </w:t>
      </w:r>
      <w:r w:rsidR="00495939" w:rsidRPr="007F64AD">
        <w:rPr>
          <w:rFonts w:ascii="Times New Roman" w:hAnsi="Times New Roman" w:cs="Times New Roman"/>
          <w:sz w:val="28"/>
          <w:szCs w:val="28"/>
        </w:rPr>
        <w:t>агентств</w:t>
      </w:r>
      <w:r w:rsidRPr="007F64AD">
        <w:rPr>
          <w:rFonts w:ascii="Times New Roman" w:hAnsi="Times New Roman" w:cs="Times New Roman"/>
          <w:sz w:val="28"/>
          <w:szCs w:val="28"/>
        </w:rPr>
        <w:t>, служб и т.д., отсутствует Министерство образования РФ, несмотря на то, что в программе выделенная целая подпрограмма, подпрограмма №7 «Кадровое обеспечение системы здравоохранения». Получается, ответственность за её исполнение полностью лежит на Министерстве здравоохранения, несмотря на то, что ряд задач напрямую касается Министерства образования РФ. Кроме того, в характеристике текущего состояния сферы реализации Программы, называется много причин, формирующих недостаточную динамику в состоянии здоровья населения, среди них: низкое развитие технологий, отсутствие выработанных индикаторов качества, однако совсем  не упоминается кадровая проблема.</w:t>
      </w:r>
    </w:p>
    <w:p w:rsidR="00203FBD" w:rsidRPr="007F64AD" w:rsidRDefault="00203FBD" w:rsidP="00203FBD">
      <w:pPr>
        <w:pStyle w:val="a4"/>
        <w:shd w:val="clear" w:color="auto" w:fill="FFFFFF" w:themeFill="background1"/>
        <w:spacing w:line="360" w:lineRule="auto"/>
        <w:ind w:firstLine="851"/>
        <w:jc w:val="both"/>
        <w:rPr>
          <w:rFonts w:ascii="Times New Roman" w:eastAsia="Times New Roman" w:hAnsi="Times New Roman" w:cs="Times New Roman"/>
          <w:sz w:val="28"/>
          <w:szCs w:val="28"/>
          <w:lang w:eastAsia="ru-RU"/>
        </w:rPr>
      </w:pPr>
      <w:r w:rsidRPr="007F64AD">
        <w:rPr>
          <w:rFonts w:ascii="Times New Roman" w:eastAsia="Times New Roman" w:hAnsi="Times New Roman" w:cs="Times New Roman"/>
          <w:sz w:val="28"/>
          <w:szCs w:val="28"/>
          <w:lang w:eastAsia="ru-RU"/>
        </w:rPr>
        <w:t>В рассмотренных документах отмечены недостатки и проблемы кадровой политики здравоохранения, основные концептуальные задачи и мероприятия по реализации кадровой политики.</w:t>
      </w:r>
    </w:p>
    <w:p w:rsidR="00203FBD" w:rsidRPr="007F64AD" w:rsidRDefault="00C512C7" w:rsidP="00203FBD">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Таким образом, вопросы кадровой политики</w:t>
      </w:r>
      <w:r w:rsidR="00203FBD" w:rsidRPr="007F64AD">
        <w:rPr>
          <w:rFonts w:ascii="Times New Roman" w:hAnsi="Times New Roman" w:cs="Times New Roman"/>
          <w:sz w:val="28"/>
          <w:szCs w:val="28"/>
          <w:shd w:val="clear" w:color="auto" w:fill="FFFFFF" w:themeFill="background1"/>
        </w:rPr>
        <w:t xml:space="preserve"> и проблемы подгот</w:t>
      </w:r>
      <w:r>
        <w:rPr>
          <w:rFonts w:ascii="Times New Roman" w:hAnsi="Times New Roman" w:cs="Times New Roman"/>
          <w:sz w:val="28"/>
          <w:szCs w:val="28"/>
          <w:shd w:val="clear" w:color="auto" w:fill="FFFFFF" w:themeFill="background1"/>
        </w:rPr>
        <w:t>овки медицинских кадров обсуждаются и поднимаю</w:t>
      </w:r>
      <w:r w:rsidR="00203FBD" w:rsidRPr="007F64AD">
        <w:rPr>
          <w:rFonts w:ascii="Times New Roman" w:hAnsi="Times New Roman" w:cs="Times New Roman"/>
          <w:sz w:val="28"/>
          <w:szCs w:val="28"/>
          <w:shd w:val="clear" w:color="auto" w:fill="FFFFFF" w:themeFill="background1"/>
        </w:rPr>
        <w:t>тся на высшем уровне власти, на официальных заседаниях, конференциях,</w:t>
      </w:r>
      <w:r w:rsidR="009945E3">
        <w:rPr>
          <w:rFonts w:ascii="Times New Roman" w:hAnsi="Times New Roman" w:cs="Times New Roman"/>
          <w:sz w:val="28"/>
          <w:szCs w:val="28"/>
          <w:shd w:val="clear" w:color="auto" w:fill="FFFFFF" w:themeFill="background1"/>
        </w:rPr>
        <w:t xml:space="preserve"> в неформальных беседах, и даже</w:t>
      </w:r>
      <w:r w:rsidR="009945E3" w:rsidRPr="009945E3">
        <w:rPr>
          <w:rFonts w:ascii="Times New Roman" w:hAnsi="Times New Roman" w:cs="Times New Roman"/>
          <w:sz w:val="28"/>
          <w:szCs w:val="28"/>
          <w:shd w:val="clear" w:color="auto" w:fill="FFFFFF" w:themeFill="background1"/>
        </w:rPr>
        <w:t xml:space="preserve"> </w:t>
      </w:r>
      <w:r w:rsidR="009945E3">
        <w:rPr>
          <w:rFonts w:ascii="Times New Roman" w:hAnsi="Times New Roman" w:cs="Times New Roman"/>
          <w:sz w:val="28"/>
          <w:szCs w:val="28"/>
          <w:shd w:val="clear" w:color="auto" w:fill="FFFFFF" w:themeFill="background1"/>
        </w:rPr>
        <w:t xml:space="preserve">в </w:t>
      </w:r>
      <w:r w:rsidR="00203FBD" w:rsidRPr="007F64AD">
        <w:rPr>
          <w:rFonts w:ascii="Times New Roman" w:hAnsi="Times New Roman" w:cs="Times New Roman"/>
          <w:sz w:val="28"/>
          <w:szCs w:val="28"/>
          <w:shd w:val="clear" w:color="auto" w:fill="FFFFFF" w:themeFill="background1"/>
        </w:rPr>
        <w:t xml:space="preserve">официальных аккаунтах представителей экспертного сообщества в социальных сетях (так, например, в мае этого года Л.Рошаль в </w:t>
      </w:r>
      <w:r w:rsidR="00203FBD" w:rsidRPr="007F64AD">
        <w:rPr>
          <w:rFonts w:ascii="Times New Roman" w:hAnsi="Times New Roman" w:cs="Times New Roman"/>
          <w:sz w:val="28"/>
          <w:szCs w:val="28"/>
          <w:shd w:val="clear" w:color="auto" w:fill="FFFFFF" w:themeFill="background1"/>
        </w:rPr>
        <w:lastRenderedPageBreak/>
        <w:t>Т</w:t>
      </w:r>
      <w:r w:rsidR="008152E5">
        <w:rPr>
          <w:rFonts w:ascii="Times New Roman" w:hAnsi="Times New Roman" w:cs="Times New Roman"/>
          <w:sz w:val="28"/>
          <w:szCs w:val="28"/>
          <w:shd w:val="clear" w:color="auto" w:fill="FFFFFF" w:themeFill="background1"/>
        </w:rPr>
        <w:t>виттере сделал следующий</w:t>
      </w:r>
      <w:r w:rsidR="00203FBD" w:rsidRPr="007F64AD">
        <w:rPr>
          <w:rFonts w:ascii="Times New Roman" w:hAnsi="Times New Roman" w:cs="Times New Roman"/>
          <w:sz w:val="28"/>
          <w:szCs w:val="28"/>
          <w:shd w:val="clear" w:color="auto" w:fill="FFFFFF" w:themeFill="background1"/>
        </w:rPr>
        <w:t xml:space="preserve"> твит: «Сегодня центральный вопрос для</w:t>
      </w:r>
      <w:r w:rsidR="00203FBD" w:rsidRPr="007F64AD">
        <w:rPr>
          <w:rFonts w:ascii="Times New Roman" w:hAnsi="Times New Roman" w:cs="Times New Roman"/>
          <w:sz w:val="28"/>
          <w:szCs w:val="28"/>
          <w:shd w:val="clear" w:color="auto" w:fill="EDF1F5"/>
        </w:rPr>
        <w:t xml:space="preserve"> </w:t>
      </w:r>
      <w:r w:rsidR="00203FBD" w:rsidRPr="007F64AD">
        <w:rPr>
          <w:rFonts w:ascii="Times New Roman" w:hAnsi="Times New Roman" w:cs="Times New Roman"/>
          <w:sz w:val="28"/>
          <w:szCs w:val="28"/>
          <w:shd w:val="clear" w:color="auto" w:fill="FFFFFF" w:themeFill="background1"/>
        </w:rPr>
        <w:t>здравоохранения – это кадровый»)</w:t>
      </w:r>
    </w:p>
    <w:p w:rsidR="00203FBD" w:rsidRPr="009D6427" w:rsidRDefault="00203FBD" w:rsidP="00203FBD">
      <w:pPr>
        <w:spacing w:line="360" w:lineRule="auto"/>
        <w:ind w:firstLine="851"/>
        <w:jc w:val="both"/>
        <w:rPr>
          <w:rFonts w:ascii="Times New Roman" w:hAnsi="Times New Roman" w:cs="Times New Roman"/>
          <w:sz w:val="28"/>
          <w:szCs w:val="28"/>
        </w:rPr>
      </w:pPr>
      <w:r w:rsidRPr="009D6427">
        <w:rPr>
          <w:rFonts w:ascii="Times New Roman" w:hAnsi="Times New Roman" w:cs="Times New Roman"/>
          <w:sz w:val="28"/>
          <w:szCs w:val="28"/>
        </w:rPr>
        <w:t xml:space="preserve">В настоящий момент </w:t>
      </w:r>
      <w:r>
        <w:rPr>
          <w:rFonts w:ascii="Times New Roman" w:hAnsi="Times New Roman" w:cs="Times New Roman"/>
          <w:sz w:val="28"/>
          <w:szCs w:val="28"/>
        </w:rPr>
        <w:t xml:space="preserve">структура последипломного </w:t>
      </w:r>
      <w:r w:rsidRPr="009D6427">
        <w:rPr>
          <w:rFonts w:ascii="Times New Roman" w:hAnsi="Times New Roman" w:cs="Times New Roman"/>
          <w:sz w:val="28"/>
          <w:szCs w:val="28"/>
        </w:rPr>
        <w:t>медицинско</w:t>
      </w:r>
      <w:r>
        <w:rPr>
          <w:rFonts w:ascii="Times New Roman" w:hAnsi="Times New Roman" w:cs="Times New Roman"/>
          <w:sz w:val="28"/>
          <w:szCs w:val="28"/>
        </w:rPr>
        <w:t>го</w:t>
      </w:r>
      <w:r w:rsidRPr="009D6427">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w:t>
      </w:r>
      <w:r w:rsidRPr="009D6427">
        <w:rPr>
          <w:rFonts w:ascii="Times New Roman" w:hAnsi="Times New Roman" w:cs="Times New Roman"/>
          <w:sz w:val="28"/>
          <w:szCs w:val="28"/>
        </w:rPr>
        <w:t xml:space="preserve">регулируется ФЗ №323 от 21.11.2011 «Об основах охраны здоровья граждан». </w:t>
      </w:r>
      <w:r>
        <w:rPr>
          <w:rFonts w:ascii="Times New Roman" w:hAnsi="Times New Roman" w:cs="Times New Roman"/>
          <w:sz w:val="28"/>
          <w:szCs w:val="28"/>
        </w:rPr>
        <w:t>Схем</w:t>
      </w:r>
      <w:r w:rsidR="00461325">
        <w:rPr>
          <w:rFonts w:ascii="Times New Roman" w:hAnsi="Times New Roman" w:cs="Times New Roman"/>
          <w:sz w:val="28"/>
          <w:szCs w:val="28"/>
        </w:rPr>
        <w:t>атично она представлена на рис.3</w:t>
      </w:r>
    </w:p>
    <w:p w:rsidR="00203FBD" w:rsidRDefault="00203FBD" w:rsidP="00203FB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10025" cy="1952625"/>
            <wp:effectExtent l="19050" t="0" r="9525" b="0"/>
            <wp:docPr id="2" name="Рисунок 0" descr="sDdtMqJTd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tMqJTdWI.jpg"/>
                    <pic:cNvPicPr/>
                  </pic:nvPicPr>
                  <pic:blipFill>
                    <a:blip r:embed="rId9" cstate="print"/>
                    <a:stretch>
                      <a:fillRect/>
                    </a:stretch>
                  </pic:blipFill>
                  <pic:spPr>
                    <a:xfrm>
                      <a:off x="0" y="0"/>
                      <a:ext cx="4010025" cy="1952625"/>
                    </a:xfrm>
                    <a:prstGeom prst="rect">
                      <a:avLst/>
                    </a:prstGeom>
                  </pic:spPr>
                </pic:pic>
              </a:graphicData>
            </a:graphic>
          </wp:inline>
        </w:drawing>
      </w:r>
    </w:p>
    <w:p w:rsidR="00203FBD" w:rsidRPr="007B7631" w:rsidRDefault="00461325" w:rsidP="00203FBD">
      <w:pPr>
        <w:jc w:val="center"/>
        <w:rPr>
          <w:rFonts w:ascii="Times New Roman" w:hAnsi="Times New Roman" w:cs="Times New Roman"/>
          <w:sz w:val="28"/>
          <w:szCs w:val="28"/>
        </w:rPr>
      </w:pPr>
      <w:r>
        <w:rPr>
          <w:rFonts w:ascii="Times New Roman" w:hAnsi="Times New Roman" w:cs="Times New Roman"/>
          <w:sz w:val="28"/>
          <w:szCs w:val="28"/>
        </w:rPr>
        <w:t>Рис. 3</w:t>
      </w:r>
      <w:r w:rsidR="00335DB7" w:rsidRPr="002D58CD">
        <w:rPr>
          <w:rFonts w:ascii="Times New Roman" w:hAnsi="Times New Roman" w:cs="Times New Roman"/>
          <w:sz w:val="28"/>
          <w:szCs w:val="28"/>
        </w:rPr>
        <w:t>.</w:t>
      </w:r>
      <w:r w:rsidR="00203FBD" w:rsidRPr="009D6427">
        <w:rPr>
          <w:rFonts w:ascii="Times New Roman" w:hAnsi="Times New Roman" w:cs="Times New Roman"/>
          <w:sz w:val="28"/>
          <w:szCs w:val="28"/>
        </w:rPr>
        <w:t xml:space="preserve"> Структура последипломного медицинского образования в РФ</w:t>
      </w:r>
      <w:r w:rsidR="002D58CD">
        <w:rPr>
          <w:rFonts w:ascii="Times New Roman" w:hAnsi="Times New Roman" w:cs="Times New Roman"/>
          <w:sz w:val="28"/>
          <w:szCs w:val="28"/>
        </w:rPr>
        <w:t xml:space="preserve">. </w:t>
      </w:r>
      <w:r w:rsidR="002D58CD" w:rsidRPr="007B7631">
        <w:rPr>
          <w:rFonts w:ascii="Times New Roman" w:hAnsi="Times New Roman" w:cs="Times New Roman"/>
          <w:sz w:val="28"/>
          <w:szCs w:val="28"/>
        </w:rPr>
        <w:t>[</w:t>
      </w:r>
      <w:r w:rsidR="00862420">
        <w:rPr>
          <w:rFonts w:ascii="Times New Roman" w:hAnsi="Times New Roman" w:cs="Times New Roman"/>
          <w:sz w:val="28"/>
          <w:szCs w:val="28"/>
        </w:rPr>
        <w:t>49</w:t>
      </w:r>
      <w:r w:rsidR="002D58CD" w:rsidRPr="007B7631">
        <w:rPr>
          <w:rFonts w:ascii="Times New Roman" w:hAnsi="Times New Roman" w:cs="Times New Roman"/>
          <w:sz w:val="28"/>
          <w:szCs w:val="28"/>
        </w:rPr>
        <w:t>]</w:t>
      </w:r>
    </w:p>
    <w:p w:rsidR="00203FBD" w:rsidRDefault="00203FBD" w:rsidP="00203FBD">
      <w:pPr>
        <w:pStyle w:val="a4"/>
        <w:spacing w:line="360" w:lineRule="auto"/>
        <w:ind w:firstLine="851"/>
        <w:jc w:val="both"/>
        <w:rPr>
          <w:rFonts w:ascii="Times New Roman" w:hAnsi="Times New Roman" w:cs="Times New Roman"/>
          <w:sz w:val="28"/>
          <w:szCs w:val="28"/>
        </w:rPr>
      </w:pPr>
      <w:r w:rsidRPr="00140465">
        <w:rPr>
          <w:rFonts w:ascii="Times New Roman" w:hAnsi="Times New Roman" w:cs="Times New Roman"/>
          <w:sz w:val="28"/>
          <w:szCs w:val="28"/>
        </w:rPr>
        <w:t>Изменения</w:t>
      </w:r>
      <w:r w:rsidR="00BD3B38">
        <w:rPr>
          <w:rFonts w:ascii="Times New Roman" w:hAnsi="Times New Roman" w:cs="Times New Roman"/>
          <w:sz w:val="28"/>
          <w:szCs w:val="28"/>
        </w:rPr>
        <w:t>,</w:t>
      </w:r>
      <w:r w:rsidRPr="00140465">
        <w:rPr>
          <w:rFonts w:ascii="Times New Roman" w:hAnsi="Times New Roman" w:cs="Times New Roman"/>
          <w:sz w:val="28"/>
          <w:szCs w:val="28"/>
        </w:rPr>
        <w:t xml:space="preserve"> внесенные Федеральными законами № 273-ФЗ от 22.12.12 «Об образовании в РФ» и № 323-ФЗ от 21.11.11 « Об основах охраны здоровья граждан в РФ»</w:t>
      </w:r>
      <w:r w:rsidR="00957A85">
        <w:rPr>
          <w:rFonts w:ascii="Times New Roman" w:hAnsi="Times New Roman" w:cs="Times New Roman"/>
          <w:sz w:val="28"/>
          <w:szCs w:val="28"/>
        </w:rPr>
        <w:t>,</w:t>
      </w:r>
      <w:r w:rsidRPr="00140465">
        <w:rPr>
          <w:rFonts w:ascii="Times New Roman" w:hAnsi="Times New Roman" w:cs="Times New Roman"/>
          <w:sz w:val="28"/>
          <w:szCs w:val="28"/>
        </w:rPr>
        <w:t xml:space="preserve"> существенно позволяют  изменить </w:t>
      </w:r>
      <w:r>
        <w:rPr>
          <w:rFonts w:ascii="Times New Roman" w:hAnsi="Times New Roman" w:cs="Times New Roman"/>
          <w:sz w:val="28"/>
          <w:szCs w:val="28"/>
        </w:rPr>
        <w:t xml:space="preserve">давно </w:t>
      </w:r>
      <w:r w:rsidRPr="00140465">
        <w:rPr>
          <w:rFonts w:ascii="Times New Roman" w:hAnsi="Times New Roman" w:cs="Times New Roman"/>
          <w:sz w:val="28"/>
          <w:szCs w:val="28"/>
        </w:rPr>
        <w:t xml:space="preserve">сложившуюся систему медицинского образования. </w:t>
      </w:r>
    </w:p>
    <w:p w:rsidR="00203FBD" w:rsidRPr="00AC62FD" w:rsidRDefault="00BD3B38" w:rsidP="00203FBD">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Затрагивая сферу</w:t>
      </w:r>
      <w:r w:rsidR="00203FBD">
        <w:rPr>
          <w:rFonts w:ascii="Times New Roman" w:hAnsi="Times New Roman" w:cs="Times New Roman"/>
          <w:sz w:val="28"/>
          <w:szCs w:val="28"/>
        </w:rPr>
        <w:t xml:space="preserve"> образования, которая также напрямую связана с подготовкой медицинских специалистов, н</w:t>
      </w:r>
      <w:r w:rsidR="00203FBD" w:rsidRPr="00AC62FD">
        <w:rPr>
          <w:rFonts w:ascii="Times New Roman" w:hAnsi="Times New Roman" w:cs="Times New Roman"/>
          <w:sz w:val="28"/>
          <w:szCs w:val="28"/>
        </w:rPr>
        <w:t xml:space="preserve">ужно отметить, что сегодня происходят значительные изменения в </w:t>
      </w:r>
      <w:r w:rsidR="00203FBD">
        <w:rPr>
          <w:rFonts w:ascii="Times New Roman" w:hAnsi="Times New Roman" w:cs="Times New Roman"/>
          <w:sz w:val="28"/>
          <w:szCs w:val="28"/>
        </w:rPr>
        <w:t>этой области</w:t>
      </w:r>
      <w:r w:rsidR="00203FBD" w:rsidRPr="00AC62FD">
        <w:rPr>
          <w:rFonts w:ascii="Times New Roman" w:hAnsi="Times New Roman" w:cs="Times New Roman"/>
          <w:sz w:val="28"/>
          <w:szCs w:val="28"/>
        </w:rPr>
        <w:t xml:space="preserve"> во всем мире</w:t>
      </w:r>
      <w:r w:rsidR="00203FBD">
        <w:rPr>
          <w:rFonts w:ascii="Times New Roman" w:hAnsi="Times New Roman" w:cs="Times New Roman"/>
          <w:sz w:val="28"/>
          <w:szCs w:val="28"/>
        </w:rPr>
        <w:t xml:space="preserve">. Изменения, </w:t>
      </w:r>
      <w:r w:rsidR="00203FBD" w:rsidRPr="00AC62FD">
        <w:rPr>
          <w:rFonts w:ascii="Times New Roman" w:hAnsi="Times New Roman" w:cs="Times New Roman"/>
          <w:sz w:val="28"/>
          <w:szCs w:val="28"/>
        </w:rPr>
        <w:t>прежде всего, обусловлены повышением спроса на специалистов высоко</w:t>
      </w:r>
      <w:r w:rsidR="00957A85">
        <w:rPr>
          <w:rFonts w:ascii="Times New Roman" w:hAnsi="Times New Roman" w:cs="Times New Roman"/>
          <w:sz w:val="28"/>
          <w:szCs w:val="28"/>
        </w:rPr>
        <w:t xml:space="preserve">й квалификации, </w:t>
      </w:r>
      <w:r w:rsidR="00203FBD" w:rsidRPr="00AC62FD">
        <w:rPr>
          <w:rFonts w:ascii="Times New Roman" w:hAnsi="Times New Roman" w:cs="Times New Roman"/>
          <w:sz w:val="28"/>
          <w:szCs w:val="28"/>
        </w:rPr>
        <w:t>развитием технологий и, как следствие, появлением новых форм обучения. В связи с этим, и в РФ сфера образования сегодня переживает стадию реформирования.</w:t>
      </w:r>
    </w:p>
    <w:p w:rsidR="00203FBD" w:rsidRPr="00AC62FD" w:rsidRDefault="00203FBD" w:rsidP="00203FBD">
      <w:pPr>
        <w:pStyle w:val="a4"/>
        <w:spacing w:line="360" w:lineRule="auto"/>
        <w:ind w:firstLine="851"/>
        <w:jc w:val="both"/>
        <w:rPr>
          <w:rFonts w:ascii="Times New Roman" w:hAnsi="Times New Roman" w:cs="Times New Roman"/>
          <w:sz w:val="28"/>
          <w:szCs w:val="28"/>
        </w:rPr>
      </w:pPr>
      <w:r w:rsidRPr="00AC62FD">
        <w:rPr>
          <w:rFonts w:ascii="Times New Roman" w:hAnsi="Times New Roman" w:cs="Times New Roman"/>
          <w:sz w:val="28"/>
          <w:szCs w:val="28"/>
        </w:rPr>
        <w:t>В современных условиях развитие высшей медицинской школы происходит в противоречивой ситуации, которая связана с традиционной системой подготовки специалистов и теми изменениями, которые происходя</w:t>
      </w:r>
      <w:r w:rsidR="00EA0D29">
        <w:rPr>
          <w:rFonts w:ascii="Times New Roman" w:hAnsi="Times New Roman" w:cs="Times New Roman"/>
          <w:sz w:val="28"/>
          <w:szCs w:val="28"/>
        </w:rPr>
        <w:t>т сегодня сфере здравоохранения</w:t>
      </w:r>
      <w:r w:rsidRPr="00AC62FD">
        <w:rPr>
          <w:rFonts w:ascii="Times New Roman" w:hAnsi="Times New Roman" w:cs="Times New Roman"/>
          <w:sz w:val="28"/>
          <w:szCs w:val="28"/>
        </w:rPr>
        <w:t>.</w:t>
      </w:r>
    </w:p>
    <w:p w:rsidR="00203FBD" w:rsidRPr="00140465" w:rsidRDefault="00203FBD" w:rsidP="00203FBD">
      <w:pPr>
        <w:pStyle w:val="a4"/>
        <w:spacing w:line="360" w:lineRule="auto"/>
        <w:ind w:firstLine="851"/>
        <w:jc w:val="both"/>
        <w:rPr>
          <w:rFonts w:ascii="Times New Roman" w:hAnsi="Times New Roman" w:cs="Times New Roman"/>
          <w:sz w:val="28"/>
          <w:szCs w:val="28"/>
        </w:rPr>
      </w:pPr>
      <w:r w:rsidRPr="00140465">
        <w:rPr>
          <w:rFonts w:ascii="Times New Roman" w:hAnsi="Times New Roman" w:cs="Times New Roman"/>
          <w:sz w:val="28"/>
          <w:szCs w:val="28"/>
        </w:rPr>
        <w:lastRenderedPageBreak/>
        <w:t xml:space="preserve">В соответствии со статьей 82 закона № 273-ФЗ «Об образовании в РФ» </w:t>
      </w:r>
      <w:r>
        <w:rPr>
          <w:rFonts w:ascii="Times New Roman" w:hAnsi="Times New Roman" w:cs="Times New Roman"/>
          <w:sz w:val="28"/>
          <w:szCs w:val="28"/>
        </w:rPr>
        <w:t xml:space="preserve"> </w:t>
      </w:r>
      <w:r w:rsidRPr="00140465">
        <w:rPr>
          <w:rFonts w:ascii="Times New Roman" w:hAnsi="Times New Roman" w:cs="Times New Roman"/>
          <w:sz w:val="28"/>
          <w:szCs w:val="28"/>
        </w:rPr>
        <w:t>от 22.12.12 определяются содержание, длительность, формы обучения врачей и среднего медицинского персонала, статья 13 предусматривает кредитно-модульную систему обучения, статья 16 – электронное обучение и дистанционные образовательные технологии, статья 96 устанавливает полномочия по контролю  качества обучения объединений профессиональных организаций (ассоциаций) и работодателей.</w:t>
      </w:r>
    </w:p>
    <w:p w:rsidR="00203FBD" w:rsidRPr="00203FBD" w:rsidRDefault="00203FBD" w:rsidP="00203FBD">
      <w:pPr>
        <w:pStyle w:val="a4"/>
        <w:spacing w:line="360" w:lineRule="auto"/>
        <w:ind w:firstLine="851"/>
        <w:jc w:val="both"/>
        <w:rPr>
          <w:rFonts w:ascii="Times New Roman" w:hAnsi="Times New Roman" w:cs="Times New Roman"/>
          <w:sz w:val="28"/>
          <w:szCs w:val="28"/>
        </w:rPr>
      </w:pPr>
      <w:r w:rsidRPr="00140465">
        <w:rPr>
          <w:rFonts w:ascii="Times New Roman" w:hAnsi="Times New Roman" w:cs="Times New Roman"/>
          <w:sz w:val="28"/>
          <w:szCs w:val="28"/>
        </w:rPr>
        <w:t>В дополнении к этому статья 69 закона № 323-ФЗ « Об основах охраны здоровья граждан в РФ»</w:t>
      </w:r>
      <w:r>
        <w:rPr>
          <w:rFonts w:ascii="Times New Roman" w:hAnsi="Times New Roman" w:cs="Times New Roman"/>
          <w:sz w:val="28"/>
          <w:szCs w:val="28"/>
        </w:rPr>
        <w:t xml:space="preserve"> </w:t>
      </w:r>
      <w:r w:rsidRPr="00140465">
        <w:rPr>
          <w:rFonts w:ascii="Times New Roman" w:hAnsi="Times New Roman" w:cs="Times New Roman"/>
          <w:sz w:val="28"/>
          <w:szCs w:val="28"/>
        </w:rPr>
        <w:t xml:space="preserve">от 21.11.11с 1 января 2016 г. вводит понятие «аккредитация» специалиста и регламентирует порядок ее проведения, статья 73 устанавливает обязанность медицинских кадров совершенствовать профессиональные знания и навыки </w:t>
      </w:r>
      <w:r w:rsidR="00C058AC">
        <w:rPr>
          <w:rFonts w:ascii="Times New Roman" w:hAnsi="Times New Roman" w:cs="Times New Roman"/>
          <w:sz w:val="28"/>
          <w:szCs w:val="28"/>
        </w:rPr>
        <w:t xml:space="preserve">с помощью </w:t>
      </w:r>
      <w:r w:rsidRPr="00140465">
        <w:rPr>
          <w:rFonts w:ascii="Times New Roman" w:hAnsi="Times New Roman" w:cs="Times New Roman"/>
          <w:sz w:val="28"/>
          <w:szCs w:val="28"/>
        </w:rPr>
        <w:t xml:space="preserve"> обучения по дополнительным профессионал</w:t>
      </w:r>
      <w:r w:rsidR="00EA0D29">
        <w:rPr>
          <w:rFonts w:ascii="Times New Roman" w:hAnsi="Times New Roman" w:cs="Times New Roman"/>
          <w:sz w:val="28"/>
          <w:szCs w:val="28"/>
        </w:rPr>
        <w:t>ьным образовательным программам</w:t>
      </w:r>
      <w:r w:rsidRPr="00140465">
        <w:rPr>
          <w:rFonts w:ascii="Times New Roman" w:hAnsi="Times New Roman" w:cs="Times New Roman"/>
          <w:sz w:val="28"/>
          <w:szCs w:val="28"/>
        </w:rPr>
        <w:t xml:space="preserve">, статья 76 предусматривает участие профессиональных некоммерческих организаций в разработке программ подготовки и повышения квалификации медицинских и фармацевтических работников, в аттестации врачей </w:t>
      </w:r>
      <w:r w:rsidR="00C058AC">
        <w:rPr>
          <w:rFonts w:ascii="Times New Roman" w:hAnsi="Times New Roman" w:cs="Times New Roman"/>
          <w:sz w:val="28"/>
          <w:szCs w:val="28"/>
        </w:rPr>
        <w:t>при</w:t>
      </w:r>
      <w:r w:rsidRPr="00140465">
        <w:rPr>
          <w:rFonts w:ascii="Times New Roman" w:hAnsi="Times New Roman" w:cs="Times New Roman"/>
          <w:sz w:val="28"/>
          <w:szCs w:val="28"/>
        </w:rPr>
        <w:t xml:space="preserve"> получени</w:t>
      </w:r>
      <w:r w:rsidR="00C058AC">
        <w:rPr>
          <w:rFonts w:ascii="Times New Roman" w:hAnsi="Times New Roman" w:cs="Times New Roman"/>
          <w:sz w:val="28"/>
          <w:szCs w:val="28"/>
        </w:rPr>
        <w:t>и</w:t>
      </w:r>
      <w:r w:rsidRPr="00140465">
        <w:rPr>
          <w:rFonts w:ascii="Times New Roman" w:hAnsi="Times New Roman" w:cs="Times New Roman"/>
          <w:sz w:val="28"/>
          <w:szCs w:val="28"/>
        </w:rPr>
        <w:t xml:space="preserve"> квалификационных категорий.</w:t>
      </w:r>
    </w:p>
    <w:p w:rsidR="00203FBD" w:rsidRPr="00D235B9" w:rsidRDefault="00203FBD" w:rsidP="00203FBD">
      <w:pPr>
        <w:pStyle w:val="a4"/>
        <w:spacing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140465">
        <w:rPr>
          <w:rFonts w:ascii="Times New Roman" w:hAnsi="Times New Roman" w:cs="Times New Roman"/>
          <w:sz w:val="28"/>
          <w:szCs w:val="28"/>
        </w:rPr>
        <w:t xml:space="preserve">ажно заметить, что </w:t>
      </w:r>
      <w:r>
        <w:rPr>
          <w:rFonts w:ascii="Times New Roman" w:hAnsi="Times New Roman" w:cs="Times New Roman"/>
          <w:sz w:val="28"/>
          <w:szCs w:val="28"/>
        </w:rPr>
        <w:t xml:space="preserve">статья 69 </w:t>
      </w:r>
      <w:r w:rsidRPr="00140465">
        <w:rPr>
          <w:rFonts w:ascii="Times New Roman" w:hAnsi="Times New Roman" w:cs="Times New Roman"/>
          <w:sz w:val="28"/>
          <w:szCs w:val="28"/>
        </w:rPr>
        <w:t>закона № 323-ФЗ от 21.11.11</w:t>
      </w:r>
      <w:r>
        <w:rPr>
          <w:rFonts w:ascii="Times New Roman" w:hAnsi="Times New Roman" w:cs="Times New Roman"/>
          <w:sz w:val="28"/>
          <w:szCs w:val="28"/>
        </w:rPr>
        <w:t xml:space="preserve"> начинает  действовать </w:t>
      </w:r>
      <w:r w:rsidRPr="00140465">
        <w:rPr>
          <w:rFonts w:ascii="Times New Roman" w:eastAsia="Times New Roman" w:hAnsi="Times New Roman" w:cs="Times New Roman"/>
          <w:sz w:val="28"/>
          <w:szCs w:val="28"/>
          <w:lang w:eastAsia="ru-RU"/>
        </w:rPr>
        <w:t xml:space="preserve">с января 2016 года </w:t>
      </w:r>
      <w:r>
        <w:rPr>
          <w:rFonts w:ascii="Times New Roman" w:eastAsia="Times New Roman" w:hAnsi="Times New Roman" w:cs="Times New Roman"/>
          <w:sz w:val="28"/>
          <w:szCs w:val="28"/>
          <w:lang w:eastAsia="ru-RU"/>
        </w:rPr>
        <w:t xml:space="preserve">и изменяет </w:t>
      </w:r>
      <w:r w:rsidRPr="00140465">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140465">
        <w:rPr>
          <w:rFonts w:ascii="Times New Roman" w:eastAsia="Times New Roman" w:hAnsi="Times New Roman" w:cs="Times New Roman"/>
          <w:sz w:val="28"/>
          <w:szCs w:val="28"/>
          <w:lang w:eastAsia="ru-RU"/>
        </w:rPr>
        <w:t xml:space="preserve"> на осуществление медицинской деятельности и фармацевтической деятельности.</w:t>
      </w:r>
      <w:r>
        <w:rPr>
          <w:rFonts w:ascii="Times New Roman" w:eastAsia="Times New Roman" w:hAnsi="Times New Roman" w:cs="Times New Roman"/>
          <w:sz w:val="28"/>
          <w:szCs w:val="28"/>
          <w:lang w:eastAsia="ru-RU"/>
        </w:rPr>
        <w:t xml:space="preserve"> </w:t>
      </w:r>
      <w:r w:rsidR="00D235B9">
        <w:rPr>
          <w:rFonts w:ascii="Times New Roman" w:eastAsia="Times New Roman" w:hAnsi="Times New Roman" w:cs="Times New Roman"/>
          <w:sz w:val="28"/>
          <w:szCs w:val="28"/>
          <w:lang w:val="en-US" w:eastAsia="ru-RU"/>
        </w:rPr>
        <w:t>(</w:t>
      </w:r>
      <w:r w:rsidR="00D235B9">
        <w:rPr>
          <w:rFonts w:ascii="Times New Roman" w:eastAsia="Times New Roman" w:hAnsi="Times New Roman" w:cs="Times New Roman"/>
          <w:sz w:val="28"/>
          <w:szCs w:val="28"/>
          <w:lang w:eastAsia="ru-RU"/>
        </w:rPr>
        <w:t>Таблица 2)</w:t>
      </w:r>
    </w:p>
    <w:p w:rsidR="00203FBD" w:rsidRDefault="00203FBD" w:rsidP="00203FBD">
      <w:pPr>
        <w:pStyle w:val="a4"/>
        <w:spacing w:line="36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w:t>
      </w:r>
      <w:r w:rsidR="00D235B9">
        <w:rPr>
          <w:rFonts w:ascii="Times New Roman" w:eastAsia="Times New Roman" w:hAnsi="Times New Roman" w:cs="Times New Roman"/>
          <w:sz w:val="28"/>
          <w:szCs w:val="28"/>
          <w:lang w:eastAsia="ru-RU"/>
        </w:rPr>
        <w:t xml:space="preserve">ица </w:t>
      </w:r>
      <w:r>
        <w:rPr>
          <w:rFonts w:ascii="Times New Roman" w:eastAsia="Times New Roman" w:hAnsi="Times New Roman" w:cs="Times New Roman"/>
          <w:sz w:val="28"/>
          <w:szCs w:val="28"/>
          <w:lang w:eastAsia="ru-RU"/>
        </w:rPr>
        <w:t>2</w:t>
      </w:r>
    </w:p>
    <w:p w:rsidR="00203FBD" w:rsidRPr="00140465" w:rsidRDefault="00203FBD" w:rsidP="00203FBD">
      <w:pPr>
        <w:pStyle w:val="a4"/>
        <w:spacing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40465">
        <w:rPr>
          <w:rFonts w:ascii="Times New Roman" w:eastAsia="Times New Roman" w:hAnsi="Times New Roman" w:cs="Times New Roman"/>
          <w:sz w:val="28"/>
          <w:szCs w:val="28"/>
          <w:lang w:eastAsia="ru-RU"/>
        </w:rPr>
        <w:t>рав</w:t>
      </w:r>
      <w:r>
        <w:rPr>
          <w:rFonts w:ascii="Times New Roman" w:eastAsia="Times New Roman" w:hAnsi="Times New Roman" w:cs="Times New Roman"/>
          <w:sz w:val="28"/>
          <w:szCs w:val="28"/>
          <w:lang w:eastAsia="ru-RU"/>
        </w:rPr>
        <w:t>о</w:t>
      </w:r>
      <w:r w:rsidRPr="00140465">
        <w:rPr>
          <w:rFonts w:ascii="Times New Roman" w:eastAsia="Times New Roman" w:hAnsi="Times New Roman" w:cs="Times New Roman"/>
          <w:sz w:val="28"/>
          <w:szCs w:val="28"/>
          <w:lang w:eastAsia="ru-RU"/>
        </w:rPr>
        <w:t xml:space="preserve"> на осуществление медицинской деятельности</w:t>
      </w:r>
      <w:r>
        <w:rPr>
          <w:rFonts w:ascii="Times New Roman" w:eastAsia="Times New Roman" w:hAnsi="Times New Roman" w:cs="Times New Roman"/>
          <w:sz w:val="28"/>
          <w:szCs w:val="28"/>
          <w:lang w:eastAsia="ru-RU"/>
        </w:rPr>
        <w:t>.</w:t>
      </w:r>
    </w:p>
    <w:p w:rsidR="00203FBD" w:rsidRDefault="00203FBD" w:rsidP="00203FBD">
      <w:pPr>
        <w:pStyle w:val="s1"/>
        <w:shd w:val="clear" w:color="auto" w:fill="FFFFFF"/>
        <w:spacing w:before="0" w:beforeAutospacing="0" w:after="0" w:afterAutospacing="0"/>
        <w:ind w:firstLine="720"/>
        <w:jc w:val="both"/>
        <w:rPr>
          <w:rFonts w:ascii="Arial" w:hAnsi="Arial" w:cs="Arial"/>
          <w:color w:val="000000"/>
          <w:sz w:val="18"/>
          <w:szCs w:val="18"/>
        </w:rPr>
      </w:pPr>
    </w:p>
    <w:tbl>
      <w:tblPr>
        <w:tblStyle w:val="af0"/>
        <w:tblW w:w="9322" w:type="dxa"/>
        <w:tblLayout w:type="fixed"/>
        <w:tblLook w:val="04A0"/>
      </w:tblPr>
      <w:tblGrid>
        <w:gridCol w:w="4786"/>
        <w:gridCol w:w="4536"/>
      </w:tblGrid>
      <w:tr w:rsidR="00203FBD" w:rsidRPr="003F2242" w:rsidTr="00203FBD">
        <w:trPr>
          <w:trHeight w:val="353"/>
        </w:trPr>
        <w:tc>
          <w:tcPr>
            <w:tcW w:w="4786" w:type="dxa"/>
          </w:tcPr>
          <w:p w:rsidR="00203FBD" w:rsidRPr="00203FBD" w:rsidRDefault="00203FBD" w:rsidP="00203FBD">
            <w:pPr>
              <w:pStyle w:val="a4"/>
              <w:jc w:val="center"/>
              <w:rPr>
                <w:rFonts w:ascii="Times New Roman" w:hAnsi="Times New Roman" w:cs="Times New Roman"/>
                <w:sz w:val="24"/>
                <w:szCs w:val="24"/>
              </w:rPr>
            </w:pPr>
            <w:r w:rsidRPr="00203FBD">
              <w:rPr>
                <w:rStyle w:val="s103"/>
                <w:rFonts w:ascii="Times New Roman" w:hAnsi="Times New Roman" w:cs="Times New Roman"/>
                <w:color w:val="auto"/>
                <w:sz w:val="24"/>
                <w:szCs w:val="24"/>
              </w:rPr>
              <w:t>Статья 100</w:t>
            </w:r>
            <w:r w:rsidR="009A423E">
              <w:rPr>
                <w:rFonts w:ascii="Times New Roman" w:hAnsi="Times New Roman" w:cs="Times New Roman"/>
                <w:sz w:val="24"/>
                <w:szCs w:val="24"/>
              </w:rPr>
              <w:t>. Закон</w:t>
            </w:r>
            <w:r w:rsidRPr="00203FBD">
              <w:rPr>
                <w:rFonts w:ascii="Times New Roman" w:hAnsi="Times New Roman" w:cs="Times New Roman"/>
                <w:sz w:val="24"/>
                <w:szCs w:val="24"/>
              </w:rPr>
              <w:t xml:space="preserve"> № 323-ФЗ от 21.11.11</w:t>
            </w:r>
          </w:p>
          <w:p w:rsidR="00203FBD" w:rsidRPr="003F2242" w:rsidRDefault="00203FBD" w:rsidP="00203FBD">
            <w:pPr>
              <w:pStyle w:val="a4"/>
              <w:jc w:val="center"/>
              <w:rPr>
                <w:rFonts w:ascii="Times New Roman" w:hAnsi="Times New Roman" w:cs="Times New Roman"/>
                <w:sz w:val="24"/>
                <w:szCs w:val="24"/>
              </w:rPr>
            </w:pPr>
            <w:r w:rsidRPr="003F2242">
              <w:rPr>
                <w:rFonts w:ascii="Times New Roman" w:hAnsi="Times New Roman" w:cs="Times New Roman"/>
                <w:color w:val="000000"/>
                <w:sz w:val="24"/>
                <w:szCs w:val="24"/>
              </w:rPr>
              <w:t>До 1 января 2016 года</w:t>
            </w:r>
          </w:p>
        </w:tc>
        <w:tc>
          <w:tcPr>
            <w:tcW w:w="4536" w:type="dxa"/>
          </w:tcPr>
          <w:p w:rsidR="00203FBD" w:rsidRPr="003F2242" w:rsidRDefault="00203FBD" w:rsidP="00203FBD">
            <w:pPr>
              <w:pStyle w:val="a4"/>
              <w:jc w:val="center"/>
              <w:rPr>
                <w:rFonts w:ascii="Times New Roman" w:hAnsi="Times New Roman" w:cs="Times New Roman"/>
                <w:sz w:val="24"/>
                <w:szCs w:val="24"/>
              </w:rPr>
            </w:pPr>
            <w:r w:rsidRPr="00203FBD">
              <w:rPr>
                <w:rFonts w:ascii="Times New Roman" w:eastAsia="Times New Roman" w:hAnsi="Times New Roman" w:cs="Times New Roman"/>
                <w:b/>
                <w:bCs/>
                <w:sz w:val="24"/>
                <w:szCs w:val="24"/>
                <w:lang w:eastAsia="ru-RU"/>
              </w:rPr>
              <w:t>Статья 69</w:t>
            </w:r>
            <w:r w:rsidRPr="003F2242">
              <w:rPr>
                <w:rFonts w:ascii="Times New Roman" w:eastAsia="Times New Roman" w:hAnsi="Times New Roman" w:cs="Times New Roman"/>
                <w:sz w:val="24"/>
                <w:szCs w:val="24"/>
                <w:lang w:eastAsia="ru-RU"/>
              </w:rPr>
              <w:t xml:space="preserve">. </w:t>
            </w:r>
            <w:r w:rsidR="009A423E">
              <w:rPr>
                <w:rFonts w:ascii="Times New Roman" w:hAnsi="Times New Roman" w:cs="Times New Roman"/>
                <w:sz w:val="24"/>
                <w:szCs w:val="24"/>
              </w:rPr>
              <w:t>Закон</w:t>
            </w:r>
            <w:r w:rsidRPr="003F2242">
              <w:rPr>
                <w:rFonts w:ascii="Times New Roman" w:hAnsi="Times New Roman" w:cs="Times New Roman"/>
                <w:sz w:val="24"/>
                <w:szCs w:val="24"/>
              </w:rPr>
              <w:t xml:space="preserve"> № 323-ФЗ от 21.11.11</w:t>
            </w:r>
          </w:p>
          <w:p w:rsidR="00203FBD" w:rsidRPr="003F2242" w:rsidRDefault="00203FBD" w:rsidP="00203FBD">
            <w:pPr>
              <w:pStyle w:val="a4"/>
              <w:jc w:val="center"/>
              <w:rPr>
                <w:rFonts w:ascii="Times New Roman" w:hAnsi="Times New Roman" w:cs="Times New Roman"/>
                <w:sz w:val="24"/>
                <w:szCs w:val="24"/>
              </w:rPr>
            </w:pPr>
            <w:r w:rsidRPr="003F2242">
              <w:rPr>
                <w:rFonts w:ascii="Times New Roman" w:hAnsi="Times New Roman" w:cs="Times New Roman"/>
                <w:sz w:val="24"/>
                <w:szCs w:val="24"/>
              </w:rPr>
              <w:t>С 1 января 2016 г.</w:t>
            </w:r>
          </w:p>
        </w:tc>
      </w:tr>
      <w:tr w:rsidR="00203FBD" w:rsidRPr="003F2242" w:rsidTr="00237506">
        <w:trPr>
          <w:trHeight w:val="2447"/>
        </w:trPr>
        <w:tc>
          <w:tcPr>
            <w:tcW w:w="4786" w:type="dxa"/>
          </w:tcPr>
          <w:p w:rsidR="00203FBD" w:rsidRPr="00C058AC" w:rsidRDefault="00203FBD" w:rsidP="00075217">
            <w:pPr>
              <w:pStyle w:val="s1"/>
              <w:shd w:val="clear" w:color="auto" w:fill="FFFFFF"/>
              <w:spacing w:before="0" w:beforeAutospacing="0" w:after="0" w:afterAutospacing="0"/>
              <w:jc w:val="center"/>
              <w:rPr>
                <w:color w:val="000000"/>
              </w:rPr>
            </w:pPr>
            <w:r w:rsidRPr="003F2242">
              <w:rPr>
                <w:color w:val="000000"/>
              </w:rPr>
              <w:t xml:space="preserve">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w:t>
            </w:r>
            <w:r w:rsidRPr="003F2242">
              <w:rPr>
                <w:b/>
                <w:color w:val="000000"/>
              </w:rPr>
              <w:t>сертификат специалиста</w:t>
            </w:r>
            <w:r w:rsidRPr="003F2242">
              <w:rPr>
                <w:color w:val="000000"/>
              </w:rPr>
              <w:t>;</w:t>
            </w:r>
            <w:r w:rsidR="00C058AC">
              <w:rPr>
                <w:color w:val="000000"/>
              </w:rPr>
              <w:t xml:space="preserve"> </w:t>
            </w:r>
            <w:r w:rsidR="00C058AC" w:rsidRPr="00C058AC">
              <w:rPr>
                <w:color w:val="000000"/>
              </w:rPr>
              <w:t>[</w:t>
            </w:r>
            <w:r w:rsidR="00FF2CF3">
              <w:rPr>
                <w:color w:val="000000"/>
              </w:rPr>
              <w:t>4</w:t>
            </w:r>
            <w:r w:rsidR="00C058AC" w:rsidRPr="00C058AC">
              <w:rPr>
                <w:color w:val="000000"/>
              </w:rPr>
              <w:t>]</w:t>
            </w:r>
          </w:p>
          <w:p w:rsidR="00203FBD" w:rsidRPr="003F2242" w:rsidRDefault="00203FBD" w:rsidP="00075217">
            <w:pPr>
              <w:pStyle w:val="s1"/>
              <w:spacing w:before="0" w:beforeAutospacing="0" w:after="0" w:afterAutospacing="0"/>
              <w:jc w:val="center"/>
              <w:rPr>
                <w:color w:val="000000"/>
              </w:rPr>
            </w:pPr>
          </w:p>
        </w:tc>
        <w:tc>
          <w:tcPr>
            <w:tcW w:w="4536" w:type="dxa"/>
          </w:tcPr>
          <w:p w:rsidR="00203FBD" w:rsidRPr="00C058AC" w:rsidRDefault="00203FBD" w:rsidP="00FF2CF3">
            <w:pPr>
              <w:shd w:val="clear" w:color="auto" w:fill="FFFFFF"/>
              <w:ind w:firstLine="34"/>
              <w:jc w:val="center"/>
              <w:rPr>
                <w:rFonts w:ascii="Times New Roman" w:eastAsia="Times New Roman" w:hAnsi="Times New Roman" w:cs="Times New Roman"/>
                <w:b/>
                <w:sz w:val="24"/>
                <w:szCs w:val="24"/>
                <w:lang w:val="en-US" w:eastAsia="ru-RU"/>
              </w:rPr>
            </w:pPr>
            <w:r w:rsidRPr="003F2242">
              <w:rPr>
                <w:rFonts w:ascii="Times New Roman" w:eastAsia="Times New Roman" w:hAnsi="Times New Roman" w:cs="Times New Roman"/>
                <w:sz w:val="24"/>
                <w:szCs w:val="24"/>
                <w:lang w:eastAsia="ru-RU"/>
              </w:rPr>
              <w:t xml:space="preserve">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10" w:history="1">
              <w:r w:rsidRPr="003F2242">
                <w:rPr>
                  <w:rFonts w:ascii="Times New Roman" w:eastAsia="Times New Roman" w:hAnsi="Times New Roman" w:cs="Times New Roman"/>
                  <w:sz w:val="24"/>
                  <w:szCs w:val="24"/>
                  <w:lang w:eastAsia="ru-RU"/>
                </w:rPr>
                <w:t>федеральными государственными образовательными стандартами</w:t>
              </w:r>
            </w:hyperlink>
            <w:r w:rsidRPr="003F2242">
              <w:rPr>
                <w:rFonts w:ascii="Times New Roman" w:eastAsia="Times New Roman" w:hAnsi="Times New Roman" w:cs="Times New Roman"/>
                <w:sz w:val="24"/>
                <w:szCs w:val="24"/>
                <w:lang w:eastAsia="ru-RU"/>
              </w:rPr>
              <w:t xml:space="preserve"> и имеющие </w:t>
            </w:r>
            <w:r w:rsidRPr="003F2242">
              <w:rPr>
                <w:rFonts w:ascii="Times New Roman" w:eastAsia="Times New Roman" w:hAnsi="Times New Roman" w:cs="Times New Roman"/>
                <w:b/>
                <w:sz w:val="24"/>
                <w:szCs w:val="24"/>
                <w:lang w:eastAsia="ru-RU"/>
              </w:rPr>
              <w:t>свидетельство об аккредитации специалиста.</w:t>
            </w:r>
            <w:r w:rsidR="00C058AC" w:rsidRPr="00C058AC">
              <w:rPr>
                <w:rFonts w:ascii="Times New Roman" w:eastAsia="Times New Roman" w:hAnsi="Times New Roman" w:cs="Times New Roman"/>
                <w:b/>
                <w:sz w:val="24"/>
                <w:szCs w:val="24"/>
                <w:lang w:eastAsia="ru-RU"/>
              </w:rPr>
              <w:t xml:space="preserve"> </w:t>
            </w:r>
            <w:r w:rsidR="00C058AC" w:rsidRPr="00FF2CF3">
              <w:rPr>
                <w:rFonts w:ascii="Times New Roman" w:eastAsia="Times New Roman" w:hAnsi="Times New Roman" w:cs="Times New Roman"/>
                <w:sz w:val="24"/>
                <w:szCs w:val="24"/>
                <w:lang w:val="en-US" w:eastAsia="ru-RU"/>
              </w:rPr>
              <w:t>[</w:t>
            </w:r>
            <w:r w:rsidR="00FF2CF3" w:rsidRPr="00FF2CF3">
              <w:rPr>
                <w:rFonts w:ascii="Times New Roman" w:eastAsia="Times New Roman" w:hAnsi="Times New Roman" w:cs="Times New Roman"/>
                <w:sz w:val="24"/>
                <w:szCs w:val="24"/>
                <w:lang w:eastAsia="ru-RU"/>
              </w:rPr>
              <w:t>4</w:t>
            </w:r>
            <w:r w:rsidR="00C058AC" w:rsidRPr="00FF2CF3">
              <w:rPr>
                <w:rFonts w:ascii="Times New Roman" w:eastAsia="Times New Roman" w:hAnsi="Times New Roman" w:cs="Times New Roman"/>
                <w:sz w:val="24"/>
                <w:szCs w:val="24"/>
                <w:lang w:val="en-US" w:eastAsia="ru-RU"/>
              </w:rPr>
              <w:t>]</w:t>
            </w:r>
          </w:p>
        </w:tc>
      </w:tr>
    </w:tbl>
    <w:p w:rsidR="00203FBD" w:rsidRPr="008E5432" w:rsidRDefault="00203FBD" w:rsidP="00203FBD">
      <w:pPr>
        <w:pStyle w:val="a4"/>
        <w:spacing w:line="360" w:lineRule="auto"/>
        <w:ind w:firstLine="851"/>
        <w:jc w:val="both"/>
        <w:rPr>
          <w:rFonts w:ascii="Times New Roman" w:hAnsi="Times New Roman" w:cs="Times New Roman"/>
          <w:sz w:val="28"/>
          <w:szCs w:val="28"/>
        </w:rPr>
      </w:pPr>
      <w:r w:rsidRPr="003F2242">
        <w:rPr>
          <w:rFonts w:ascii="Times New Roman" w:hAnsi="Times New Roman" w:cs="Times New Roman"/>
          <w:sz w:val="28"/>
          <w:szCs w:val="28"/>
        </w:rPr>
        <w:lastRenderedPageBreak/>
        <w:t>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r>
        <w:rPr>
          <w:rFonts w:ascii="Times New Roman" w:hAnsi="Times New Roman" w:cs="Times New Roman"/>
          <w:sz w:val="28"/>
          <w:szCs w:val="28"/>
        </w:rPr>
        <w:t>.</w:t>
      </w:r>
      <w:r w:rsidR="00C058AC" w:rsidRPr="00C058AC">
        <w:rPr>
          <w:rFonts w:ascii="Times New Roman" w:hAnsi="Times New Roman" w:cs="Times New Roman"/>
          <w:sz w:val="28"/>
          <w:szCs w:val="28"/>
        </w:rPr>
        <w:t xml:space="preserve"> </w:t>
      </w:r>
      <w:r w:rsidR="00C058AC" w:rsidRPr="008E5432">
        <w:rPr>
          <w:rFonts w:ascii="Times New Roman" w:hAnsi="Times New Roman" w:cs="Times New Roman"/>
          <w:sz w:val="28"/>
          <w:szCs w:val="28"/>
        </w:rPr>
        <w:t>[</w:t>
      </w:r>
      <w:r w:rsidR="00FF2CF3">
        <w:rPr>
          <w:rFonts w:ascii="Times New Roman" w:hAnsi="Times New Roman" w:cs="Times New Roman"/>
          <w:sz w:val="28"/>
          <w:szCs w:val="28"/>
        </w:rPr>
        <w:t>4</w:t>
      </w:r>
      <w:r w:rsidR="00C058AC" w:rsidRPr="008E5432">
        <w:rPr>
          <w:rFonts w:ascii="Times New Roman" w:hAnsi="Times New Roman" w:cs="Times New Roman"/>
          <w:sz w:val="28"/>
          <w:szCs w:val="28"/>
        </w:rPr>
        <w:t>]</w:t>
      </w:r>
    </w:p>
    <w:p w:rsidR="00203FBD" w:rsidRPr="00505E8D" w:rsidRDefault="00203FBD" w:rsidP="00203FBD">
      <w:pPr>
        <w:pStyle w:val="a4"/>
        <w:spacing w:line="360" w:lineRule="auto"/>
        <w:ind w:firstLine="851"/>
        <w:jc w:val="both"/>
        <w:rPr>
          <w:rFonts w:ascii="Times New Roman" w:hAnsi="Times New Roman" w:cs="Times New Roman"/>
          <w:sz w:val="28"/>
          <w:szCs w:val="28"/>
        </w:rPr>
      </w:pPr>
      <w:r w:rsidRPr="003F2242">
        <w:rPr>
          <w:rStyle w:val="blk"/>
          <w:rFonts w:ascii="Times New Roman" w:hAnsi="Times New Roman" w:cs="Times New Roman"/>
          <w:sz w:val="28"/>
          <w:szCs w:val="28"/>
        </w:rPr>
        <w:t xml:space="preserve">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r w:rsidRPr="003F2242">
        <w:rPr>
          <w:rStyle w:val="r"/>
          <w:rFonts w:ascii="Times New Roman" w:hAnsi="Times New Roman" w:cs="Times New Roman"/>
          <w:sz w:val="28"/>
          <w:szCs w:val="28"/>
        </w:rPr>
        <w:t>законом</w:t>
      </w:r>
      <w:r w:rsidRPr="003F2242">
        <w:rPr>
          <w:rStyle w:val="blk"/>
          <w:rFonts w:ascii="Times New Roman" w:hAnsi="Times New Roman" w:cs="Times New Roman"/>
          <w:sz w:val="28"/>
          <w:szCs w:val="28"/>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sidR="00C058AC" w:rsidRPr="00C058AC">
        <w:rPr>
          <w:rStyle w:val="blk"/>
          <w:rFonts w:ascii="Times New Roman" w:hAnsi="Times New Roman" w:cs="Times New Roman"/>
          <w:sz w:val="28"/>
          <w:szCs w:val="28"/>
        </w:rPr>
        <w:t xml:space="preserve"> </w:t>
      </w:r>
      <w:r w:rsidR="00C058AC" w:rsidRPr="00505E8D">
        <w:rPr>
          <w:rStyle w:val="blk"/>
          <w:rFonts w:ascii="Times New Roman" w:hAnsi="Times New Roman" w:cs="Times New Roman"/>
          <w:sz w:val="28"/>
          <w:szCs w:val="28"/>
        </w:rPr>
        <w:t>[</w:t>
      </w:r>
      <w:r w:rsidR="00FF2CF3">
        <w:rPr>
          <w:rStyle w:val="blk"/>
          <w:rFonts w:ascii="Times New Roman" w:hAnsi="Times New Roman" w:cs="Times New Roman"/>
          <w:sz w:val="28"/>
          <w:szCs w:val="28"/>
        </w:rPr>
        <w:t>4</w:t>
      </w:r>
      <w:r w:rsidR="00C058AC" w:rsidRPr="00505E8D">
        <w:rPr>
          <w:rStyle w:val="blk"/>
          <w:rFonts w:ascii="Times New Roman" w:hAnsi="Times New Roman" w:cs="Times New Roman"/>
          <w:sz w:val="28"/>
          <w:szCs w:val="28"/>
        </w:rPr>
        <w:t>]</w:t>
      </w:r>
    </w:p>
    <w:p w:rsidR="00203FBD" w:rsidRPr="008E5432" w:rsidRDefault="00505E8D" w:rsidP="00203FBD">
      <w:pPr>
        <w:pStyle w:val="a4"/>
        <w:spacing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Существуют  положительные тенденции в развитии </w:t>
      </w:r>
      <w:r w:rsidR="00203FBD" w:rsidRPr="00F42081">
        <w:rPr>
          <w:rFonts w:ascii="Times New Roman" w:hAnsi="Times New Roman" w:cs="Times New Roman"/>
          <w:color w:val="000000"/>
          <w:sz w:val="28"/>
          <w:szCs w:val="28"/>
          <w:shd w:val="clear" w:color="auto" w:fill="FFFFFF"/>
        </w:rPr>
        <w:t xml:space="preserve">сферы медицинского и </w:t>
      </w:r>
      <w:r>
        <w:rPr>
          <w:rFonts w:ascii="Times New Roman" w:hAnsi="Times New Roman" w:cs="Times New Roman"/>
          <w:color w:val="000000"/>
          <w:sz w:val="28"/>
          <w:szCs w:val="28"/>
          <w:shd w:val="clear" w:color="auto" w:fill="FFFFFF"/>
        </w:rPr>
        <w:t>фармацевтического образования. Так, в</w:t>
      </w:r>
      <w:r w:rsidR="00203FBD" w:rsidRPr="00F42081">
        <w:rPr>
          <w:rFonts w:ascii="Times New Roman" w:hAnsi="Times New Roman" w:cs="Times New Roman"/>
          <w:color w:val="000000"/>
          <w:sz w:val="28"/>
          <w:szCs w:val="28"/>
          <w:shd w:val="clear" w:color="auto" w:fill="FFFFFF"/>
        </w:rPr>
        <w:t xml:space="preserve"> 2013 г. членами Президиума УМО, Членами Совета ректоров медицинских и фармацевтических вузов, представителями РАМН и профессиональных и медицинских организаций и объединений, коллективом Первого Московского государственного медицинского университета им. И.М.Сеченова на основе обобщения российского и зарубежного опыта повышения квалификации и переподготовки специалистов в области оказания медицинских и фармацевтических услуг был разработан проект концепции развития профессионального медицинского и </w:t>
      </w:r>
      <w:r w:rsidR="00203FBD" w:rsidRPr="00F42081">
        <w:rPr>
          <w:rFonts w:ascii="Times New Roman" w:hAnsi="Times New Roman" w:cs="Times New Roman"/>
          <w:color w:val="000000"/>
          <w:sz w:val="28"/>
          <w:szCs w:val="28"/>
          <w:shd w:val="clear" w:color="auto" w:fill="FFFFFF"/>
        </w:rPr>
        <w:lastRenderedPageBreak/>
        <w:t>фармацевтического образования. Основными приоритетами Концепции развития профессионального медицинского и фармацевтического образования на 2013-2015 годы становится достижение качества медицинского и фармацевтического образования, которое соответствует наилучшей международной практике и обеспечивает эффективное развитие отечественного здравоохранения.</w:t>
      </w:r>
      <w:r>
        <w:rPr>
          <w:rFonts w:ascii="Times New Roman" w:hAnsi="Times New Roman" w:cs="Times New Roman"/>
          <w:color w:val="000000"/>
          <w:sz w:val="28"/>
          <w:szCs w:val="28"/>
          <w:shd w:val="clear" w:color="auto" w:fill="FFFFFF"/>
        </w:rPr>
        <w:t xml:space="preserve"> </w:t>
      </w:r>
      <w:r w:rsidR="009B2142" w:rsidRPr="009B2142">
        <w:rPr>
          <w:rFonts w:ascii="Times New Roman" w:hAnsi="Times New Roman" w:cs="Times New Roman"/>
          <w:color w:val="000000"/>
          <w:sz w:val="28"/>
          <w:szCs w:val="28"/>
          <w:shd w:val="clear" w:color="auto" w:fill="FFFFFF"/>
        </w:rPr>
        <w:t>[</w:t>
      </w:r>
      <w:r w:rsidR="009B2142" w:rsidRPr="008E5432">
        <w:rPr>
          <w:rFonts w:ascii="Times New Roman" w:hAnsi="Times New Roman" w:cs="Times New Roman"/>
          <w:color w:val="000000"/>
          <w:sz w:val="28"/>
          <w:szCs w:val="28"/>
          <w:shd w:val="clear" w:color="auto" w:fill="FFFFFF"/>
        </w:rPr>
        <w:t>64]</w:t>
      </w:r>
    </w:p>
    <w:p w:rsidR="00203FBD" w:rsidRDefault="00203FBD" w:rsidP="00203FBD">
      <w:pPr>
        <w:pStyle w:val="a4"/>
        <w:shd w:val="clear" w:color="auto" w:fill="FFFFFF" w:themeFill="background1"/>
        <w:spacing w:line="360" w:lineRule="auto"/>
        <w:ind w:firstLine="851"/>
        <w:jc w:val="both"/>
        <w:rPr>
          <w:rFonts w:ascii="Times New Roman" w:hAnsi="Times New Roman" w:cs="Times New Roman"/>
          <w:iCs/>
          <w:sz w:val="28"/>
          <w:szCs w:val="28"/>
          <w:shd w:val="clear" w:color="auto" w:fill="FFFFFF"/>
        </w:rPr>
      </w:pPr>
      <w:r w:rsidRPr="00D37836">
        <w:rPr>
          <w:rFonts w:ascii="Times New Roman" w:hAnsi="Times New Roman" w:cs="Times New Roman"/>
          <w:sz w:val="28"/>
          <w:szCs w:val="28"/>
        </w:rPr>
        <w:t xml:space="preserve">Для реализации эффективной кадровой политики необходимо преодолеть сложившийся стереотип, что низкое качество медицинской помощи определяется исключительно нехваткой дорогостоящего оборудования. </w:t>
      </w:r>
      <w:r w:rsidR="00C6635A" w:rsidRPr="00C6635A">
        <w:rPr>
          <w:rFonts w:ascii="Times New Roman" w:hAnsi="Times New Roman" w:cs="Times New Roman"/>
          <w:sz w:val="28"/>
          <w:szCs w:val="28"/>
        </w:rPr>
        <w:t>[45]</w:t>
      </w:r>
      <w:r w:rsidR="00C6635A" w:rsidRPr="007C401D">
        <w:rPr>
          <w:rFonts w:ascii="Times New Roman" w:hAnsi="Times New Roman" w:cs="Times New Roman"/>
          <w:sz w:val="28"/>
          <w:szCs w:val="28"/>
        </w:rPr>
        <w:t xml:space="preserve"> </w:t>
      </w:r>
      <w:r w:rsidRPr="00D37836">
        <w:rPr>
          <w:rFonts w:ascii="Times New Roman" w:hAnsi="Times New Roman" w:cs="Times New Roman"/>
          <w:sz w:val="28"/>
          <w:szCs w:val="28"/>
        </w:rPr>
        <w:t xml:space="preserve">Вложения в человека способны дать не меньший эффект,  и это надо учитывать при формировании программ развития здравоохранения. </w:t>
      </w:r>
      <w:r w:rsidRPr="00D37836">
        <w:rPr>
          <w:rFonts w:ascii="Times New Roman" w:hAnsi="Times New Roman" w:cs="Times New Roman"/>
          <w:iCs/>
          <w:sz w:val="28"/>
          <w:szCs w:val="28"/>
          <w:shd w:val="clear" w:color="auto" w:fill="FFFFFF"/>
        </w:rPr>
        <w:t xml:space="preserve">Эффективное функционирование системы здравоохранения определяется среди прочего хорошо подготовленными медицинскими кадрами. Успешность реформы здравоохранения напрямую зависит от их способности и готовности к ее практической реализации. При реформировании системы кадрового обеспечения здравоохранения необходимо: сформулировать приоритеты развития кадрового потенциала в сфере организации здравоохранения и общественного здоровья в общем контексте целей модернизации отрасли; сформулировать функции специалистов в рамках должностных инструкций и разработать пути непрерывного профессионального развития; разработать перечень компетенций, а на их основании - квалификационные требования; разработать новые или пересмотреть имеющиеся учебные планы и основные образовательные программы.  </w:t>
      </w:r>
      <w:r w:rsidR="005577BC" w:rsidRPr="008E5432">
        <w:rPr>
          <w:rFonts w:ascii="Times New Roman" w:hAnsi="Times New Roman" w:cs="Times New Roman"/>
          <w:iCs/>
          <w:sz w:val="28"/>
          <w:szCs w:val="28"/>
          <w:shd w:val="clear" w:color="auto" w:fill="FFFFFF"/>
        </w:rPr>
        <w:t>[</w:t>
      </w:r>
      <w:r w:rsidR="00B815D4">
        <w:rPr>
          <w:rFonts w:ascii="Times New Roman" w:hAnsi="Times New Roman" w:cs="Times New Roman"/>
          <w:iCs/>
          <w:sz w:val="28"/>
          <w:szCs w:val="28"/>
          <w:shd w:val="clear" w:color="auto" w:fill="FFFFFF"/>
        </w:rPr>
        <w:t>62</w:t>
      </w:r>
      <w:r w:rsidRPr="00D37836">
        <w:rPr>
          <w:rFonts w:ascii="Times New Roman" w:hAnsi="Times New Roman" w:cs="Times New Roman"/>
          <w:iCs/>
          <w:sz w:val="28"/>
          <w:szCs w:val="28"/>
          <w:shd w:val="clear" w:color="auto" w:fill="FFFFFF"/>
        </w:rPr>
        <w:t>]</w:t>
      </w:r>
    </w:p>
    <w:p w:rsidR="00203FBD" w:rsidRPr="00626C97" w:rsidRDefault="00C77B8A" w:rsidP="00203FBD">
      <w:pPr>
        <w:pStyle w:val="a4"/>
        <w:shd w:val="clear" w:color="auto" w:fill="FFFFFF" w:themeFill="background1"/>
        <w:spacing w:line="360" w:lineRule="auto"/>
        <w:ind w:firstLine="851"/>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У</w:t>
      </w:r>
      <w:r w:rsidR="007C401D">
        <w:rPr>
          <w:rFonts w:ascii="Times New Roman" w:eastAsia="Times New Roman" w:hAnsi="Times New Roman" w:cs="Times New Roman"/>
          <w:sz w:val="28"/>
          <w:szCs w:val="28"/>
          <w:bdr w:val="none" w:sz="0" w:space="0" w:color="auto" w:frame="1"/>
          <w:lang w:eastAsia="ru-RU"/>
        </w:rPr>
        <w:t>довлетворенность пациента и качество оказываемой населе</w:t>
      </w:r>
      <w:r w:rsidR="00BA4A56">
        <w:rPr>
          <w:rFonts w:ascii="Times New Roman" w:eastAsia="Times New Roman" w:hAnsi="Times New Roman" w:cs="Times New Roman"/>
          <w:sz w:val="28"/>
          <w:szCs w:val="28"/>
          <w:bdr w:val="none" w:sz="0" w:space="0" w:color="auto" w:frame="1"/>
          <w:lang w:eastAsia="ru-RU"/>
        </w:rPr>
        <w:t>нию</w:t>
      </w:r>
      <w:r w:rsidR="007C401D">
        <w:rPr>
          <w:rFonts w:ascii="Times New Roman" w:eastAsia="Times New Roman" w:hAnsi="Times New Roman" w:cs="Times New Roman"/>
          <w:sz w:val="28"/>
          <w:szCs w:val="28"/>
          <w:bdr w:val="none" w:sz="0" w:space="0" w:color="auto" w:frame="1"/>
          <w:lang w:eastAsia="ru-RU"/>
        </w:rPr>
        <w:t xml:space="preserve"> медицинской помощи</w:t>
      </w:r>
      <w:r>
        <w:rPr>
          <w:rFonts w:ascii="Times New Roman" w:eastAsia="Times New Roman" w:hAnsi="Times New Roman" w:cs="Times New Roman"/>
          <w:sz w:val="28"/>
          <w:szCs w:val="28"/>
          <w:bdr w:val="none" w:sz="0" w:space="0" w:color="auto" w:frame="1"/>
          <w:lang w:eastAsia="ru-RU"/>
        </w:rPr>
        <w:t>,</w:t>
      </w:r>
      <w:r w:rsidR="007C401D">
        <w:rPr>
          <w:rFonts w:ascii="Times New Roman" w:eastAsia="Times New Roman" w:hAnsi="Times New Roman" w:cs="Times New Roman"/>
          <w:sz w:val="28"/>
          <w:szCs w:val="28"/>
          <w:bdr w:val="none" w:sz="0" w:space="0" w:color="auto" w:frame="1"/>
          <w:lang w:eastAsia="ru-RU"/>
        </w:rPr>
        <w:t xml:space="preserve"> служат главными критериями в оценке эффективности медицинской кадровой политики, </w:t>
      </w:r>
      <w:r>
        <w:rPr>
          <w:rFonts w:ascii="Times New Roman" w:eastAsia="Times New Roman" w:hAnsi="Times New Roman" w:cs="Times New Roman"/>
          <w:sz w:val="28"/>
          <w:szCs w:val="28"/>
          <w:bdr w:val="none" w:sz="0" w:space="0" w:color="auto" w:frame="1"/>
          <w:lang w:eastAsia="ru-RU"/>
        </w:rPr>
        <w:t xml:space="preserve">оценки </w:t>
      </w:r>
      <w:r w:rsidR="007C401D">
        <w:rPr>
          <w:rFonts w:ascii="Times New Roman" w:eastAsia="Times New Roman" w:hAnsi="Times New Roman" w:cs="Times New Roman"/>
          <w:sz w:val="28"/>
          <w:szCs w:val="28"/>
          <w:bdr w:val="none" w:sz="0" w:space="0" w:color="auto" w:frame="1"/>
          <w:lang w:eastAsia="ru-RU"/>
        </w:rPr>
        <w:t>системы о</w:t>
      </w:r>
      <w:r>
        <w:rPr>
          <w:rFonts w:ascii="Times New Roman" w:eastAsia="Times New Roman" w:hAnsi="Times New Roman" w:cs="Times New Roman"/>
          <w:sz w:val="28"/>
          <w:szCs w:val="28"/>
          <w:bdr w:val="none" w:sz="0" w:space="0" w:color="auto" w:frame="1"/>
          <w:lang w:eastAsia="ru-RU"/>
        </w:rPr>
        <w:t>б</w:t>
      </w:r>
      <w:r w:rsidR="007C401D">
        <w:rPr>
          <w:rFonts w:ascii="Times New Roman" w:eastAsia="Times New Roman" w:hAnsi="Times New Roman" w:cs="Times New Roman"/>
          <w:sz w:val="28"/>
          <w:szCs w:val="28"/>
          <w:bdr w:val="none" w:sz="0" w:space="0" w:color="auto" w:frame="1"/>
          <w:lang w:eastAsia="ru-RU"/>
        </w:rPr>
        <w:t>разования и мотивации врачей.</w:t>
      </w:r>
    </w:p>
    <w:p w:rsidR="003E367F" w:rsidRDefault="003E367F" w:rsidP="00203FBD">
      <w:pPr>
        <w:pStyle w:val="a4"/>
        <w:shd w:val="clear" w:color="auto" w:fill="FFFFFF" w:themeFill="background1"/>
        <w:spacing w:line="360" w:lineRule="auto"/>
        <w:ind w:firstLine="851"/>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Наличие точной</w:t>
      </w:r>
      <w:r w:rsidR="00C77B8A" w:rsidRPr="00140465">
        <w:rPr>
          <w:rFonts w:ascii="Times New Roman" w:eastAsia="Times New Roman" w:hAnsi="Times New Roman" w:cs="Times New Roman"/>
          <w:sz w:val="28"/>
          <w:szCs w:val="28"/>
          <w:bdr w:val="none" w:sz="0" w:space="0" w:color="auto" w:frame="1"/>
          <w:lang w:eastAsia="ru-RU"/>
        </w:rPr>
        <w:t xml:space="preserve"> информации о количестве медицинских </w:t>
      </w:r>
      <w:r>
        <w:rPr>
          <w:rFonts w:ascii="Times New Roman" w:eastAsia="Times New Roman" w:hAnsi="Times New Roman" w:cs="Times New Roman"/>
          <w:sz w:val="28"/>
          <w:szCs w:val="28"/>
          <w:bdr w:val="none" w:sz="0" w:space="0" w:color="auto" w:frame="1"/>
          <w:lang w:eastAsia="ru-RU"/>
        </w:rPr>
        <w:t>специалистов</w:t>
      </w:r>
      <w:r w:rsidR="00C77B8A" w:rsidRPr="00140465">
        <w:rPr>
          <w:rFonts w:ascii="Times New Roman" w:eastAsia="Times New Roman" w:hAnsi="Times New Roman" w:cs="Times New Roman"/>
          <w:sz w:val="28"/>
          <w:szCs w:val="28"/>
          <w:bdr w:val="none" w:sz="0" w:space="0" w:color="auto" w:frame="1"/>
          <w:lang w:eastAsia="ru-RU"/>
        </w:rPr>
        <w:t xml:space="preserve"> (среднего медицинского персонала</w:t>
      </w:r>
      <w:r>
        <w:rPr>
          <w:rFonts w:ascii="Times New Roman" w:eastAsia="Times New Roman" w:hAnsi="Times New Roman" w:cs="Times New Roman"/>
          <w:sz w:val="28"/>
          <w:szCs w:val="28"/>
          <w:bdr w:val="none" w:sz="0" w:space="0" w:color="auto" w:frame="1"/>
          <w:lang w:eastAsia="ru-RU"/>
        </w:rPr>
        <w:t xml:space="preserve"> и врачей разных </w:t>
      </w:r>
      <w:r>
        <w:rPr>
          <w:rFonts w:ascii="Times New Roman" w:eastAsia="Times New Roman" w:hAnsi="Times New Roman" w:cs="Times New Roman"/>
          <w:sz w:val="28"/>
          <w:szCs w:val="28"/>
          <w:bdr w:val="none" w:sz="0" w:space="0" w:color="auto" w:frame="1"/>
          <w:lang w:eastAsia="ru-RU"/>
        </w:rPr>
        <w:lastRenderedPageBreak/>
        <w:t>специальностей</w:t>
      </w:r>
      <w:r w:rsidR="00C77B8A" w:rsidRPr="00140465">
        <w:rPr>
          <w:rFonts w:ascii="Times New Roman" w:eastAsia="Times New Roman" w:hAnsi="Times New Roman" w:cs="Times New Roman"/>
          <w:sz w:val="28"/>
          <w:szCs w:val="28"/>
          <w:bdr w:val="none" w:sz="0" w:space="0" w:color="auto" w:frame="1"/>
          <w:lang w:eastAsia="ru-RU"/>
        </w:rPr>
        <w:t>) в каждо</w:t>
      </w:r>
      <w:r>
        <w:rPr>
          <w:rFonts w:ascii="Times New Roman" w:eastAsia="Times New Roman" w:hAnsi="Times New Roman" w:cs="Times New Roman"/>
          <w:sz w:val="28"/>
          <w:szCs w:val="28"/>
          <w:bdr w:val="none" w:sz="0" w:space="0" w:color="auto" w:frame="1"/>
          <w:lang w:eastAsia="ru-RU"/>
        </w:rPr>
        <w:t>м субъекте Российской Федерации необходимы  для п</w:t>
      </w:r>
      <w:r w:rsidR="00203FBD" w:rsidRPr="00140465">
        <w:rPr>
          <w:rFonts w:ascii="Times New Roman" w:eastAsia="Times New Roman" w:hAnsi="Times New Roman" w:cs="Times New Roman"/>
          <w:sz w:val="28"/>
          <w:szCs w:val="28"/>
          <w:bdr w:val="none" w:sz="0" w:space="0" w:color="auto" w:frame="1"/>
          <w:lang w:eastAsia="ru-RU"/>
        </w:rPr>
        <w:t>ерс</w:t>
      </w:r>
      <w:r>
        <w:rPr>
          <w:rFonts w:ascii="Times New Roman" w:eastAsia="Times New Roman" w:hAnsi="Times New Roman" w:cs="Times New Roman"/>
          <w:sz w:val="28"/>
          <w:szCs w:val="28"/>
          <w:bdr w:val="none" w:sz="0" w:space="0" w:color="auto" w:frame="1"/>
          <w:lang w:eastAsia="ru-RU"/>
        </w:rPr>
        <w:t>пективного кадрового планирования.</w:t>
      </w:r>
    </w:p>
    <w:p w:rsidR="00203FBD" w:rsidRPr="00636B09" w:rsidRDefault="00203FBD" w:rsidP="00203FBD">
      <w:pPr>
        <w:pStyle w:val="a4"/>
        <w:shd w:val="clear" w:color="auto" w:fill="FFFFFF" w:themeFill="background1"/>
        <w:spacing w:line="360" w:lineRule="auto"/>
        <w:ind w:firstLine="851"/>
        <w:jc w:val="both"/>
        <w:rPr>
          <w:rFonts w:ascii="Times New Roman" w:hAnsi="Times New Roman" w:cs="Times New Roman"/>
          <w:sz w:val="28"/>
          <w:szCs w:val="28"/>
        </w:rPr>
      </w:pPr>
      <w:r w:rsidRPr="00140465">
        <w:rPr>
          <w:rFonts w:ascii="Times New Roman" w:eastAsia="Times New Roman" w:hAnsi="Times New Roman" w:cs="Times New Roman"/>
          <w:sz w:val="28"/>
          <w:szCs w:val="28"/>
          <w:bdr w:val="none" w:sz="0" w:space="0" w:color="auto" w:frame="1"/>
          <w:lang w:eastAsia="ru-RU"/>
        </w:rPr>
        <w:t>   </w:t>
      </w:r>
      <w:r w:rsidR="00B72595">
        <w:rPr>
          <w:rFonts w:ascii="Times New Roman" w:eastAsia="Times New Roman" w:hAnsi="Times New Roman" w:cs="Times New Roman"/>
          <w:sz w:val="28"/>
          <w:szCs w:val="28"/>
          <w:bdr w:val="none" w:sz="0" w:space="0" w:color="auto" w:frame="1"/>
          <w:lang w:eastAsia="ru-RU"/>
        </w:rPr>
        <w:t>Кроме того, с</w:t>
      </w:r>
      <w:r w:rsidR="00B72595" w:rsidRPr="00140465">
        <w:rPr>
          <w:rFonts w:ascii="Times New Roman" w:eastAsia="Times New Roman" w:hAnsi="Times New Roman" w:cs="Times New Roman"/>
          <w:sz w:val="28"/>
          <w:szCs w:val="28"/>
          <w:bdr w:val="none" w:sz="0" w:space="0" w:color="auto" w:frame="1"/>
          <w:lang w:eastAsia="ru-RU"/>
        </w:rPr>
        <w:t>оздание условий для мотивированного</w:t>
      </w:r>
      <w:r w:rsidR="00B72595">
        <w:rPr>
          <w:rFonts w:ascii="Times New Roman" w:eastAsia="Times New Roman" w:hAnsi="Times New Roman" w:cs="Times New Roman"/>
          <w:sz w:val="28"/>
          <w:szCs w:val="28"/>
          <w:bdr w:val="none" w:sz="0" w:space="0" w:color="auto" w:frame="1"/>
          <w:lang w:eastAsia="ru-RU"/>
        </w:rPr>
        <w:t xml:space="preserve"> труда медицинского персонала служит </w:t>
      </w:r>
      <w:r w:rsidRPr="00140465">
        <w:rPr>
          <w:rFonts w:ascii="Times New Roman" w:eastAsia="Times New Roman" w:hAnsi="Times New Roman" w:cs="Times New Roman"/>
          <w:sz w:val="28"/>
          <w:szCs w:val="28"/>
          <w:bdr w:val="none" w:sz="0" w:space="0" w:color="auto" w:frame="1"/>
          <w:lang w:eastAsia="ru-RU"/>
        </w:rPr>
        <w:t> </w:t>
      </w:r>
      <w:r w:rsidR="00B72595">
        <w:rPr>
          <w:rFonts w:ascii="Times New Roman" w:eastAsia="Times New Roman" w:hAnsi="Times New Roman" w:cs="Times New Roman"/>
          <w:sz w:val="28"/>
          <w:szCs w:val="28"/>
          <w:lang w:eastAsia="ru-RU"/>
        </w:rPr>
        <w:t>е</w:t>
      </w:r>
      <w:r w:rsidRPr="00140465">
        <w:rPr>
          <w:rFonts w:ascii="Times New Roman" w:eastAsia="Times New Roman" w:hAnsi="Times New Roman" w:cs="Times New Roman"/>
          <w:sz w:val="28"/>
          <w:szCs w:val="28"/>
          <w:bdr w:val="none" w:sz="0" w:space="0" w:color="auto" w:frame="1"/>
          <w:lang w:eastAsia="ru-RU"/>
        </w:rPr>
        <w:t xml:space="preserve">ще одним направлением </w:t>
      </w:r>
      <w:r w:rsidR="00B72595">
        <w:rPr>
          <w:rFonts w:ascii="Times New Roman" w:eastAsia="Times New Roman" w:hAnsi="Times New Roman" w:cs="Times New Roman"/>
          <w:sz w:val="28"/>
          <w:szCs w:val="28"/>
          <w:bdr w:val="none" w:sz="0" w:space="0" w:color="auto" w:frame="1"/>
          <w:lang w:eastAsia="ru-RU"/>
        </w:rPr>
        <w:t xml:space="preserve">кадрового </w:t>
      </w:r>
      <w:r w:rsidRPr="00140465">
        <w:rPr>
          <w:rFonts w:ascii="Times New Roman" w:eastAsia="Times New Roman" w:hAnsi="Times New Roman" w:cs="Times New Roman"/>
          <w:sz w:val="28"/>
          <w:szCs w:val="28"/>
          <w:bdr w:val="none" w:sz="0" w:space="0" w:color="auto" w:frame="1"/>
          <w:lang w:eastAsia="ru-RU"/>
        </w:rPr>
        <w:t xml:space="preserve">развития </w:t>
      </w:r>
      <w:r w:rsidR="00B72595">
        <w:rPr>
          <w:rFonts w:ascii="Times New Roman" w:eastAsia="Times New Roman" w:hAnsi="Times New Roman" w:cs="Times New Roman"/>
          <w:sz w:val="28"/>
          <w:szCs w:val="28"/>
          <w:bdr w:val="none" w:sz="0" w:space="0" w:color="auto" w:frame="1"/>
          <w:lang w:eastAsia="ru-RU"/>
        </w:rPr>
        <w:t xml:space="preserve">и залогом повышения </w:t>
      </w:r>
      <w:r w:rsidRPr="00140465">
        <w:rPr>
          <w:rFonts w:ascii="Times New Roman" w:eastAsia="Times New Roman" w:hAnsi="Times New Roman" w:cs="Times New Roman"/>
          <w:sz w:val="28"/>
          <w:szCs w:val="28"/>
          <w:bdr w:val="none" w:sz="0" w:space="0" w:color="auto" w:frame="1"/>
          <w:lang w:eastAsia="ru-RU"/>
        </w:rPr>
        <w:t>эффективности</w:t>
      </w:r>
      <w:r w:rsidR="00B72595">
        <w:rPr>
          <w:rFonts w:ascii="Times New Roman" w:eastAsia="Times New Roman" w:hAnsi="Times New Roman" w:cs="Times New Roman"/>
          <w:sz w:val="28"/>
          <w:szCs w:val="28"/>
          <w:bdr w:val="none" w:sz="0" w:space="0" w:color="auto" w:frame="1"/>
          <w:lang w:eastAsia="ru-RU"/>
        </w:rPr>
        <w:t xml:space="preserve"> оказания медицинской помощи.</w:t>
      </w:r>
      <w:r w:rsidRPr="00140465">
        <w:rPr>
          <w:rFonts w:ascii="Times New Roman" w:eastAsia="Times New Roman" w:hAnsi="Times New Roman" w:cs="Times New Roman"/>
          <w:sz w:val="28"/>
          <w:szCs w:val="28"/>
          <w:bdr w:val="none" w:sz="0" w:space="0" w:color="auto" w:frame="1"/>
          <w:lang w:eastAsia="ru-RU"/>
        </w:rPr>
        <w:t xml:space="preserve"> </w:t>
      </w:r>
      <w:r w:rsidR="00452F92">
        <w:rPr>
          <w:rFonts w:ascii="Times New Roman" w:eastAsia="Times New Roman" w:hAnsi="Times New Roman" w:cs="Times New Roman"/>
          <w:sz w:val="28"/>
          <w:szCs w:val="28"/>
          <w:bdr w:val="none" w:sz="0" w:space="0" w:color="auto" w:frame="1"/>
          <w:lang w:eastAsia="ru-RU"/>
        </w:rPr>
        <w:t xml:space="preserve">Опираясь на зарубежный опыт, можно отметить, </w:t>
      </w:r>
      <w:r w:rsidR="00D86269">
        <w:rPr>
          <w:rFonts w:ascii="Times New Roman" w:eastAsia="Times New Roman" w:hAnsi="Times New Roman" w:cs="Times New Roman"/>
          <w:sz w:val="28"/>
          <w:szCs w:val="28"/>
          <w:bdr w:val="none" w:sz="0" w:space="0" w:color="auto" w:frame="1"/>
          <w:lang w:eastAsia="ru-RU"/>
        </w:rPr>
        <w:t xml:space="preserve"> </w:t>
      </w:r>
      <w:r w:rsidR="00452F92">
        <w:rPr>
          <w:rFonts w:ascii="Times New Roman" w:eastAsia="Times New Roman" w:hAnsi="Times New Roman" w:cs="Times New Roman"/>
          <w:sz w:val="28"/>
          <w:szCs w:val="28"/>
          <w:bdr w:val="none" w:sz="0" w:space="0" w:color="auto" w:frame="1"/>
          <w:lang w:eastAsia="ru-RU"/>
        </w:rPr>
        <w:t xml:space="preserve">что в качестве </w:t>
      </w:r>
      <w:r w:rsidR="00D86269">
        <w:rPr>
          <w:rFonts w:ascii="Times New Roman" w:eastAsia="Times New Roman" w:hAnsi="Times New Roman" w:cs="Times New Roman"/>
          <w:sz w:val="28"/>
          <w:szCs w:val="28"/>
          <w:bdr w:val="none" w:sz="0" w:space="0" w:color="auto" w:frame="1"/>
          <w:lang w:eastAsia="ru-RU"/>
        </w:rPr>
        <w:t>м</w:t>
      </w:r>
      <w:r w:rsidRPr="00140465">
        <w:rPr>
          <w:rFonts w:ascii="Times New Roman" w:eastAsia="Times New Roman" w:hAnsi="Times New Roman" w:cs="Times New Roman"/>
          <w:sz w:val="28"/>
          <w:szCs w:val="28"/>
          <w:bdr w:val="none" w:sz="0" w:space="0" w:color="auto" w:frame="1"/>
          <w:lang w:eastAsia="ru-RU"/>
        </w:rPr>
        <w:t>еханизм</w:t>
      </w:r>
      <w:r w:rsidR="00452F92">
        <w:rPr>
          <w:rFonts w:ascii="Times New Roman" w:eastAsia="Times New Roman" w:hAnsi="Times New Roman" w:cs="Times New Roman"/>
          <w:sz w:val="28"/>
          <w:szCs w:val="28"/>
          <w:bdr w:val="none" w:sz="0" w:space="0" w:color="auto" w:frame="1"/>
          <w:lang w:eastAsia="ru-RU"/>
        </w:rPr>
        <w:t>а</w:t>
      </w:r>
      <w:r w:rsidRPr="00140465">
        <w:rPr>
          <w:rFonts w:ascii="Times New Roman" w:eastAsia="Times New Roman" w:hAnsi="Times New Roman" w:cs="Times New Roman"/>
          <w:sz w:val="28"/>
          <w:szCs w:val="28"/>
          <w:bdr w:val="none" w:sz="0" w:space="0" w:color="auto" w:frame="1"/>
          <w:lang w:eastAsia="ru-RU"/>
        </w:rPr>
        <w:t xml:space="preserve"> регулирования </w:t>
      </w:r>
      <w:r w:rsidR="00452F92">
        <w:rPr>
          <w:rFonts w:ascii="Times New Roman" w:eastAsia="Times New Roman" w:hAnsi="Times New Roman" w:cs="Times New Roman"/>
          <w:sz w:val="28"/>
          <w:szCs w:val="28"/>
          <w:bdr w:val="none" w:sz="0" w:space="0" w:color="auto" w:frame="1"/>
          <w:lang w:eastAsia="ru-RU"/>
        </w:rPr>
        <w:t xml:space="preserve">может быть </w:t>
      </w:r>
      <w:r w:rsidR="004409D1">
        <w:rPr>
          <w:rFonts w:ascii="Times New Roman" w:eastAsia="Times New Roman" w:hAnsi="Times New Roman" w:cs="Times New Roman"/>
          <w:sz w:val="28"/>
          <w:szCs w:val="28"/>
          <w:bdr w:val="none" w:sz="0" w:space="0" w:color="auto" w:frame="1"/>
          <w:lang w:eastAsia="ru-RU"/>
        </w:rPr>
        <w:t>создана</w:t>
      </w:r>
      <w:r w:rsidRPr="00140465">
        <w:rPr>
          <w:rFonts w:ascii="Times New Roman" w:eastAsia="Times New Roman" w:hAnsi="Times New Roman" w:cs="Times New Roman"/>
          <w:sz w:val="28"/>
          <w:szCs w:val="28"/>
          <w:bdr w:val="none" w:sz="0" w:space="0" w:color="auto" w:frame="1"/>
          <w:lang w:eastAsia="ru-RU"/>
        </w:rPr>
        <w:t xml:space="preserve"> систем</w:t>
      </w:r>
      <w:r w:rsidR="004409D1">
        <w:rPr>
          <w:rFonts w:ascii="Times New Roman" w:eastAsia="Times New Roman" w:hAnsi="Times New Roman" w:cs="Times New Roman"/>
          <w:sz w:val="28"/>
          <w:szCs w:val="28"/>
          <w:bdr w:val="none" w:sz="0" w:space="0" w:color="auto" w:frame="1"/>
          <w:lang w:eastAsia="ru-RU"/>
        </w:rPr>
        <w:t>а</w:t>
      </w:r>
      <w:r w:rsidRPr="00140465">
        <w:rPr>
          <w:rFonts w:ascii="Times New Roman" w:eastAsia="Times New Roman" w:hAnsi="Times New Roman" w:cs="Times New Roman"/>
          <w:sz w:val="28"/>
          <w:szCs w:val="28"/>
          <w:bdr w:val="none" w:sz="0" w:space="0" w:color="auto" w:frame="1"/>
          <w:lang w:eastAsia="ru-RU"/>
        </w:rPr>
        <w:t xml:space="preserve"> профессионального самоуправления в каждо</w:t>
      </w:r>
      <w:r w:rsidR="004409D1">
        <w:rPr>
          <w:rFonts w:ascii="Times New Roman" w:eastAsia="Times New Roman" w:hAnsi="Times New Roman" w:cs="Times New Roman"/>
          <w:sz w:val="28"/>
          <w:szCs w:val="28"/>
          <w:bdr w:val="none" w:sz="0" w:space="0" w:color="auto" w:frame="1"/>
          <w:lang w:eastAsia="ru-RU"/>
        </w:rPr>
        <w:t>м</w:t>
      </w:r>
      <w:r w:rsidRPr="00140465">
        <w:rPr>
          <w:rFonts w:ascii="Times New Roman" w:eastAsia="Times New Roman" w:hAnsi="Times New Roman" w:cs="Times New Roman"/>
          <w:sz w:val="28"/>
          <w:szCs w:val="28"/>
          <w:bdr w:val="none" w:sz="0" w:space="0" w:color="auto" w:frame="1"/>
          <w:lang w:eastAsia="ru-RU"/>
        </w:rPr>
        <w:t xml:space="preserve"> </w:t>
      </w:r>
      <w:r w:rsidR="00731F9C">
        <w:rPr>
          <w:rFonts w:ascii="Times New Roman" w:eastAsia="Times New Roman" w:hAnsi="Times New Roman" w:cs="Times New Roman"/>
          <w:sz w:val="28"/>
          <w:szCs w:val="28"/>
          <w:bdr w:val="none" w:sz="0" w:space="0" w:color="auto" w:frame="1"/>
          <w:lang w:eastAsia="ru-RU"/>
        </w:rPr>
        <w:t>ЛПУ</w:t>
      </w:r>
      <w:r w:rsidRPr="00140465">
        <w:rPr>
          <w:rFonts w:ascii="Times New Roman" w:eastAsia="Times New Roman" w:hAnsi="Times New Roman" w:cs="Times New Roman"/>
          <w:sz w:val="28"/>
          <w:szCs w:val="28"/>
          <w:bdr w:val="none" w:sz="0" w:space="0" w:color="auto" w:frame="1"/>
          <w:lang w:eastAsia="ru-RU"/>
        </w:rPr>
        <w:t xml:space="preserve">. Внедрение </w:t>
      </w:r>
      <w:r w:rsidR="00731F9C">
        <w:rPr>
          <w:rFonts w:ascii="Times New Roman" w:eastAsia="Times New Roman" w:hAnsi="Times New Roman" w:cs="Times New Roman"/>
          <w:sz w:val="28"/>
          <w:szCs w:val="28"/>
          <w:bdr w:val="none" w:sz="0" w:space="0" w:color="auto" w:frame="1"/>
          <w:lang w:eastAsia="ru-RU"/>
        </w:rPr>
        <w:t xml:space="preserve">подобных систем контроля </w:t>
      </w:r>
      <w:r w:rsidRPr="00140465">
        <w:rPr>
          <w:rFonts w:ascii="Times New Roman" w:eastAsia="Times New Roman" w:hAnsi="Times New Roman" w:cs="Times New Roman"/>
          <w:sz w:val="28"/>
          <w:szCs w:val="28"/>
          <w:bdr w:val="none" w:sz="0" w:space="0" w:color="auto" w:frame="1"/>
          <w:lang w:eastAsia="ru-RU"/>
        </w:rPr>
        <w:t xml:space="preserve"> </w:t>
      </w:r>
      <w:r w:rsidR="00731F9C">
        <w:rPr>
          <w:rFonts w:ascii="Times New Roman" w:eastAsia="Times New Roman" w:hAnsi="Times New Roman" w:cs="Times New Roman"/>
          <w:sz w:val="28"/>
          <w:szCs w:val="28"/>
          <w:bdr w:val="none" w:sz="0" w:space="0" w:color="auto" w:frame="1"/>
          <w:lang w:eastAsia="ru-RU"/>
        </w:rPr>
        <w:t xml:space="preserve">врачебным сообществом </w:t>
      </w:r>
      <w:r w:rsidRPr="00140465">
        <w:rPr>
          <w:rFonts w:ascii="Times New Roman" w:eastAsia="Times New Roman" w:hAnsi="Times New Roman" w:cs="Times New Roman"/>
          <w:sz w:val="28"/>
          <w:szCs w:val="28"/>
          <w:bdr w:val="none" w:sz="0" w:space="0" w:color="auto" w:frame="1"/>
          <w:lang w:eastAsia="ru-RU"/>
        </w:rPr>
        <w:t xml:space="preserve">позволит «изнутри» регулировать медицинскую деятельность каждого врача и </w:t>
      </w:r>
      <w:r w:rsidR="00731F9C">
        <w:rPr>
          <w:rFonts w:ascii="Times New Roman" w:eastAsia="Times New Roman" w:hAnsi="Times New Roman" w:cs="Times New Roman"/>
          <w:sz w:val="28"/>
          <w:szCs w:val="28"/>
          <w:bdr w:val="none" w:sz="0" w:space="0" w:color="auto" w:frame="1"/>
          <w:lang w:eastAsia="ru-RU"/>
        </w:rPr>
        <w:t>ЛПУ</w:t>
      </w:r>
      <w:r w:rsidRPr="00140465">
        <w:rPr>
          <w:rFonts w:ascii="Times New Roman" w:eastAsia="Times New Roman" w:hAnsi="Times New Roman" w:cs="Times New Roman"/>
          <w:sz w:val="28"/>
          <w:szCs w:val="28"/>
          <w:bdr w:val="none" w:sz="0" w:space="0" w:color="auto" w:frame="1"/>
          <w:lang w:eastAsia="ru-RU"/>
        </w:rPr>
        <w:t xml:space="preserve">, используя экономические и </w:t>
      </w:r>
      <w:r w:rsidR="004409D1">
        <w:rPr>
          <w:rFonts w:ascii="Times New Roman" w:eastAsia="Times New Roman" w:hAnsi="Times New Roman" w:cs="Times New Roman"/>
          <w:sz w:val="28"/>
          <w:szCs w:val="28"/>
          <w:bdr w:val="none" w:sz="0" w:space="0" w:color="auto" w:frame="1"/>
          <w:lang w:eastAsia="ru-RU"/>
        </w:rPr>
        <w:t>нематериальные факторы повышения мотивации</w:t>
      </w:r>
      <w:r w:rsidR="00425138">
        <w:rPr>
          <w:rFonts w:ascii="Times New Roman" w:eastAsia="Times New Roman" w:hAnsi="Times New Roman" w:cs="Times New Roman"/>
          <w:sz w:val="28"/>
          <w:szCs w:val="28"/>
          <w:bdr w:val="none" w:sz="0" w:space="0" w:color="auto" w:frame="1"/>
          <w:lang w:eastAsia="ru-RU"/>
        </w:rPr>
        <w:t>, тем самым влияя на всю систему в целом.</w:t>
      </w:r>
    </w:p>
    <w:p w:rsidR="00203FBD" w:rsidRPr="00203FBD" w:rsidRDefault="00203FBD" w:rsidP="00203FBD">
      <w:pPr>
        <w:pStyle w:val="a4"/>
        <w:shd w:val="clear" w:color="auto" w:fill="FFFFFF" w:themeFill="background1"/>
        <w:spacing w:line="360" w:lineRule="auto"/>
        <w:ind w:firstLine="851"/>
        <w:jc w:val="both"/>
        <w:rPr>
          <w:rFonts w:ascii="Times New Roman" w:hAnsi="Times New Roman" w:cs="Times New Roman"/>
          <w:sz w:val="28"/>
          <w:szCs w:val="28"/>
          <w:shd w:val="clear" w:color="auto" w:fill="FFFFFF" w:themeFill="background1"/>
        </w:rPr>
      </w:pPr>
      <w:r w:rsidRPr="00140465">
        <w:rPr>
          <w:rFonts w:ascii="Times New Roman" w:hAnsi="Times New Roman" w:cs="Times New Roman"/>
          <w:sz w:val="28"/>
          <w:szCs w:val="28"/>
          <w:shd w:val="clear" w:color="auto" w:fill="FFFFFF" w:themeFill="background1"/>
        </w:rPr>
        <w:t xml:space="preserve">Все эти направления можно комплексно реализовать в условиях системы  непрерывного профессионального развития,  </w:t>
      </w:r>
      <w:r w:rsidR="00636B09">
        <w:rPr>
          <w:rFonts w:ascii="Times New Roman" w:hAnsi="Times New Roman" w:cs="Times New Roman"/>
          <w:sz w:val="28"/>
          <w:szCs w:val="28"/>
          <w:shd w:val="clear" w:color="auto" w:fill="FFFFFF" w:themeFill="background1"/>
        </w:rPr>
        <w:t>которую часто упоминают эксперты. Она</w:t>
      </w:r>
      <w:r w:rsidRPr="00140465">
        <w:rPr>
          <w:rFonts w:ascii="Times New Roman" w:hAnsi="Times New Roman" w:cs="Times New Roman"/>
          <w:sz w:val="28"/>
          <w:szCs w:val="28"/>
          <w:shd w:val="clear" w:color="auto" w:fill="FFFFFF" w:themeFill="background1"/>
        </w:rPr>
        <w:t xml:space="preserve"> будет рассмотрена в следующем пункте.</w:t>
      </w:r>
    </w:p>
    <w:p w:rsidR="0083721E" w:rsidRPr="00087239" w:rsidRDefault="0083721E" w:rsidP="00ED1D9E">
      <w:pPr>
        <w:pStyle w:val="a4"/>
        <w:shd w:val="clear" w:color="auto" w:fill="FFFFFF" w:themeFill="background1"/>
        <w:spacing w:line="360" w:lineRule="auto"/>
        <w:jc w:val="center"/>
        <w:rPr>
          <w:rFonts w:ascii="Times New Roman" w:hAnsi="Times New Roman" w:cs="Times New Roman"/>
          <w:color w:val="000000"/>
          <w:sz w:val="28"/>
          <w:szCs w:val="28"/>
          <w:u w:val="single"/>
          <w:shd w:val="clear" w:color="auto" w:fill="FFFFFF" w:themeFill="background1"/>
        </w:rPr>
      </w:pPr>
      <w:r w:rsidRPr="00087239">
        <w:rPr>
          <w:rFonts w:ascii="Times New Roman" w:hAnsi="Times New Roman" w:cs="Times New Roman"/>
          <w:color w:val="000000"/>
          <w:sz w:val="28"/>
          <w:szCs w:val="28"/>
          <w:u w:val="single"/>
          <w:shd w:val="clear" w:color="auto" w:fill="FFFFFF" w:themeFill="background1"/>
        </w:rPr>
        <w:t>1.5. Непрерывное профессиональное развитие медицинского персонала, как основное направление развития кадровой политики</w:t>
      </w:r>
    </w:p>
    <w:p w:rsidR="0083721E" w:rsidRPr="00657B0F" w:rsidRDefault="0083721E" w:rsidP="0083721E">
      <w:pPr>
        <w:pStyle w:val="a4"/>
        <w:spacing w:line="360" w:lineRule="auto"/>
        <w:ind w:firstLine="851"/>
        <w:jc w:val="both"/>
        <w:rPr>
          <w:rFonts w:ascii="Times New Roman" w:hAnsi="Times New Roman" w:cs="Times New Roman"/>
          <w:sz w:val="28"/>
          <w:szCs w:val="28"/>
          <w:shd w:val="clear" w:color="auto" w:fill="EDF1F5"/>
        </w:rPr>
      </w:pPr>
      <w:r>
        <w:rPr>
          <w:rFonts w:ascii="Times New Roman" w:hAnsi="Times New Roman" w:cs="Times New Roman"/>
          <w:sz w:val="28"/>
          <w:szCs w:val="28"/>
          <w:shd w:val="clear" w:color="auto" w:fill="FFFFFF" w:themeFill="background1"/>
        </w:rPr>
        <w:t xml:space="preserve">Как уже было сказано, </w:t>
      </w:r>
      <w:r w:rsidRPr="004D2ED5">
        <w:rPr>
          <w:rFonts w:ascii="Times New Roman" w:hAnsi="Times New Roman" w:cs="Times New Roman"/>
          <w:sz w:val="28"/>
          <w:szCs w:val="28"/>
          <w:shd w:val="clear" w:color="auto" w:fill="FFFFFF" w:themeFill="background1"/>
        </w:rPr>
        <w:t>сегодня</w:t>
      </w:r>
      <w:r>
        <w:rPr>
          <w:rFonts w:ascii="Times New Roman" w:hAnsi="Times New Roman" w:cs="Times New Roman"/>
          <w:sz w:val="28"/>
          <w:szCs w:val="28"/>
          <w:shd w:val="clear" w:color="auto" w:fill="FFFFFF" w:themeFill="background1"/>
        </w:rPr>
        <w:t xml:space="preserve">, </w:t>
      </w:r>
      <w:r w:rsidRPr="00EB7253">
        <w:rPr>
          <w:rFonts w:ascii="Times New Roman" w:hAnsi="Times New Roman" w:cs="Times New Roman"/>
          <w:sz w:val="28"/>
          <w:szCs w:val="28"/>
          <w:shd w:val="clear" w:color="auto" w:fill="FFFFFF" w:themeFill="background1"/>
        </w:rPr>
        <w:t>чтобы стать практикующим врачо</w:t>
      </w:r>
      <w:r>
        <w:rPr>
          <w:rFonts w:ascii="Times New Roman" w:hAnsi="Times New Roman" w:cs="Times New Roman"/>
          <w:sz w:val="28"/>
          <w:szCs w:val="28"/>
          <w:shd w:val="clear" w:color="auto" w:fill="FFFFFF" w:themeFill="background1"/>
        </w:rPr>
        <w:t>м лишь</w:t>
      </w:r>
      <w:r w:rsidRPr="004D2ED5">
        <w:rPr>
          <w:rFonts w:ascii="Times New Roman" w:hAnsi="Times New Roman" w:cs="Times New Roman"/>
          <w:sz w:val="28"/>
          <w:szCs w:val="28"/>
          <w:shd w:val="clear" w:color="auto" w:fill="FFFFFF" w:themeFill="background1"/>
        </w:rPr>
        <w:t xml:space="preserve"> </w:t>
      </w:r>
      <w:r w:rsidRPr="00EB7253">
        <w:rPr>
          <w:rFonts w:ascii="Times New Roman" w:hAnsi="Times New Roman" w:cs="Times New Roman"/>
          <w:sz w:val="28"/>
          <w:szCs w:val="28"/>
          <w:shd w:val="clear" w:color="auto" w:fill="FFFFFF" w:themeFill="background1"/>
        </w:rPr>
        <w:t xml:space="preserve">диплома </w:t>
      </w:r>
      <w:r>
        <w:rPr>
          <w:rFonts w:ascii="Times New Roman" w:hAnsi="Times New Roman" w:cs="Times New Roman"/>
          <w:sz w:val="28"/>
          <w:szCs w:val="28"/>
          <w:shd w:val="clear" w:color="auto" w:fill="FFFFFF" w:themeFill="background1"/>
        </w:rPr>
        <w:t>о</w:t>
      </w:r>
      <w:r w:rsidRPr="00EB7253">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высшем медицинском образовании </w:t>
      </w:r>
      <w:r w:rsidRPr="00EB7253">
        <w:rPr>
          <w:rFonts w:ascii="Times New Roman" w:hAnsi="Times New Roman" w:cs="Times New Roman"/>
          <w:sz w:val="28"/>
          <w:szCs w:val="28"/>
          <w:shd w:val="clear" w:color="auto" w:fill="FFFFFF" w:themeFill="background1"/>
        </w:rPr>
        <w:t>недостаточно</w:t>
      </w:r>
      <w:r w:rsidRPr="00CE6235">
        <w:rPr>
          <w:rFonts w:ascii="Times New Roman" w:hAnsi="Times New Roman" w:cs="Times New Roman"/>
          <w:sz w:val="28"/>
          <w:szCs w:val="28"/>
          <w:shd w:val="clear" w:color="auto" w:fill="FFFFFF" w:themeFill="background1"/>
        </w:rPr>
        <w:t>.</w:t>
      </w:r>
      <w:r w:rsidRPr="00CE6235">
        <w:rPr>
          <w:rFonts w:ascii="Times New Roman" w:hAnsi="Times New Roman" w:cs="Times New Roman"/>
          <w:sz w:val="28"/>
          <w:szCs w:val="28"/>
        </w:rPr>
        <w:t xml:space="preserve"> </w:t>
      </w:r>
      <w:r>
        <w:rPr>
          <w:rFonts w:ascii="Times New Roman" w:hAnsi="Times New Roman" w:cs="Times New Roman"/>
          <w:sz w:val="28"/>
          <w:szCs w:val="28"/>
          <w:shd w:val="clear" w:color="auto" w:fill="FFFFFF" w:themeFill="background1"/>
        </w:rPr>
        <w:t>Как</w:t>
      </w:r>
      <w:r w:rsidRPr="00EB7253">
        <w:rPr>
          <w:rFonts w:ascii="Times New Roman" w:hAnsi="Times New Roman" w:cs="Times New Roman"/>
          <w:sz w:val="28"/>
          <w:szCs w:val="28"/>
          <w:shd w:val="clear" w:color="auto" w:fill="FFFFFF" w:themeFill="background1"/>
        </w:rPr>
        <w:t xml:space="preserve"> отмечает ряд отечественных специалистов (</w:t>
      </w:r>
      <w:r w:rsidR="00D86269" w:rsidRPr="00AD01C9">
        <w:rPr>
          <w:rFonts w:ascii="Times New Roman" w:hAnsi="Times New Roman" w:cs="Times New Roman"/>
          <w:sz w:val="28"/>
          <w:szCs w:val="28"/>
        </w:rPr>
        <w:t>Филатов С.А.</w:t>
      </w:r>
      <w:r w:rsidR="00D86269">
        <w:rPr>
          <w:rFonts w:ascii="Times New Roman" w:hAnsi="Times New Roman" w:cs="Times New Roman"/>
          <w:sz w:val="28"/>
          <w:szCs w:val="28"/>
        </w:rPr>
        <w:t xml:space="preserve"> </w:t>
      </w:r>
      <w:r w:rsidR="00D86269" w:rsidRPr="00275FB3">
        <w:rPr>
          <w:rFonts w:ascii="Times New Roman" w:hAnsi="Times New Roman" w:cs="Times New Roman"/>
          <w:sz w:val="28"/>
          <w:szCs w:val="28"/>
        </w:rPr>
        <w:t>[28</w:t>
      </w:r>
      <w:r w:rsidR="00D86269">
        <w:rPr>
          <w:rFonts w:ascii="Times New Roman" w:hAnsi="Times New Roman" w:cs="Times New Roman"/>
          <w:sz w:val="28"/>
          <w:szCs w:val="28"/>
        </w:rPr>
        <w:t>, 2005</w:t>
      </w:r>
      <w:r w:rsidR="00D86269" w:rsidRPr="00275FB3">
        <w:rPr>
          <w:rFonts w:ascii="Times New Roman" w:hAnsi="Times New Roman" w:cs="Times New Roman"/>
          <w:sz w:val="28"/>
          <w:szCs w:val="28"/>
        </w:rPr>
        <w:t>]</w:t>
      </w:r>
      <w:r w:rsidR="00D86269" w:rsidRPr="00AD01C9">
        <w:rPr>
          <w:rFonts w:ascii="Times New Roman" w:hAnsi="Times New Roman" w:cs="Times New Roman"/>
          <w:sz w:val="28"/>
          <w:szCs w:val="28"/>
        </w:rPr>
        <w:t>, Рядовой Н.Н.</w:t>
      </w:r>
      <w:r w:rsidR="00D86269" w:rsidRPr="00275FB3">
        <w:rPr>
          <w:rFonts w:ascii="Times New Roman" w:hAnsi="Times New Roman" w:cs="Times New Roman"/>
          <w:sz w:val="28"/>
          <w:szCs w:val="28"/>
        </w:rPr>
        <w:t xml:space="preserve"> [26</w:t>
      </w:r>
      <w:r w:rsidR="00D86269">
        <w:rPr>
          <w:rFonts w:ascii="Times New Roman" w:hAnsi="Times New Roman" w:cs="Times New Roman"/>
          <w:sz w:val="28"/>
          <w:szCs w:val="28"/>
        </w:rPr>
        <w:t>, 2011</w:t>
      </w:r>
      <w:r w:rsidR="00D86269" w:rsidRPr="00275FB3">
        <w:rPr>
          <w:rFonts w:ascii="Times New Roman" w:hAnsi="Times New Roman" w:cs="Times New Roman"/>
          <w:sz w:val="28"/>
          <w:szCs w:val="28"/>
        </w:rPr>
        <w:t>]</w:t>
      </w:r>
      <w:r w:rsidR="00D86269" w:rsidRPr="00AD01C9">
        <w:rPr>
          <w:rFonts w:ascii="Times New Roman" w:hAnsi="Times New Roman" w:cs="Times New Roman"/>
          <w:sz w:val="28"/>
          <w:szCs w:val="28"/>
        </w:rPr>
        <w:t>, Черкасова М.А.</w:t>
      </w:r>
      <w:r w:rsidR="00D86269" w:rsidRPr="00D7653B">
        <w:rPr>
          <w:rFonts w:ascii="Times New Roman" w:hAnsi="Times New Roman" w:cs="Times New Roman"/>
          <w:sz w:val="28"/>
          <w:szCs w:val="28"/>
        </w:rPr>
        <w:t>[31,</w:t>
      </w:r>
      <w:r w:rsidR="00D86269" w:rsidRPr="007F2FD2">
        <w:rPr>
          <w:rFonts w:ascii="Times New Roman" w:hAnsi="Times New Roman" w:cs="Times New Roman"/>
          <w:sz w:val="28"/>
          <w:szCs w:val="28"/>
        </w:rPr>
        <w:t xml:space="preserve"> </w:t>
      </w:r>
      <w:r w:rsidR="00D86269" w:rsidRPr="00D7653B">
        <w:rPr>
          <w:rFonts w:ascii="Times New Roman" w:hAnsi="Times New Roman" w:cs="Times New Roman"/>
          <w:sz w:val="28"/>
          <w:szCs w:val="28"/>
        </w:rPr>
        <w:t>2002]</w:t>
      </w:r>
      <w:r w:rsidR="00D86269" w:rsidRPr="00AD01C9">
        <w:rPr>
          <w:rFonts w:ascii="Times New Roman" w:hAnsi="Times New Roman" w:cs="Times New Roman"/>
          <w:sz w:val="28"/>
          <w:szCs w:val="28"/>
        </w:rPr>
        <w:t>, Вейс Т.П.</w:t>
      </w:r>
      <w:r w:rsidR="00D86269" w:rsidRPr="00250646">
        <w:rPr>
          <w:rFonts w:ascii="Times New Roman" w:hAnsi="Times New Roman" w:cs="Times New Roman"/>
          <w:sz w:val="28"/>
          <w:szCs w:val="28"/>
        </w:rPr>
        <w:t xml:space="preserve"> </w:t>
      </w:r>
      <w:r w:rsidR="00D86269" w:rsidRPr="00D7653B">
        <w:rPr>
          <w:rFonts w:ascii="Times New Roman" w:hAnsi="Times New Roman" w:cs="Times New Roman"/>
          <w:sz w:val="28"/>
          <w:szCs w:val="28"/>
        </w:rPr>
        <w:t>[14, 2010]</w:t>
      </w:r>
      <w:r w:rsidRPr="00EB7253">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в современное время </w:t>
      </w:r>
      <w:r w:rsidRPr="00EB7253">
        <w:rPr>
          <w:rFonts w:ascii="Times New Roman" w:hAnsi="Times New Roman" w:cs="Times New Roman"/>
          <w:sz w:val="28"/>
          <w:szCs w:val="28"/>
          <w:shd w:val="clear" w:color="auto" w:fill="FFFFFF" w:themeFill="background1"/>
        </w:rPr>
        <w:t>вместо одного базового образования, служившего раньше человеку фундаментом всей его профессиональной деятельности</w:t>
      </w:r>
      <w:r>
        <w:rPr>
          <w:rFonts w:ascii="Times New Roman" w:hAnsi="Times New Roman" w:cs="Times New Roman"/>
          <w:sz w:val="28"/>
          <w:szCs w:val="28"/>
          <w:shd w:val="clear" w:color="auto" w:fill="FFFFFF" w:themeFill="background1"/>
        </w:rPr>
        <w:t>,</w:t>
      </w:r>
      <w:r w:rsidRPr="00EB7253">
        <w:rPr>
          <w:rFonts w:ascii="Times New Roman" w:hAnsi="Times New Roman" w:cs="Times New Roman"/>
          <w:sz w:val="28"/>
          <w:szCs w:val="28"/>
          <w:shd w:val="clear" w:color="auto" w:fill="FFFFFF" w:themeFill="background1"/>
        </w:rPr>
        <w:t xml:space="preserve"> требуется образование, которое бы человек получал, </w:t>
      </w:r>
      <w:r>
        <w:rPr>
          <w:rFonts w:ascii="Times New Roman" w:hAnsi="Times New Roman" w:cs="Times New Roman"/>
          <w:sz w:val="28"/>
          <w:szCs w:val="28"/>
          <w:shd w:val="clear" w:color="auto" w:fill="FFFFFF" w:themeFill="background1"/>
        </w:rPr>
        <w:t xml:space="preserve">а затем </w:t>
      </w:r>
      <w:r w:rsidRPr="00EB7253">
        <w:rPr>
          <w:rFonts w:ascii="Times New Roman" w:hAnsi="Times New Roman" w:cs="Times New Roman"/>
          <w:sz w:val="28"/>
          <w:szCs w:val="28"/>
          <w:shd w:val="clear" w:color="auto" w:fill="FFFFFF" w:themeFill="background1"/>
        </w:rPr>
        <w:t xml:space="preserve">дополнял </w:t>
      </w:r>
      <w:r w:rsidR="00782984">
        <w:rPr>
          <w:rFonts w:ascii="Times New Roman" w:hAnsi="Times New Roman" w:cs="Times New Roman"/>
          <w:sz w:val="28"/>
          <w:szCs w:val="28"/>
          <w:shd w:val="clear" w:color="auto" w:fill="FFFFFF" w:themeFill="background1"/>
        </w:rPr>
        <w:t xml:space="preserve">бы </w:t>
      </w:r>
      <w:r w:rsidRPr="00EB7253">
        <w:rPr>
          <w:rFonts w:ascii="Times New Roman" w:hAnsi="Times New Roman" w:cs="Times New Roman"/>
          <w:sz w:val="28"/>
          <w:szCs w:val="28"/>
          <w:shd w:val="clear" w:color="auto" w:fill="FFFFFF" w:themeFill="background1"/>
        </w:rPr>
        <w:t xml:space="preserve">на протяжении всей жизни. </w:t>
      </w:r>
    </w:p>
    <w:p w:rsidR="0083721E" w:rsidRPr="007861D5" w:rsidRDefault="0083721E" w:rsidP="0083721E">
      <w:pPr>
        <w:pStyle w:val="a4"/>
        <w:spacing w:line="360" w:lineRule="auto"/>
        <w:ind w:firstLine="851"/>
        <w:jc w:val="both"/>
        <w:rPr>
          <w:rFonts w:ascii="Times New Roman" w:hAnsi="Times New Roman" w:cs="Times New Roman"/>
          <w:sz w:val="28"/>
          <w:szCs w:val="28"/>
        </w:rPr>
      </w:pPr>
      <w:r w:rsidRPr="00EB7253">
        <w:rPr>
          <w:rFonts w:ascii="Times New Roman" w:hAnsi="Times New Roman" w:cs="Times New Roman"/>
          <w:sz w:val="28"/>
          <w:szCs w:val="28"/>
          <w:shd w:val="clear" w:color="auto" w:fill="FFFFFF" w:themeFill="background1"/>
        </w:rPr>
        <w:t>Это</w:t>
      </w:r>
      <w:r w:rsidRPr="00EB7253">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утверждение касается и медицинского образования, т.к. напрямую </w:t>
      </w:r>
      <w:r w:rsidRPr="00EB7253">
        <w:rPr>
          <w:rFonts w:ascii="Times New Roman" w:hAnsi="Times New Roman" w:cs="Times New Roman"/>
          <w:sz w:val="28"/>
          <w:szCs w:val="28"/>
        </w:rPr>
        <w:t>соответствует декларируемой Всемирной федерацией медицинского образования смене парадигмы  «образование на всю жизнь» на «образование через всю жизнь». Еще в 60-х годах прошлого столетия в основополагающих документах Всемирной орг</w:t>
      </w:r>
      <w:r>
        <w:rPr>
          <w:rFonts w:ascii="Times New Roman" w:hAnsi="Times New Roman" w:cs="Times New Roman"/>
          <w:sz w:val="28"/>
          <w:szCs w:val="28"/>
        </w:rPr>
        <w:t xml:space="preserve">анизации здравоохранения о </w:t>
      </w:r>
      <w:r>
        <w:rPr>
          <w:rFonts w:ascii="Times New Roman" w:hAnsi="Times New Roman" w:cs="Times New Roman"/>
          <w:sz w:val="28"/>
          <w:szCs w:val="28"/>
        </w:rPr>
        <w:lastRenderedPageBreak/>
        <w:t>пост</w:t>
      </w:r>
      <w:r w:rsidRPr="00EB7253">
        <w:rPr>
          <w:rFonts w:ascii="Times New Roman" w:hAnsi="Times New Roman" w:cs="Times New Roman"/>
          <w:sz w:val="28"/>
          <w:szCs w:val="28"/>
        </w:rPr>
        <w:t>дипломном обучении, говорилось, что «врач — это человек, приговоренный к пожизненному повышению квалификации».</w:t>
      </w:r>
      <w:r>
        <w:rPr>
          <w:rFonts w:ascii="Times New Roman" w:hAnsi="Times New Roman" w:cs="Times New Roman"/>
          <w:sz w:val="28"/>
          <w:szCs w:val="28"/>
        </w:rPr>
        <w:t xml:space="preserve"> </w:t>
      </w:r>
      <w:r w:rsidRPr="00EB7253">
        <w:rPr>
          <w:rFonts w:ascii="Times New Roman" w:hAnsi="Times New Roman" w:cs="Times New Roman"/>
          <w:sz w:val="28"/>
          <w:szCs w:val="28"/>
        </w:rPr>
        <w:t>На Всемирной Медицинской Ассамблее в октябре 1987 г</w:t>
      </w:r>
      <w:r w:rsidR="007861D5">
        <w:rPr>
          <w:rFonts w:ascii="Times New Roman" w:hAnsi="Times New Roman" w:cs="Times New Roman"/>
          <w:sz w:val="28"/>
          <w:szCs w:val="28"/>
        </w:rPr>
        <w:t xml:space="preserve">. в Мадриде было отмечено, что </w:t>
      </w:r>
      <w:r w:rsidRPr="00EB7253">
        <w:rPr>
          <w:rFonts w:ascii="Times New Roman" w:hAnsi="Times New Roman" w:cs="Times New Roman"/>
          <w:sz w:val="28"/>
          <w:szCs w:val="28"/>
        </w:rPr>
        <w:t xml:space="preserve">медицинское образование - это процесс  непрерывного обучения, </w:t>
      </w:r>
      <w:r>
        <w:rPr>
          <w:rFonts w:ascii="Times New Roman" w:hAnsi="Times New Roman" w:cs="Times New Roman"/>
          <w:sz w:val="28"/>
          <w:szCs w:val="28"/>
        </w:rPr>
        <w:t>который начинается</w:t>
      </w:r>
      <w:r w:rsidRPr="00EB7253">
        <w:rPr>
          <w:rFonts w:ascii="Times New Roman" w:hAnsi="Times New Roman" w:cs="Times New Roman"/>
          <w:sz w:val="28"/>
          <w:szCs w:val="28"/>
        </w:rPr>
        <w:t xml:space="preserve"> с момента поступления на мед</w:t>
      </w:r>
      <w:r>
        <w:rPr>
          <w:rFonts w:ascii="Times New Roman" w:hAnsi="Times New Roman" w:cs="Times New Roman"/>
          <w:sz w:val="28"/>
          <w:szCs w:val="28"/>
        </w:rPr>
        <w:t>ицинский факультет, а заканчивается</w:t>
      </w:r>
      <w:r w:rsidRPr="00EB7253">
        <w:rPr>
          <w:rFonts w:ascii="Times New Roman" w:hAnsi="Times New Roman" w:cs="Times New Roman"/>
          <w:sz w:val="28"/>
          <w:szCs w:val="28"/>
        </w:rPr>
        <w:t xml:space="preserve"> посл</w:t>
      </w:r>
      <w:r w:rsidR="007861D5">
        <w:rPr>
          <w:rFonts w:ascii="Times New Roman" w:hAnsi="Times New Roman" w:cs="Times New Roman"/>
          <w:sz w:val="28"/>
          <w:szCs w:val="28"/>
        </w:rPr>
        <w:t>е прекращения лечебной практики</w:t>
      </w:r>
      <w:r w:rsidRPr="00A95EFF">
        <w:rPr>
          <w:rFonts w:ascii="Times New Roman" w:hAnsi="Times New Roman" w:cs="Times New Roman"/>
          <w:sz w:val="28"/>
          <w:szCs w:val="28"/>
        </w:rPr>
        <w:t>.</w:t>
      </w:r>
      <w:r w:rsidR="006008B7">
        <w:rPr>
          <w:rFonts w:ascii="Times New Roman" w:hAnsi="Times New Roman" w:cs="Times New Roman"/>
          <w:sz w:val="28"/>
          <w:szCs w:val="28"/>
        </w:rPr>
        <w:t xml:space="preserve"> </w:t>
      </w:r>
      <w:r w:rsidR="006008B7" w:rsidRPr="006008B7">
        <w:rPr>
          <w:rFonts w:ascii="Times New Roman" w:hAnsi="Times New Roman" w:cs="Times New Roman"/>
          <w:sz w:val="28"/>
          <w:szCs w:val="28"/>
        </w:rPr>
        <w:t>[</w:t>
      </w:r>
      <w:r w:rsidR="007811E1">
        <w:rPr>
          <w:rFonts w:ascii="Times New Roman" w:hAnsi="Times New Roman" w:cs="Times New Roman"/>
          <w:sz w:val="28"/>
          <w:szCs w:val="28"/>
        </w:rPr>
        <w:t>63</w:t>
      </w:r>
      <w:r w:rsidR="006008B7" w:rsidRPr="007861D5">
        <w:rPr>
          <w:rFonts w:ascii="Times New Roman" w:hAnsi="Times New Roman" w:cs="Times New Roman"/>
          <w:sz w:val="28"/>
          <w:szCs w:val="28"/>
        </w:rPr>
        <w:t>]</w:t>
      </w:r>
    </w:p>
    <w:p w:rsidR="0083721E" w:rsidRDefault="0083721E" w:rsidP="0083721E">
      <w:pPr>
        <w:pStyle w:val="a4"/>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Говоря о непрерывности в рамках постдипломного обучения медицинских кадров, очень важно понять разницу в понятиях «непрерывное медицинское образование» и «непрерывное профессиональное развитие».</w:t>
      </w:r>
    </w:p>
    <w:p w:rsidR="0083721E" w:rsidRPr="008E5432" w:rsidRDefault="0083721E"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этого необходимо рассмотреть</w:t>
      </w:r>
      <w:r w:rsidRPr="00EB488F">
        <w:rPr>
          <w:rFonts w:ascii="Times New Roman" w:hAnsi="Times New Roman" w:cs="Times New Roman"/>
          <w:sz w:val="28"/>
          <w:szCs w:val="28"/>
        </w:rPr>
        <w:t xml:space="preserve"> </w:t>
      </w:r>
      <w:r>
        <w:rPr>
          <w:rFonts w:ascii="Times New Roman" w:hAnsi="Times New Roman" w:cs="Times New Roman"/>
          <w:sz w:val="28"/>
          <w:szCs w:val="28"/>
        </w:rPr>
        <w:t>зарубежный опыт</w:t>
      </w:r>
      <w:r w:rsidRPr="00EB488F">
        <w:rPr>
          <w:rFonts w:ascii="Times New Roman" w:hAnsi="Times New Roman" w:cs="Times New Roman"/>
          <w:sz w:val="28"/>
          <w:szCs w:val="28"/>
        </w:rPr>
        <w:t xml:space="preserve"> </w:t>
      </w:r>
      <w:r w:rsidR="00782984">
        <w:rPr>
          <w:rFonts w:ascii="Times New Roman" w:hAnsi="Times New Roman" w:cs="Times New Roman"/>
          <w:sz w:val="28"/>
          <w:szCs w:val="28"/>
        </w:rPr>
        <w:t>построения систем</w:t>
      </w:r>
      <w:r>
        <w:rPr>
          <w:rFonts w:ascii="Times New Roman" w:hAnsi="Times New Roman" w:cs="Times New Roman"/>
          <w:sz w:val="28"/>
          <w:szCs w:val="28"/>
        </w:rPr>
        <w:t xml:space="preserve"> пост</w:t>
      </w:r>
      <w:r w:rsidRPr="00EB488F">
        <w:rPr>
          <w:rFonts w:ascii="Times New Roman" w:hAnsi="Times New Roman" w:cs="Times New Roman"/>
          <w:sz w:val="28"/>
          <w:szCs w:val="28"/>
        </w:rPr>
        <w:t>дипломно</w:t>
      </w:r>
      <w:r>
        <w:rPr>
          <w:rFonts w:ascii="Times New Roman" w:hAnsi="Times New Roman" w:cs="Times New Roman"/>
          <w:sz w:val="28"/>
          <w:szCs w:val="28"/>
        </w:rPr>
        <w:t>й</w:t>
      </w:r>
      <w:r w:rsidRPr="00EB488F">
        <w:rPr>
          <w:rFonts w:ascii="Times New Roman" w:hAnsi="Times New Roman" w:cs="Times New Roman"/>
          <w:sz w:val="28"/>
          <w:szCs w:val="28"/>
        </w:rPr>
        <w:t xml:space="preserve"> </w:t>
      </w:r>
      <w:r>
        <w:rPr>
          <w:rFonts w:ascii="Times New Roman" w:hAnsi="Times New Roman" w:cs="Times New Roman"/>
          <w:sz w:val="28"/>
          <w:szCs w:val="28"/>
        </w:rPr>
        <w:t>подготовки.  В</w:t>
      </w:r>
      <w:r w:rsidRPr="00EB488F">
        <w:rPr>
          <w:rFonts w:ascii="Times New Roman" w:hAnsi="Times New Roman" w:cs="Times New Roman"/>
          <w:sz w:val="28"/>
          <w:szCs w:val="28"/>
        </w:rPr>
        <w:t xml:space="preserve"> развитых странах </w:t>
      </w:r>
      <w:r>
        <w:rPr>
          <w:rFonts w:ascii="Times New Roman" w:hAnsi="Times New Roman" w:cs="Times New Roman"/>
          <w:sz w:val="28"/>
          <w:szCs w:val="28"/>
        </w:rPr>
        <w:t xml:space="preserve">постдипломное развитие </w:t>
      </w:r>
      <w:r w:rsidRPr="00EB488F">
        <w:rPr>
          <w:rFonts w:ascii="Times New Roman" w:hAnsi="Times New Roman" w:cs="Times New Roman"/>
          <w:sz w:val="28"/>
          <w:szCs w:val="28"/>
        </w:rPr>
        <w:t>проводится в рамках программ, котор</w:t>
      </w:r>
      <w:r>
        <w:rPr>
          <w:rFonts w:ascii="Times New Roman" w:hAnsi="Times New Roman" w:cs="Times New Roman"/>
          <w:sz w:val="28"/>
          <w:szCs w:val="28"/>
        </w:rPr>
        <w:t>ые</w:t>
      </w:r>
      <w:r w:rsidRPr="00EB488F">
        <w:rPr>
          <w:rFonts w:ascii="Times New Roman" w:hAnsi="Times New Roman" w:cs="Times New Roman"/>
          <w:sz w:val="28"/>
          <w:szCs w:val="28"/>
        </w:rPr>
        <w:t xml:space="preserve"> называют: непрерывное медицинское образование (англ. continuous medical education — CME) и непрер</w:t>
      </w:r>
      <w:r>
        <w:rPr>
          <w:rFonts w:ascii="Times New Roman" w:hAnsi="Times New Roman" w:cs="Times New Roman"/>
          <w:sz w:val="28"/>
          <w:szCs w:val="28"/>
        </w:rPr>
        <w:t>ывное профессиональное развитие</w:t>
      </w:r>
      <w:r w:rsidRPr="00EB488F">
        <w:rPr>
          <w:rFonts w:ascii="Times New Roman" w:hAnsi="Times New Roman" w:cs="Times New Roman"/>
          <w:sz w:val="28"/>
          <w:szCs w:val="28"/>
        </w:rPr>
        <w:t xml:space="preserve"> (англ. continuous professional development — CPD). </w:t>
      </w:r>
      <w:r>
        <w:rPr>
          <w:rFonts w:ascii="Times New Roman" w:hAnsi="Times New Roman" w:cs="Times New Roman"/>
          <w:sz w:val="28"/>
          <w:szCs w:val="28"/>
        </w:rPr>
        <w:t>Их разница подробно описа</w:t>
      </w:r>
      <w:r w:rsidR="00BF150B">
        <w:rPr>
          <w:rFonts w:ascii="Times New Roman" w:hAnsi="Times New Roman" w:cs="Times New Roman"/>
          <w:sz w:val="28"/>
          <w:szCs w:val="28"/>
        </w:rPr>
        <w:t>ны в Приложении 4</w:t>
      </w:r>
      <w:r>
        <w:rPr>
          <w:rFonts w:ascii="Times New Roman" w:hAnsi="Times New Roman" w:cs="Times New Roman"/>
          <w:sz w:val="28"/>
          <w:szCs w:val="28"/>
        </w:rPr>
        <w:t>.</w:t>
      </w:r>
      <w:r w:rsidR="007811E1">
        <w:rPr>
          <w:rFonts w:ascii="Times New Roman" w:hAnsi="Times New Roman" w:cs="Times New Roman"/>
          <w:sz w:val="28"/>
          <w:szCs w:val="28"/>
        </w:rPr>
        <w:t xml:space="preserve"> </w:t>
      </w:r>
    </w:p>
    <w:p w:rsidR="0083721E" w:rsidRPr="00EB488F" w:rsidRDefault="00782984" w:rsidP="0083721E">
      <w:pPr>
        <w:pStyle w:val="a4"/>
        <w:spacing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Прежде чем сказать об отличии двух систем, </w:t>
      </w:r>
      <w:r w:rsidR="0040630A">
        <w:rPr>
          <w:rFonts w:ascii="Times New Roman" w:hAnsi="Times New Roman" w:cs="Times New Roman"/>
          <w:sz w:val="28"/>
          <w:szCs w:val="28"/>
        </w:rPr>
        <w:t>отметим, что за рубежом п</w:t>
      </w:r>
      <w:r w:rsidR="0083721E" w:rsidRPr="00EB488F">
        <w:rPr>
          <w:rFonts w:ascii="Times New Roman" w:hAnsi="Times New Roman" w:cs="Times New Roman"/>
          <w:sz w:val="28"/>
          <w:szCs w:val="28"/>
        </w:rPr>
        <w:t xml:space="preserve">осле завершения обучения врача в резидентуре или ординатуре начинается процесс последипломного образования, который длится всю жизнь. Для того чтобы быть в курсе новых достижений медицины, врачи регулярно изучают современную медицинскую литературу, проходят курсы медицинского образования, посещают медицинские конференции и т.д. Во многих профессиональных журналах и на специализированных медицинских сайтах публикуются специально выделенные разделы (CME) с </w:t>
      </w:r>
      <w:r w:rsidR="0083721E">
        <w:rPr>
          <w:rFonts w:ascii="Times New Roman" w:hAnsi="Times New Roman" w:cs="Times New Roman"/>
          <w:sz w:val="28"/>
          <w:szCs w:val="28"/>
        </w:rPr>
        <w:t>учебными материалами. После изучения блока с материалами и правильного ответа на проверочные вопросы врач получает</w:t>
      </w:r>
      <w:r w:rsidR="0083721E" w:rsidRPr="00EB488F">
        <w:rPr>
          <w:rFonts w:ascii="Times New Roman" w:hAnsi="Times New Roman" w:cs="Times New Roman"/>
          <w:sz w:val="28"/>
          <w:szCs w:val="28"/>
        </w:rPr>
        <w:t xml:space="preserve"> «кредит» и соответствующий сертификат. Кредиты в медицинском образовании (баллы, часы) - условные единицы измерения значимости каждого образовательного мероприятия. </w:t>
      </w:r>
      <w:r w:rsidR="0083721E" w:rsidRPr="00EB488F">
        <w:rPr>
          <w:rFonts w:ascii="Times New Roman" w:eastAsia="Times New Roman" w:hAnsi="Times New Roman" w:cs="Times New Roman"/>
          <w:sz w:val="28"/>
          <w:szCs w:val="28"/>
          <w:lang w:eastAsia="ru-RU"/>
        </w:rPr>
        <w:t>В кредитах оцениваются все виды учебной работы (самостоятельная проработка материала, написание научных статей, участие в работе конференций и пр.). Определенная сумма кредитов</w:t>
      </w:r>
      <w:r w:rsidR="0083721E">
        <w:rPr>
          <w:rFonts w:ascii="Times New Roman" w:eastAsia="Times New Roman" w:hAnsi="Times New Roman" w:cs="Times New Roman"/>
          <w:sz w:val="28"/>
          <w:szCs w:val="28"/>
          <w:lang w:eastAsia="ru-RU"/>
        </w:rPr>
        <w:t xml:space="preserve">, </w:t>
      </w:r>
      <w:r w:rsidR="0083721E">
        <w:rPr>
          <w:rFonts w:ascii="Times New Roman" w:eastAsia="Times New Roman" w:hAnsi="Times New Roman" w:cs="Times New Roman"/>
          <w:sz w:val="28"/>
          <w:szCs w:val="28"/>
          <w:lang w:eastAsia="ru-RU"/>
        </w:rPr>
        <w:lastRenderedPageBreak/>
        <w:t xml:space="preserve">которая накапливается на протяжении 5 лет, </w:t>
      </w:r>
      <w:r w:rsidR="0083721E" w:rsidRPr="00EB488F">
        <w:rPr>
          <w:rFonts w:ascii="Times New Roman" w:eastAsia="Times New Roman" w:hAnsi="Times New Roman" w:cs="Times New Roman"/>
          <w:sz w:val="28"/>
          <w:szCs w:val="28"/>
          <w:lang w:eastAsia="ru-RU"/>
        </w:rPr>
        <w:t xml:space="preserve"> дает право на подтверждение сертификата.</w:t>
      </w:r>
    </w:p>
    <w:p w:rsidR="0083721E" w:rsidRPr="00E07F32" w:rsidRDefault="0083721E" w:rsidP="0083721E">
      <w:pPr>
        <w:pStyle w:val="a4"/>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E07F32">
        <w:rPr>
          <w:rFonts w:ascii="Times New Roman" w:hAnsi="Times New Roman" w:cs="Times New Roman"/>
          <w:sz w:val="28"/>
          <w:szCs w:val="28"/>
        </w:rPr>
        <w:t>ольницы, лицензирующие коллегии, профессиональные медицинские общества требуют от врачей предоставления отчётов об их</w:t>
      </w:r>
      <w:r>
        <w:rPr>
          <w:rFonts w:ascii="Times New Roman" w:hAnsi="Times New Roman" w:cs="Times New Roman"/>
          <w:sz w:val="28"/>
          <w:szCs w:val="28"/>
        </w:rPr>
        <w:t xml:space="preserve"> участии в различных видах пост</w:t>
      </w:r>
      <w:r w:rsidRPr="00E07F32">
        <w:rPr>
          <w:rFonts w:ascii="Times New Roman" w:hAnsi="Times New Roman" w:cs="Times New Roman"/>
          <w:sz w:val="28"/>
          <w:szCs w:val="28"/>
        </w:rPr>
        <w:t>дипломного образования.</w:t>
      </w:r>
    </w:p>
    <w:p w:rsidR="0083721E" w:rsidRPr="005577BC" w:rsidRDefault="0083721E" w:rsidP="0083721E">
      <w:pPr>
        <w:pStyle w:val="a4"/>
        <w:spacing w:line="360" w:lineRule="auto"/>
        <w:ind w:firstLine="851"/>
        <w:jc w:val="both"/>
        <w:rPr>
          <w:rFonts w:ascii="Times New Roman" w:hAnsi="Times New Roman" w:cs="Times New Roman"/>
          <w:sz w:val="28"/>
          <w:szCs w:val="28"/>
        </w:rPr>
      </w:pPr>
      <w:r w:rsidRPr="00E07F32">
        <w:rPr>
          <w:rFonts w:ascii="Times New Roman" w:hAnsi="Times New Roman" w:cs="Times New Roman"/>
          <w:sz w:val="28"/>
          <w:szCs w:val="28"/>
        </w:rPr>
        <w:t xml:space="preserve">Европейский Союз Медицинских Специалистов (ЕСМС) </w:t>
      </w:r>
      <w:r>
        <w:rPr>
          <w:rFonts w:ascii="Times New Roman" w:hAnsi="Times New Roman" w:cs="Times New Roman"/>
          <w:sz w:val="28"/>
          <w:szCs w:val="28"/>
        </w:rPr>
        <w:t xml:space="preserve">реализует программы </w:t>
      </w:r>
      <w:r>
        <w:rPr>
          <w:rFonts w:ascii="Times New Roman" w:hAnsi="Times New Roman" w:cs="Times New Roman"/>
          <w:sz w:val="28"/>
          <w:szCs w:val="28"/>
          <w:lang w:val="en-US"/>
        </w:rPr>
        <w:t>CME</w:t>
      </w:r>
      <w:r w:rsidRPr="006E3D7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CPD</w:t>
      </w:r>
      <w:r w:rsidRPr="00E07F32">
        <w:rPr>
          <w:rFonts w:ascii="Times New Roman" w:hAnsi="Times New Roman" w:cs="Times New Roman"/>
          <w:sz w:val="28"/>
          <w:szCs w:val="28"/>
        </w:rPr>
        <w:t xml:space="preserve"> в соответствии </w:t>
      </w:r>
      <w:r w:rsidR="003620A5">
        <w:rPr>
          <w:rFonts w:ascii="Times New Roman" w:hAnsi="Times New Roman" w:cs="Times New Roman"/>
          <w:sz w:val="28"/>
          <w:szCs w:val="28"/>
        </w:rPr>
        <w:t xml:space="preserve">определенным </w:t>
      </w:r>
      <w:r w:rsidRPr="00E07F32">
        <w:rPr>
          <w:rFonts w:ascii="Times New Roman" w:hAnsi="Times New Roman" w:cs="Times New Roman"/>
          <w:sz w:val="28"/>
          <w:szCs w:val="28"/>
        </w:rPr>
        <w:t>принципам</w:t>
      </w:r>
      <w:r w:rsidR="003620A5">
        <w:rPr>
          <w:rFonts w:ascii="Times New Roman" w:hAnsi="Times New Roman" w:cs="Times New Roman"/>
          <w:sz w:val="28"/>
          <w:szCs w:val="28"/>
        </w:rPr>
        <w:t xml:space="preserve">, которые </w:t>
      </w:r>
      <w:r w:rsidR="00142CF5">
        <w:rPr>
          <w:rFonts w:ascii="Times New Roman" w:hAnsi="Times New Roman" w:cs="Times New Roman"/>
          <w:sz w:val="28"/>
          <w:szCs w:val="28"/>
        </w:rPr>
        <w:t>описаны в П</w:t>
      </w:r>
      <w:r w:rsidR="00610AEF">
        <w:rPr>
          <w:rFonts w:ascii="Times New Roman" w:hAnsi="Times New Roman" w:cs="Times New Roman"/>
          <w:sz w:val="28"/>
          <w:szCs w:val="28"/>
        </w:rPr>
        <w:t xml:space="preserve">риложении </w:t>
      </w:r>
      <w:r w:rsidR="00BF150B">
        <w:rPr>
          <w:rFonts w:ascii="Times New Roman" w:hAnsi="Times New Roman" w:cs="Times New Roman"/>
          <w:sz w:val="28"/>
          <w:szCs w:val="28"/>
        </w:rPr>
        <w:t>5</w:t>
      </w:r>
      <w:r w:rsidR="00610AEF">
        <w:rPr>
          <w:rFonts w:ascii="Times New Roman" w:hAnsi="Times New Roman" w:cs="Times New Roman"/>
          <w:sz w:val="28"/>
          <w:szCs w:val="28"/>
        </w:rPr>
        <w:t>.</w:t>
      </w:r>
      <w:r w:rsidR="005577BC" w:rsidRPr="005577BC">
        <w:rPr>
          <w:rFonts w:ascii="Times New Roman" w:hAnsi="Times New Roman" w:cs="Times New Roman"/>
          <w:sz w:val="28"/>
          <w:szCs w:val="28"/>
        </w:rPr>
        <w:t xml:space="preserve"> </w:t>
      </w:r>
    </w:p>
    <w:p w:rsidR="0083721E" w:rsidRPr="008C1D5E" w:rsidRDefault="0083721E" w:rsidP="0083721E">
      <w:pPr>
        <w:pStyle w:val="a4"/>
        <w:shd w:val="clear" w:color="auto" w:fill="FFFFFF" w:themeFill="background1"/>
        <w:spacing w:line="360" w:lineRule="auto"/>
        <w:ind w:firstLine="851"/>
        <w:jc w:val="both"/>
        <w:rPr>
          <w:rFonts w:ascii="Times New Roman" w:hAnsi="Times New Roman" w:cs="Times New Roman"/>
          <w:sz w:val="28"/>
          <w:szCs w:val="28"/>
        </w:rPr>
      </w:pPr>
      <w:r w:rsidRPr="008C1D5E">
        <w:rPr>
          <w:rFonts w:ascii="Times New Roman" w:hAnsi="Times New Roman" w:cs="Times New Roman"/>
          <w:sz w:val="28"/>
          <w:szCs w:val="28"/>
        </w:rPr>
        <w:t>На основе материалов Всемирной Федерации Медицинского образования</w:t>
      </w:r>
      <w:r w:rsidR="0040630A">
        <w:rPr>
          <w:rFonts w:ascii="Times New Roman" w:hAnsi="Times New Roman" w:cs="Times New Roman"/>
          <w:sz w:val="28"/>
          <w:szCs w:val="28"/>
        </w:rPr>
        <w:t xml:space="preserve"> и изучении отличий </w:t>
      </w:r>
      <w:r w:rsidR="0040630A">
        <w:rPr>
          <w:rFonts w:ascii="Times New Roman" w:hAnsi="Times New Roman" w:cs="Times New Roman"/>
          <w:sz w:val="28"/>
          <w:szCs w:val="28"/>
          <w:lang w:val="en-US"/>
        </w:rPr>
        <w:t>CME</w:t>
      </w:r>
      <w:r w:rsidR="0040630A">
        <w:rPr>
          <w:rFonts w:ascii="Times New Roman" w:hAnsi="Times New Roman" w:cs="Times New Roman"/>
          <w:sz w:val="28"/>
          <w:szCs w:val="28"/>
        </w:rPr>
        <w:t xml:space="preserve"> и </w:t>
      </w:r>
      <w:r w:rsidR="0040630A">
        <w:rPr>
          <w:rFonts w:ascii="Times New Roman" w:hAnsi="Times New Roman" w:cs="Times New Roman"/>
          <w:sz w:val="28"/>
          <w:szCs w:val="28"/>
          <w:lang w:val="en-US"/>
        </w:rPr>
        <w:t>CPD</w:t>
      </w:r>
      <w:r w:rsidRPr="008C1D5E">
        <w:rPr>
          <w:rFonts w:ascii="Times New Roman" w:hAnsi="Times New Roman" w:cs="Times New Roman"/>
          <w:sz w:val="28"/>
          <w:szCs w:val="28"/>
        </w:rPr>
        <w:t xml:space="preserve">, </w:t>
      </w:r>
      <w:r>
        <w:rPr>
          <w:rFonts w:ascii="Times New Roman" w:hAnsi="Times New Roman" w:cs="Times New Roman"/>
          <w:sz w:val="28"/>
          <w:szCs w:val="28"/>
        </w:rPr>
        <w:t>м</w:t>
      </w:r>
      <w:r w:rsidRPr="008C1D5E">
        <w:rPr>
          <w:rFonts w:ascii="Times New Roman" w:hAnsi="Times New Roman" w:cs="Times New Roman"/>
          <w:sz w:val="28"/>
          <w:szCs w:val="28"/>
        </w:rPr>
        <w:t>ожно дать следующие определ</w:t>
      </w:r>
      <w:r>
        <w:rPr>
          <w:rFonts w:ascii="Times New Roman" w:hAnsi="Times New Roman" w:cs="Times New Roman"/>
          <w:sz w:val="28"/>
          <w:szCs w:val="28"/>
        </w:rPr>
        <w:t>ения</w:t>
      </w:r>
      <w:r w:rsidRPr="008C1D5E">
        <w:rPr>
          <w:rFonts w:ascii="Times New Roman" w:hAnsi="Times New Roman" w:cs="Times New Roman"/>
          <w:sz w:val="28"/>
          <w:szCs w:val="28"/>
        </w:rPr>
        <w:t>:</w:t>
      </w:r>
    </w:p>
    <w:p w:rsidR="0083721E" w:rsidRDefault="0083721E" w:rsidP="0083721E">
      <w:pPr>
        <w:pStyle w:val="a4"/>
        <w:shd w:val="clear" w:color="auto" w:fill="FFFFFF" w:themeFill="background1"/>
        <w:spacing w:line="360" w:lineRule="auto"/>
        <w:ind w:firstLine="851"/>
        <w:jc w:val="both"/>
        <w:rPr>
          <w:rFonts w:ascii="Times New Roman" w:hAnsi="Times New Roman" w:cs="Times New Roman"/>
          <w:sz w:val="28"/>
          <w:szCs w:val="28"/>
        </w:rPr>
      </w:pPr>
      <w:r w:rsidRPr="00E4001D">
        <w:rPr>
          <w:rFonts w:ascii="Times New Roman" w:hAnsi="Times New Roman" w:cs="Times New Roman"/>
          <w:b/>
          <w:sz w:val="28"/>
          <w:szCs w:val="28"/>
        </w:rPr>
        <w:t>Непрерывное медицинское образование</w:t>
      </w:r>
      <w:r>
        <w:rPr>
          <w:rFonts w:ascii="Times New Roman" w:hAnsi="Times New Roman" w:cs="Times New Roman"/>
          <w:b/>
          <w:sz w:val="28"/>
          <w:szCs w:val="28"/>
        </w:rPr>
        <w:t xml:space="preserve"> </w:t>
      </w:r>
      <w:r w:rsidRPr="00E4001D">
        <w:rPr>
          <w:rFonts w:ascii="Times New Roman" w:hAnsi="Times New Roman" w:cs="Times New Roman"/>
          <w:sz w:val="28"/>
          <w:szCs w:val="28"/>
        </w:rPr>
        <w:t>(далее –НМО)</w:t>
      </w:r>
      <w:r>
        <w:rPr>
          <w:rFonts w:ascii="Times New Roman" w:hAnsi="Times New Roman" w:cs="Times New Roman"/>
          <w:sz w:val="28"/>
          <w:szCs w:val="28"/>
        </w:rPr>
        <w:t xml:space="preserve"> – постоянное повышение квалификации медицинских работников, с целью улучшения качества медицинской помощи, управляемое профессиональными обществами и сопровождающееся ежегодным контролем.</w:t>
      </w:r>
    </w:p>
    <w:p w:rsidR="0083721E" w:rsidRPr="00EB488F" w:rsidRDefault="0083721E" w:rsidP="0083721E">
      <w:pPr>
        <w:pStyle w:val="a4"/>
        <w:spacing w:line="360" w:lineRule="auto"/>
        <w:ind w:firstLine="851"/>
        <w:jc w:val="both"/>
        <w:rPr>
          <w:rFonts w:ascii="Times New Roman" w:hAnsi="Times New Roman" w:cs="Times New Roman"/>
          <w:sz w:val="28"/>
          <w:szCs w:val="28"/>
        </w:rPr>
      </w:pPr>
      <w:r w:rsidRPr="00655472">
        <w:rPr>
          <w:rFonts w:ascii="Times New Roman" w:hAnsi="Times New Roman" w:cs="Times New Roman"/>
          <w:b/>
          <w:sz w:val="28"/>
          <w:szCs w:val="28"/>
        </w:rPr>
        <w:t>Непрерывное профессиональное развитие</w:t>
      </w:r>
      <w:r>
        <w:rPr>
          <w:rFonts w:ascii="Times New Roman" w:hAnsi="Times New Roman" w:cs="Times New Roman"/>
          <w:sz w:val="28"/>
          <w:szCs w:val="28"/>
        </w:rPr>
        <w:t xml:space="preserve"> </w:t>
      </w:r>
      <w:r w:rsidRPr="00655472">
        <w:rPr>
          <w:rFonts w:ascii="Times New Roman" w:hAnsi="Times New Roman" w:cs="Times New Roman"/>
          <w:sz w:val="28"/>
          <w:szCs w:val="28"/>
        </w:rPr>
        <w:t>(далее - НПР) - это период образования и подготовки врачей, начинающийся после завершения базового медицинского образования</w:t>
      </w:r>
      <w:r>
        <w:rPr>
          <w:rFonts w:ascii="Times New Roman" w:hAnsi="Times New Roman" w:cs="Times New Roman"/>
          <w:sz w:val="28"/>
          <w:szCs w:val="28"/>
        </w:rPr>
        <w:t xml:space="preserve">, и продолжающийся </w:t>
      </w:r>
      <w:r w:rsidRPr="00655472">
        <w:rPr>
          <w:rFonts w:ascii="Times New Roman" w:hAnsi="Times New Roman" w:cs="Times New Roman"/>
          <w:sz w:val="28"/>
          <w:szCs w:val="28"/>
        </w:rPr>
        <w:t xml:space="preserve"> в течении всей профессиональной жизни каждого врача. </w:t>
      </w:r>
      <w:r>
        <w:rPr>
          <w:rFonts w:ascii="Times New Roman" w:hAnsi="Times New Roman" w:cs="Times New Roman"/>
          <w:sz w:val="28"/>
          <w:szCs w:val="28"/>
        </w:rPr>
        <w:t>Это</w:t>
      </w:r>
      <w:r w:rsidRPr="00655472">
        <w:rPr>
          <w:rFonts w:ascii="Times New Roman" w:hAnsi="Times New Roman" w:cs="Times New Roman"/>
          <w:sz w:val="28"/>
          <w:szCs w:val="28"/>
        </w:rPr>
        <w:t xml:space="preserve"> долгосрочная деятельность, рассматриваемая как профессиональная обязанность каждого врача. Нужно отметить, что НПР обладает принц</w:t>
      </w:r>
      <w:r w:rsidR="00F20FB7">
        <w:rPr>
          <w:rFonts w:ascii="Times New Roman" w:hAnsi="Times New Roman" w:cs="Times New Roman"/>
          <w:sz w:val="28"/>
          <w:szCs w:val="28"/>
        </w:rPr>
        <w:t xml:space="preserve">ипиальными отличиями как от </w:t>
      </w:r>
      <w:r>
        <w:rPr>
          <w:rFonts w:ascii="Times New Roman" w:hAnsi="Times New Roman" w:cs="Times New Roman"/>
          <w:sz w:val="28"/>
          <w:szCs w:val="28"/>
        </w:rPr>
        <w:t xml:space="preserve"> знакомых нам </w:t>
      </w:r>
      <w:r w:rsidRPr="00655472">
        <w:rPr>
          <w:rFonts w:ascii="Times New Roman" w:hAnsi="Times New Roman" w:cs="Times New Roman"/>
          <w:sz w:val="28"/>
          <w:szCs w:val="28"/>
        </w:rPr>
        <w:t>этапов традиционного медицинского образования - базового медицинского образования и систематической по</w:t>
      </w:r>
      <w:r w:rsidR="00F20FB7">
        <w:rPr>
          <w:rFonts w:ascii="Times New Roman" w:hAnsi="Times New Roman" w:cs="Times New Roman"/>
          <w:sz w:val="28"/>
          <w:szCs w:val="28"/>
        </w:rPr>
        <w:t>сле</w:t>
      </w:r>
      <w:r w:rsidRPr="00655472">
        <w:rPr>
          <w:rFonts w:ascii="Times New Roman" w:hAnsi="Times New Roman" w:cs="Times New Roman"/>
          <w:sz w:val="28"/>
          <w:szCs w:val="28"/>
        </w:rPr>
        <w:t>дипломно</w:t>
      </w:r>
      <w:r>
        <w:rPr>
          <w:rFonts w:ascii="Times New Roman" w:hAnsi="Times New Roman" w:cs="Times New Roman"/>
          <w:sz w:val="28"/>
          <w:szCs w:val="28"/>
        </w:rPr>
        <w:t xml:space="preserve">й медицинской подготовки, </w:t>
      </w:r>
      <w:r w:rsidRPr="00655472">
        <w:rPr>
          <w:rFonts w:ascii="Times New Roman" w:hAnsi="Times New Roman" w:cs="Times New Roman"/>
          <w:sz w:val="28"/>
          <w:szCs w:val="28"/>
        </w:rPr>
        <w:t>от дополнительного</w:t>
      </w:r>
      <w:r>
        <w:rPr>
          <w:rFonts w:ascii="Times New Roman" w:hAnsi="Times New Roman" w:cs="Times New Roman"/>
          <w:sz w:val="28"/>
          <w:szCs w:val="28"/>
        </w:rPr>
        <w:t xml:space="preserve"> профессионального образования, так и от НМО. </w:t>
      </w:r>
      <w:r w:rsidRPr="00655472">
        <w:rPr>
          <w:rFonts w:ascii="Times New Roman" w:hAnsi="Times New Roman" w:cs="Times New Roman"/>
          <w:sz w:val="28"/>
          <w:szCs w:val="28"/>
        </w:rPr>
        <w:t>Все вышеобозначенные системы предполагают соответствие определенным стандартам, правилам и требованиям, в то время как НПР предполагает самонаправленное обучение</w:t>
      </w:r>
      <w:r>
        <w:rPr>
          <w:rFonts w:ascii="Times New Roman" w:hAnsi="Times New Roman" w:cs="Times New Roman"/>
          <w:sz w:val="28"/>
          <w:szCs w:val="28"/>
        </w:rPr>
        <w:t>,</w:t>
      </w:r>
      <w:r w:rsidRPr="00655472">
        <w:rPr>
          <w:rFonts w:ascii="Times New Roman" w:hAnsi="Times New Roman" w:cs="Times New Roman"/>
          <w:sz w:val="28"/>
          <w:szCs w:val="28"/>
        </w:rPr>
        <w:t xml:space="preserve"> </w:t>
      </w:r>
      <w:r>
        <w:rPr>
          <w:rFonts w:ascii="Times New Roman" w:hAnsi="Times New Roman" w:cs="Times New Roman"/>
          <w:sz w:val="28"/>
          <w:szCs w:val="28"/>
        </w:rPr>
        <w:t>контроль за которым осуществляет сам обучаемый.</w:t>
      </w:r>
      <w:r w:rsidRPr="00655472">
        <w:rPr>
          <w:rFonts w:ascii="Times New Roman" w:hAnsi="Times New Roman" w:cs="Times New Roman"/>
          <w:sz w:val="28"/>
          <w:szCs w:val="28"/>
        </w:rPr>
        <w:t xml:space="preserve"> НПР можно рассматривать как направление индивидуального профессионального развития. В термине </w:t>
      </w:r>
      <w:r w:rsidRPr="00655472">
        <w:rPr>
          <w:rFonts w:ascii="Times New Roman" w:hAnsi="Times New Roman" w:cs="Times New Roman"/>
          <w:sz w:val="28"/>
          <w:szCs w:val="28"/>
        </w:rPr>
        <w:lastRenderedPageBreak/>
        <w:t xml:space="preserve">НПР ключевым </w:t>
      </w:r>
      <w:r w:rsidRPr="00EB488F">
        <w:rPr>
          <w:rFonts w:ascii="Times New Roman" w:hAnsi="Times New Roman" w:cs="Times New Roman"/>
          <w:sz w:val="28"/>
          <w:szCs w:val="28"/>
        </w:rPr>
        <w:t xml:space="preserve">словом является "развитие", именно оно отражает широкий контекст этой фазы медицинского образования, а также означает, что ответственность за проведение НПР возлагается </w:t>
      </w:r>
      <w:r>
        <w:rPr>
          <w:rFonts w:ascii="Times New Roman" w:hAnsi="Times New Roman" w:cs="Times New Roman"/>
          <w:sz w:val="28"/>
          <w:szCs w:val="28"/>
        </w:rPr>
        <w:t xml:space="preserve">в большей степени на врача, и </w:t>
      </w:r>
      <w:r w:rsidRPr="00EB488F">
        <w:rPr>
          <w:rFonts w:ascii="Times New Roman" w:hAnsi="Times New Roman" w:cs="Times New Roman"/>
          <w:sz w:val="28"/>
          <w:szCs w:val="28"/>
        </w:rPr>
        <w:t>на медицинскую общественность</w:t>
      </w:r>
      <w:r>
        <w:rPr>
          <w:rFonts w:ascii="Times New Roman" w:hAnsi="Times New Roman" w:cs="Times New Roman"/>
          <w:sz w:val="28"/>
          <w:szCs w:val="28"/>
        </w:rPr>
        <w:t xml:space="preserve">, т.к. государственные </w:t>
      </w:r>
      <w:r w:rsidRPr="00EB488F">
        <w:rPr>
          <w:rFonts w:ascii="Times New Roman" w:hAnsi="Times New Roman" w:cs="Times New Roman"/>
          <w:sz w:val="28"/>
          <w:szCs w:val="28"/>
        </w:rPr>
        <w:t xml:space="preserve"> нормативно-правовые акты</w:t>
      </w:r>
      <w:r>
        <w:rPr>
          <w:rFonts w:ascii="Times New Roman" w:hAnsi="Times New Roman" w:cs="Times New Roman"/>
          <w:sz w:val="28"/>
          <w:szCs w:val="28"/>
        </w:rPr>
        <w:t xml:space="preserve"> регулируют лишь понятие</w:t>
      </w:r>
      <w:r w:rsidR="00922548">
        <w:rPr>
          <w:rFonts w:ascii="Times New Roman" w:hAnsi="Times New Roman" w:cs="Times New Roman"/>
          <w:sz w:val="28"/>
          <w:szCs w:val="28"/>
        </w:rPr>
        <w:t xml:space="preserve"> "образование". Именно поэтому в системе НПР роль профессиональных медицинских сообществ выше роли государства.</w:t>
      </w:r>
    </w:p>
    <w:p w:rsidR="0083721E" w:rsidRPr="00EB488F" w:rsidRDefault="0083721E"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НПР является усовершенствованной системой НМО. Если представить это утверждение наглядно, то получается следующая формула: НПР = НМО + внутренняя мотивация врача к самообразованию.</w:t>
      </w:r>
    </w:p>
    <w:p w:rsidR="0083721E" w:rsidRPr="00FF7C13" w:rsidRDefault="0083721E"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Возвращаясь к российской действительности, выделим п</w:t>
      </w:r>
      <w:r w:rsidRPr="00FF7C13">
        <w:rPr>
          <w:rFonts w:ascii="Times New Roman" w:hAnsi="Times New Roman" w:cs="Times New Roman"/>
          <w:sz w:val="28"/>
          <w:szCs w:val="28"/>
        </w:rPr>
        <w:t>ред</w:t>
      </w:r>
      <w:r>
        <w:rPr>
          <w:rFonts w:ascii="Times New Roman" w:hAnsi="Times New Roman" w:cs="Times New Roman"/>
          <w:sz w:val="28"/>
          <w:szCs w:val="28"/>
        </w:rPr>
        <w:t xml:space="preserve">посылки к </w:t>
      </w:r>
      <w:r w:rsidRPr="00FF7C13">
        <w:rPr>
          <w:rFonts w:ascii="Times New Roman" w:hAnsi="Times New Roman" w:cs="Times New Roman"/>
          <w:sz w:val="28"/>
          <w:szCs w:val="28"/>
        </w:rPr>
        <w:t>изменени</w:t>
      </w:r>
      <w:r>
        <w:rPr>
          <w:rFonts w:ascii="Times New Roman" w:hAnsi="Times New Roman" w:cs="Times New Roman"/>
          <w:sz w:val="28"/>
          <w:szCs w:val="28"/>
        </w:rPr>
        <w:t xml:space="preserve">ям </w:t>
      </w:r>
      <w:r w:rsidRPr="00FF7C13">
        <w:rPr>
          <w:rFonts w:ascii="Times New Roman" w:hAnsi="Times New Roman" w:cs="Times New Roman"/>
          <w:sz w:val="28"/>
          <w:szCs w:val="28"/>
        </w:rPr>
        <w:t xml:space="preserve">в </w:t>
      </w:r>
      <w:r w:rsidR="00AE746C">
        <w:rPr>
          <w:rFonts w:ascii="Times New Roman" w:hAnsi="Times New Roman" w:cs="Times New Roman"/>
          <w:sz w:val="28"/>
          <w:szCs w:val="28"/>
        </w:rPr>
        <w:t xml:space="preserve">текущей </w:t>
      </w:r>
      <w:r w:rsidRPr="00FF7C13">
        <w:rPr>
          <w:rFonts w:ascii="Times New Roman" w:hAnsi="Times New Roman" w:cs="Times New Roman"/>
          <w:sz w:val="28"/>
          <w:szCs w:val="28"/>
        </w:rPr>
        <w:t>системе</w:t>
      </w:r>
      <w:r w:rsidR="00AE746C">
        <w:rPr>
          <w:rFonts w:ascii="Times New Roman" w:hAnsi="Times New Roman" w:cs="Times New Roman"/>
          <w:sz w:val="28"/>
          <w:szCs w:val="28"/>
        </w:rPr>
        <w:t xml:space="preserve"> медицинского</w:t>
      </w:r>
      <w:r w:rsidRPr="00FF7C13">
        <w:rPr>
          <w:rFonts w:ascii="Times New Roman" w:hAnsi="Times New Roman" w:cs="Times New Roman"/>
          <w:sz w:val="28"/>
          <w:szCs w:val="28"/>
        </w:rPr>
        <w:t xml:space="preserve"> образования: появление новых фундаментальных знан</w:t>
      </w:r>
      <w:r w:rsidR="00AE746C">
        <w:rPr>
          <w:rFonts w:ascii="Times New Roman" w:hAnsi="Times New Roman" w:cs="Times New Roman"/>
          <w:sz w:val="28"/>
          <w:szCs w:val="28"/>
        </w:rPr>
        <w:t>ий, которые в свою очередь меняют концепции и методы</w:t>
      </w:r>
      <w:r w:rsidR="00AE746C" w:rsidRPr="00AE746C">
        <w:rPr>
          <w:rFonts w:ascii="Times New Roman" w:hAnsi="Times New Roman" w:cs="Times New Roman"/>
          <w:sz w:val="28"/>
          <w:szCs w:val="28"/>
        </w:rPr>
        <w:t>;</w:t>
      </w:r>
      <w:r w:rsidRPr="00FF7C13">
        <w:rPr>
          <w:rFonts w:ascii="Times New Roman" w:hAnsi="Times New Roman" w:cs="Times New Roman"/>
          <w:sz w:val="28"/>
          <w:szCs w:val="28"/>
        </w:rPr>
        <w:t xml:space="preserve"> с</w:t>
      </w:r>
      <w:r w:rsidR="00AE746C">
        <w:rPr>
          <w:rFonts w:ascii="Times New Roman" w:hAnsi="Times New Roman" w:cs="Times New Roman"/>
          <w:sz w:val="28"/>
          <w:szCs w:val="28"/>
        </w:rPr>
        <w:t>оциально-экономическое развитие</w:t>
      </w:r>
      <w:r w:rsidR="00AE746C" w:rsidRPr="00AE746C">
        <w:rPr>
          <w:rFonts w:ascii="Times New Roman" w:hAnsi="Times New Roman" w:cs="Times New Roman"/>
          <w:sz w:val="28"/>
          <w:szCs w:val="28"/>
        </w:rPr>
        <w:t>;</w:t>
      </w:r>
      <w:r w:rsidRPr="00FF7C13">
        <w:rPr>
          <w:rFonts w:ascii="Times New Roman" w:hAnsi="Times New Roman" w:cs="Times New Roman"/>
          <w:sz w:val="28"/>
          <w:szCs w:val="28"/>
        </w:rPr>
        <w:t xml:space="preserve">  </w:t>
      </w:r>
      <w:r w:rsidRPr="00FF7C13">
        <w:rPr>
          <w:rFonts w:ascii="Times New Roman" w:hAnsi="Times New Roman" w:cs="Times New Roman"/>
          <w:color w:val="000000"/>
          <w:sz w:val="28"/>
          <w:szCs w:val="28"/>
        </w:rPr>
        <w:t xml:space="preserve">ускорение обновления информации (1 раз в 3-5 лет), ее </w:t>
      </w:r>
      <w:r w:rsidR="00AE746C">
        <w:rPr>
          <w:rFonts w:ascii="Times New Roman" w:hAnsi="Times New Roman" w:cs="Times New Roman"/>
          <w:color w:val="000000"/>
          <w:sz w:val="28"/>
          <w:szCs w:val="28"/>
        </w:rPr>
        <w:t>глобализация и ускорение обмена</w:t>
      </w:r>
      <w:r w:rsidR="00AE746C" w:rsidRPr="00AE746C">
        <w:rPr>
          <w:rFonts w:ascii="Times New Roman" w:hAnsi="Times New Roman" w:cs="Times New Roman"/>
          <w:color w:val="000000"/>
          <w:sz w:val="28"/>
          <w:szCs w:val="28"/>
        </w:rPr>
        <w:t>;</w:t>
      </w:r>
      <w:r w:rsidRPr="00FF7C13">
        <w:rPr>
          <w:rFonts w:ascii="Times New Roman" w:hAnsi="Times New Roman" w:cs="Times New Roman"/>
          <w:color w:val="000000"/>
          <w:sz w:val="28"/>
          <w:szCs w:val="28"/>
        </w:rPr>
        <w:t xml:space="preserve"> появление высокотехнологичных методов лечения, требующих высокой квалификации врачей.</w:t>
      </w:r>
    </w:p>
    <w:p w:rsidR="0083721E" w:rsidRPr="00FF7C13" w:rsidRDefault="0083721E"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Необходимость внедрения подобной системы </w:t>
      </w:r>
      <w:r w:rsidRPr="00FF7C13">
        <w:rPr>
          <w:rFonts w:ascii="Times New Roman" w:hAnsi="Times New Roman" w:cs="Times New Roman"/>
          <w:sz w:val="28"/>
          <w:szCs w:val="28"/>
        </w:rPr>
        <w:t xml:space="preserve">в Российской Федерации обусловлена рядом причин: </w:t>
      </w:r>
    </w:p>
    <w:p w:rsidR="0083721E" w:rsidRPr="00FF7C13" w:rsidRDefault="0083721E" w:rsidP="00E87385">
      <w:pPr>
        <w:pStyle w:val="a4"/>
        <w:numPr>
          <w:ilvl w:val="0"/>
          <w:numId w:val="10"/>
        </w:numPr>
        <w:spacing w:line="360" w:lineRule="auto"/>
        <w:ind w:left="0" w:firstLine="851"/>
        <w:jc w:val="both"/>
        <w:rPr>
          <w:rFonts w:ascii="Times New Roman" w:hAnsi="Times New Roman" w:cs="Times New Roman"/>
          <w:sz w:val="28"/>
          <w:szCs w:val="28"/>
        </w:rPr>
      </w:pPr>
      <w:r w:rsidRPr="00FF7C13">
        <w:rPr>
          <w:rFonts w:ascii="Times New Roman" w:hAnsi="Times New Roman" w:cs="Times New Roman"/>
          <w:sz w:val="28"/>
          <w:szCs w:val="28"/>
        </w:rPr>
        <w:t xml:space="preserve">дефицитом кадров; </w:t>
      </w:r>
    </w:p>
    <w:p w:rsidR="0083721E" w:rsidRPr="00FF7C13" w:rsidRDefault="0083721E" w:rsidP="00E87385">
      <w:pPr>
        <w:pStyle w:val="a4"/>
        <w:numPr>
          <w:ilvl w:val="0"/>
          <w:numId w:val="10"/>
        </w:numPr>
        <w:spacing w:line="360" w:lineRule="auto"/>
        <w:ind w:left="0" w:firstLine="851"/>
        <w:jc w:val="both"/>
        <w:rPr>
          <w:rFonts w:ascii="Times New Roman" w:hAnsi="Times New Roman" w:cs="Times New Roman"/>
          <w:sz w:val="28"/>
          <w:szCs w:val="28"/>
        </w:rPr>
      </w:pPr>
      <w:r w:rsidRPr="00FF7C13">
        <w:rPr>
          <w:rFonts w:ascii="Times New Roman" w:hAnsi="Times New Roman" w:cs="Times New Roman"/>
          <w:sz w:val="28"/>
          <w:szCs w:val="28"/>
        </w:rPr>
        <w:t xml:space="preserve">отсутствием непрерывности медицинского образования (врач повышает свою квалификацию только 1 раз в 5 лет, при этом 15% врачей не проходят обучение в положенные сроки); </w:t>
      </w:r>
    </w:p>
    <w:p w:rsidR="0083721E" w:rsidRPr="00FF7C13" w:rsidRDefault="0083721E" w:rsidP="00E87385">
      <w:pPr>
        <w:pStyle w:val="a4"/>
        <w:numPr>
          <w:ilvl w:val="0"/>
          <w:numId w:val="10"/>
        </w:numPr>
        <w:spacing w:line="360" w:lineRule="auto"/>
        <w:ind w:left="0" w:firstLine="851"/>
        <w:jc w:val="both"/>
        <w:rPr>
          <w:rFonts w:ascii="Times New Roman" w:hAnsi="Times New Roman" w:cs="Times New Roman"/>
          <w:sz w:val="28"/>
          <w:szCs w:val="28"/>
        </w:rPr>
      </w:pPr>
      <w:r w:rsidRPr="00FF7C13">
        <w:rPr>
          <w:rFonts w:ascii="Times New Roman" w:hAnsi="Times New Roman" w:cs="Times New Roman"/>
          <w:sz w:val="28"/>
          <w:szCs w:val="28"/>
        </w:rPr>
        <w:t xml:space="preserve">низкой мотивацией руководителей ЛПУ и врачей к повышению квалификации; </w:t>
      </w:r>
    </w:p>
    <w:p w:rsidR="0083721E" w:rsidRPr="00FF7C13" w:rsidRDefault="0083721E" w:rsidP="00E87385">
      <w:pPr>
        <w:pStyle w:val="a4"/>
        <w:numPr>
          <w:ilvl w:val="0"/>
          <w:numId w:val="10"/>
        </w:numPr>
        <w:spacing w:line="360" w:lineRule="auto"/>
        <w:ind w:left="0" w:firstLine="851"/>
        <w:jc w:val="both"/>
        <w:rPr>
          <w:rFonts w:ascii="Times New Roman" w:hAnsi="Times New Roman" w:cs="Times New Roman"/>
          <w:sz w:val="28"/>
          <w:szCs w:val="28"/>
        </w:rPr>
      </w:pPr>
      <w:r w:rsidRPr="00FF7C13">
        <w:rPr>
          <w:rFonts w:ascii="Times New Roman" w:hAnsi="Times New Roman" w:cs="Times New Roman"/>
          <w:sz w:val="28"/>
          <w:szCs w:val="28"/>
        </w:rPr>
        <w:t xml:space="preserve">отсутствием современных систем контроля качества образования, необходимостью совершенствования технологий преподавания; </w:t>
      </w:r>
    </w:p>
    <w:p w:rsidR="0083721E" w:rsidRPr="00FF7C13" w:rsidRDefault="0083721E" w:rsidP="00E87385">
      <w:pPr>
        <w:pStyle w:val="a4"/>
        <w:numPr>
          <w:ilvl w:val="0"/>
          <w:numId w:val="10"/>
        </w:numPr>
        <w:spacing w:line="360" w:lineRule="auto"/>
        <w:ind w:left="0" w:firstLine="851"/>
        <w:jc w:val="both"/>
        <w:rPr>
          <w:rFonts w:ascii="Times New Roman" w:hAnsi="Times New Roman" w:cs="Times New Roman"/>
          <w:sz w:val="28"/>
          <w:szCs w:val="28"/>
        </w:rPr>
      </w:pPr>
      <w:r w:rsidRPr="00FF7C13">
        <w:rPr>
          <w:rFonts w:ascii="Times New Roman" w:hAnsi="Times New Roman" w:cs="Times New Roman"/>
          <w:sz w:val="28"/>
          <w:szCs w:val="28"/>
        </w:rPr>
        <w:lastRenderedPageBreak/>
        <w:t xml:space="preserve">несоответствием образовательных стандартов для базового медицинского образования и требований к послевузовскому профессиональному образованию международным стандартам; </w:t>
      </w:r>
    </w:p>
    <w:p w:rsidR="0083721E" w:rsidRPr="00881A0E" w:rsidRDefault="0083721E" w:rsidP="00E87385">
      <w:pPr>
        <w:pStyle w:val="a4"/>
        <w:numPr>
          <w:ilvl w:val="0"/>
          <w:numId w:val="10"/>
        </w:numPr>
        <w:spacing w:line="360" w:lineRule="auto"/>
        <w:ind w:left="0" w:firstLine="851"/>
        <w:jc w:val="both"/>
        <w:rPr>
          <w:rFonts w:ascii="Times New Roman" w:hAnsi="Times New Roman" w:cs="Times New Roman"/>
          <w:sz w:val="28"/>
          <w:szCs w:val="28"/>
        </w:rPr>
      </w:pPr>
      <w:r w:rsidRPr="00FF7C13">
        <w:rPr>
          <w:rFonts w:ascii="Times New Roman" w:hAnsi="Times New Roman" w:cs="Times New Roman"/>
          <w:sz w:val="28"/>
          <w:szCs w:val="28"/>
        </w:rPr>
        <w:t>отсутствием у врачей доступа к высококачественным источникам информации на рабочих</w:t>
      </w:r>
      <w:r w:rsidR="003E1752">
        <w:rPr>
          <w:rFonts w:ascii="Times New Roman" w:hAnsi="Times New Roman" w:cs="Times New Roman"/>
          <w:sz w:val="28"/>
          <w:szCs w:val="28"/>
        </w:rPr>
        <w:t xml:space="preserve"> местах</w:t>
      </w:r>
      <w:r w:rsidRPr="00FF7C13">
        <w:rPr>
          <w:rFonts w:ascii="Times New Roman" w:hAnsi="Times New Roman" w:cs="Times New Roman"/>
          <w:sz w:val="28"/>
          <w:szCs w:val="28"/>
        </w:rPr>
        <w:t xml:space="preserve">; в ЛПУ мало медицинских библиотек, рабочие места врачей не везде компьютеризированы и </w:t>
      </w:r>
      <w:r w:rsidR="003E1752">
        <w:rPr>
          <w:rFonts w:ascii="Times New Roman" w:hAnsi="Times New Roman" w:cs="Times New Roman"/>
          <w:sz w:val="28"/>
          <w:szCs w:val="28"/>
        </w:rPr>
        <w:t xml:space="preserve">не </w:t>
      </w:r>
      <w:r w:rsidRPr="00FF7C13">
        <w:rPr>
          <w:rFonts w:ascii="Times New Roman" w:hAnsi="Times New Roman" w:cs="Times New Roman"/>
          <w:sz w:val="28"/>
          <w:szCs w:val="28"/>
        </w:rPr>
        <w:t>оснащены системами поддержки принятия клинических решений.</w:t>
      </w:r>
    </w:p>
    <w:p w:rsidR="0083721E" w:rsidRPr="00F42081" w:rsidRDefault="0083721E"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Говоря о</w:t>
      </w:r>
      <w:r w:rsidR="003E1752">
        <w:rPr>
          <w:rFonts w:ascii="Times New Roman" w:hAnsi="Times New Roman" w:cs="Times New Roman"/>
          <w:sz w:val="28"/>
          <w:szCs w:val="28"/>
        </w:rPr>
        <w:t xml:space="preserve"> РФ и ее опыте создания системы НМО</w:t>
      </w:r>
      <w:r>
        <w:rPr>
          <w:rFonts w:ascii="Times New Roman" w:hAnsi="Times New Roman" w:cs="Times New Roman"/>
          <w:sz w:val="28"/>
          <w:szCs w:val="28"/>
        </w:rPr>
        <w:t>, нужно сказать, что в</w:t>
      </w:r>
      <w:r w:rsidRPr="00F42081">
        <w:rPr>
          <w:rFonts w:ascii="Times New Roman" w:hAnsi="Times New Roman" w:cs="Times New Roman"/>
          <w:sz w:val="28"/>
          <w:szCs w:val="28"/>
        </w:rPr>
        <w:t xml:space="preserve"> соответствии с  Приказом Минздрава РФ от 18 февраля 2013 года №82, на территории РФ создан «Координационный совет по развитию непрерывного медицинского и фармацевтического образования Министерства здравоохранения РФ»  для решения, рассматриваемой в данной работе, актуальной задачи российского здравоохранения - повышения качества медицинской помощи и квалификации медицинских кадров.</w:t>
      </w:r>
      <w:r>
        <w:rPr>
          <w:rFonts w:ascii="Times New Roman" w:hAnsi="Times New Roman" w:cs="Times New Roman"/>
          <w:sz w:val="28"/>
          <w:szCs w:val="28"/>
        </w:rPr>
        <w:t xml:space="preserve"> Пока речь идет именно о НМО, хотя нужно отметить, что эксперты и пре</w:t>
      </w:r>
      <w:r w:rsidR="002D3AB5">
        <w:rPr>
          <w:rFonts w:ascii="Times New Roman" w:hAnsi="Times New Roman" w:cs="Times New Roman"/>
          <w:sz w:val="28"/>
          <w:szCs w:val="28"/>
        </w:rPr>
        <w:t xml:space="preserve">дставители совета смешивают </w:t>
      </w:r>
      <w:r>
        <w:rPr>
          <w:rFonts w:ascii="Times New Roman" w:hAnsi="Times New Roman" w:cs="Times New Roman"/>
          <w:sz w:val="28"/>
          <w:szCs w:val="28"/>
        </w:rPr>
        <w:t>понятия</w:t>
      </w:r>
      <w:r w:rsidR="002D3AB5">
        <w:rPr>
          <w:rFonts w:ascii="Times New Roman" w:hAnsi="Times New Roman" w:cs="Times New Roman"/>
          <w:sz w:val="28"/>
          <w:szCs w:val="28"/>
        </w:rPr>
        <w:t xml:space="preserve"> НМО и НПР</w:t>
      </w:r>
      <w:r>
        <w:rPr>
          <w:rFonts w:ascii="Times New Roman" w:hAnsi="Times New Roman" w:cs="Times New Roman"/>
          <w:sz w:val="28"/>
          <w:szCs w:val="28"/>
        </w:rPr>
        <w:t>, не видят в них разницы.</w:t>
      </w:r>
    </w:p>
    <w:p w:rsidR="0083721E" w:rsidRPr="00FD6AD0" w:rsidRDefault="0083721E" w:rsidP="0083721E">
      <w:pPr>
        <w:pStyle w:val="a4"/>
        <w:spacing w:line="360" w:lineRule="auto"/>
        <w:ind w:firstLine="851"/>
        <w:jc w:val="both"/>
        <w:rPr>
          <w:rFonts w:ascii="Times New Roman" w:hAnsi="Times New Roman" w:cs="Times New Roman"/>
          <w:sz w:val="28"/>
          <w:szCs w:val="28"/>
        </w:rPr>
      </w:pPr>
      <w:r w:rsidRPr="00F42081">
        <w:rPr>
          <w:rFonts w:ascii="Times New Roman" w:hAnsi="Times New Roman" w:cs="Times New Roman"/>
          <w:sz w:val="28"/>
          <w:szCs w:val="28"/>
        </w:rPr>
        <w:t xml:space="preserve">По словам заместителя Министра здравоохранения РФ,  </w:t>
      </w:r>
      <w:r w:rsidRPr="00F42081">
        <w:rPr>
          <w:rFonts w:ascii="Times New Roman" w:hAnsi="Times New Roman" w:cs="Times New Roman"/>
          <w:bCs/>
          <w:sz w:val="28"/>
          <w:szCs w:val="28"/>
        </w:rPr>
        <w:t>Игоря Каграманяна</w:t>
      </w:r>
      <w:r w:rsidRPr="00F42081">
        <w:rPr>
          <w:rFonts w:ascii="Times New Roman" w:hAnsi="Times New Roman" w:cs="Times New Roman"/>
          <w:sz w:val="28"/>
          <w:szCs w:val="28"/>
        </w:rPr>
        <w:t>:</w:t>
      </w:r>
      <w:r>
        <w:rPr>
          <w:rFonts w:ascii="Times New Roman" w:hAnsi="Times New Roman" w:cs="Times New Roman"/>
          <w:sz w:val="28"/>
          <w:szCs w:val="28"/>
        </w:rPr>
        <w:t xml:space="preserve"> </w:t>
      </w:r>
      <w:r w:rsidRPr="00F42081">
        <w:rPr>
          <w:rFonts w:ascii="Times New Roman" w:hAnsi="Times New Roman" w:cs="Times New Roman"/>
          <w:iCs/>
          <w:sz w:val="28"/>
          <w:szCs w:val="28"/>
        </w:rPr>
        <w:t>"Перед Координационным советом стоит серьезная задача - модернизировать систему дополнительного профессионального образования, сделать его непрерывным, инновационным и отвечающим запросам практического здравоохранения. Дополнительное профессиональное образование должно стать интересным и удобным для медицинских работников, с возможностью обучаться на рабочем месте. Для этого будут внедряться современные дистанционные, электронные и симуляционные образовательные технологии, как это происходит в большинстве развитых стран".</w:t>
      </w:r>
      <w:r w:rsidR="006008B7">
        <w:rPr>
          <w:rFonts w:ascii="Times New Roman" w:hAnsi="Times New Roman" w:cs="Times New Roman"/>
          <w:iCs/>
          <w:sz w:val="28"/>
          <w:szCs w:val="28"/>
        </w:rPr>
        <w:t>[</w:t>
      </w:r>
      <w:r w:rsidR="006008B7" w:rsidRPr="00106788">
        <w:rPr>
          <w:rFonts w:ascii="Times New Roman" w:hAnsi="Times New Roman" w:cs="Times New Roman"/>
          <w:iCs/>
          <w:sz w:val="28"/>
          <w:szCs w:val="28"/>
        </w:rPr>
        <w:t>64</w:t>
      </w:r>
      <w:r w:rsidRPr="00FD6AD0">
        <w:rPr>
          <w:rFonts w:ascii="Times New Roman" w:hAnsi="Times New Roman" w:cs="Times New Roman"/>
          <w:iCs/>
          <w:sz w:val="28"/>
          <w:szCs w:val="28"/>
        </w:rPr>
        <w:t>]</w:t>
      </w:r>
    </w:p>
    <w:p w:rsidR="0083721E" w:rsidRDefault="0083721E" w:rsidP="0083721E">
      <w:pPr>
        <w:pStyle w:val="a4"/>
        <w:spacing w:line="360" w:lineRule="auto"/>
        <w:ind w:firstLine="851"/>
        <w:jc w:val="both"/>
        <w:rPr>
          <w:rFonts w:ascii="Times New Roman" w:hAnsi="Times New Roman" w:cs="Times New Roman"/>
          <w:sz w:val="28"/>
          <w:szCs w:val="28"/>
        </w:rPr>
      </w:pPr>
      <w:r w:rsidRPr="00F42081">
        <w:rPr>
          <w:rFonts w:ascii="Times New Roman" w:hAnsi="Times New Roman" w:cs="Times New Roman"/>
          <w:sz w:val="28"/>
          <w:szCs w:val="28"/>
        </w:rPr>
        <w:t xml:space="preserve">Возглавляют Координационный совет заместитель Министра здравоохранения И.Н. Каграманян и президент Национальной медицинской палаты Л.М. Рошаль. Всего в  состав Совета входит свыше 40 человек - </w:t>
      </w:r>
      <w:r w:rsidRPr="00F42081">
        <w:rPr>
          <w:rFonts w:ascii="Times New Roman" w:hAnsi="Times New Roman" w:cs="Times New Roman"/>
          <w:sz w:val="28"/>
          <w:szCs w:val="28"/>
        </w:rPr>
        <w:lastRenderedPageBreak/>
        <w:t>руководители профессиональных медицинских обществ по различным специальностям, представители Министерства здравоохранения России, ведущие эксперты и специалисты в области отечественной медицинской науки и образования. В составе Координационного совета созданы: Комиссия по оценке соответствия образовательных мероприятий и материалов, установленным требованиям; а также три рабочие группы, с различными направлениям их деятельности:</w:t>
      </w:r>
      <w:r>
        <w:rPr>
          <w:rFonts w:ascii="Times New Roman" w:hAnsi="Times New Roman" w:cs="Times New Roman"/>
          <w:sz w:val="28"/>
          <w:szCs w:val="28"/>
        </w:rPr>
        <w:t xml:space="preserve"> </w:t>
      </w:r>
      <w:r w:rsidRPr="00F42081">
        <w:rPr>
          <w:rFonts w:ascii="Times New Roman" w:hAnsi="Times New Roman" w:cs="Times New Roman"/>
          <w:sz w:val="28"/>
          <w:szCs w:val="28"/>
        </w:rPr>
        <w:t>по разработке нормативных документов по развитию НМО;</w:t>
      </w:r>
      <w:r>
        <w:rPr>
          <w:rFonts w:ascii="Times New Roman" w:hAnsi="Times New Roman" w:cs="Times New Roman"/>
          <w:sz w:val="28"/>
          <w:szCs w:val="28"/>
        </w:rPr>
        <w:t xml:space="preserve"> </w:t>
      </w:r>
      <w:r w:rsidRPr="00F42081">
        <w:rPr>
          <w:rFonts w:ascii="Times New Roman" w:hAnsi="Times New Roman" w:cs="Times New Roman"/>
          <w:sz w:val="28"/>
          <w:szCs w:val="28"/>
        </w:rPr>
        <w:t>по методологии создания учебных и контрольно-измерительных материалов;</w:t>
      </w:r>
      <w:r>
        <w:rPr>
          <w:rFonts w:ascii="Times New Roman" w:hAnsi="Times New Roman" w:cs="Times New Roman"/>
          <w:sz w:val="28"/>
          <w:szCs w:val="28"/>
        </w:rPr>
        <w:t xml:space="preserve"> </w:t>
      </w:r>
      <w:r w:rsidRPr="00F42081">
        <w:rPr>
          <w:rFonts w:ascii="Times New Roman" w:hAnsi="Times New Roman" w:cs="Times New Roman"/>
          <w:sz w:val="28"/>
          <w:szCs w:val="28"/>
        </w:rPr>
        <w:t>по внедрению инновационных образовательных технологий в НМО и проведению пилотных проектов.</w:t>
      </w:r>
    </w:p>
    <w:p w:rsidR="0083721E" w:rsidRPr="00EA5F8B" w:rsidRDefault="0083721E" w:rsidP="0083721E">
      <w:pPr>
        <w:pStyle w:val="a4"/>
        <w:spacing w:line="360" w:lineRule="auto"/>
        <w:ind w:firstLine="851"/>
        <w:jc w:val="both"/>
        <w:rPr>
          <w:rFonts w:ascii="Times New Roman" w:hAnsi="Times New Roman" w:cs="Times New Roman"/>
          <w:sz w:val="28"/>
          <w:szCs w:val="28"/>
        </w:rPr>
      </w:pPr>
      <w:r w:rsidRPr="005502A2">
        <w:rPr>
          <w:rFonts w:ascii="Times New Roman" w:hAnsi="Times New Roman" w:cs="Times New Roman"/>
          <w:sz w:val="28"/>
          <w:szCs w:val="28"/>
        </w:rPr>
        <w:t>На последних заседаниях</w:t>
      </w:r>
      <w:r>
        <w:rPr>
          <w:rFonts w:ascii="Times New Roman" w:hAnsi="Times New Roman" w:cs="Times New Roman"/>
          <w:sz w:val="28"/>
          <w:szCs w:val="28"/>
        </w:rPr>
        <w:t xml:space="preserve"> </w:t>
      </w:r>
      <w:r w:rsidRPr="005502A2">
        <w:rPr>
          <w:rFonts w:ascii="Times New Roman" w:hAnsi="Times New Roman" w:cs="Times New Roman"/>
          <w:sz w:val="28"/>
          <w:szCs w:val="28"/>
        </w:rPr>
        <w:t>Координационного совета по НМО</w:t>
      </w:r>
      <w:r>
        <w:rPr>
          <w:rFonts w:ascii="Times New Roman" w:hAnsi="Times New Roman" w:cs="Times New Roman"/>
          <w:sz w:val="28"/>
          <w:szCs w:val="28"/>
        </w:rPr>
        <w:t xml:space="preserve"> в декабре 2013 г.</w:t>
      </w:r>
      <w:r w:rsidRPr="005502A2">
        <w:rPr>
          <w:rFonts w:ascii="Times New Roman" w:hAnsi="Times New Roman" w:cs="Times New Roman"/>
          <w:sz w:val="28"/>
          <w:szCs w:val="28"/>
        </w:rPr>
        <w:t xml:space="preserve">  были обсуждены Положение о непрерывном медицинском образовании (НМО), порядок проведения пилотных проектов по развитию НМО, мотивация врачей к непрерывному обучению, выбор актуальных тем и врачей, участвующих в проекте. Все это позволит модернизировать существующую систему дополнительного профессионального образования по программам повышения квалификации.</w:t>
      </w:r>
      <w:r w:rsidR="00EA5F8B" w:rsidRPr="00EA5F8B">
        <w:rPr>
          <w:rFonts w:ascii="Times New Roman" w:hAnsi="Times New Roman" w:cs="Times New Roman"/>
          <w:sz w:val="28"/>
          <w:szCs w:val="28"/>
        </w:rPr>
        <w:t>[</w:t>
      </w:r>
      <w:r w:rsidR="00106788" w:rsidRPr="00106788">
        <w:rPr>
          <w:rFonts w:ascii="Times New Roman" w:hAnsi="Times New Roman" w:cs="Times New Roman"/>
          <w:sz w:val="28"/>
          <w:szCs w:val="28"/>
        </w:rPr>
        <w:t>64</w:t>
      </w:r>
      <w:r w:rsidR="00EA5F8B" w:rsidRPr="00EA5F8B">
        <w:rPr>
          <w:rFonts w:ascii="Times New Roman" w:hAnsi="Times New Roman" w:cs="Times New Roman"/>
          <w:sz w:val="28"/>
          <w:szCs w:val="28"/>
        </w:rPr>
        <w:t>]</w:t>
      </w:r>
    </w:p>
    <w:p w:rsidR="0083721E" w:rsidRPr="005502A2" w:rsidRDefault="0083721E" w:rsidP="0083721E">
      <w:pPr>
        <w:pStyle w:val="a4"/>
        <w:spacing w:line="360" w:lineRule="auto"/>
        <w:ind w:firstLine="851"/>
        <w:jc w:val="both"/>
        <w:rPr>
          <w:rFonts w:ascii="Times New Roman" w:hAnsi="Times New Roman" w:cs="Times New Roman"/>
          <w:sz w:val="28"/>
          <w:szCs w:val="28"/>
        </w:rPr>
      </w:pPr>
      <w:r w:rsidRPr="005502A2">
        <w:rPr>
          <w:rFonts w:ascii="Times New Roman" w:hAnsi="Times New Roman" w:cs="Times New Roman"/>
          <w:sz w:val="28"/>
          <w:szCs w:val="28"/>
        </w:rPr>
        <w:t>В рамках внедрения системы НМО в РФ декларируются следующие</w:t>
      </w:r>
      <w:r>
        <w:rPr>
          <w:rFonts w:ascii="Times New Roman" w:hAnsi="Times New Roman" w:cs="Times New Roman"/>
          <w:sz w:val="28"/>
          <w:szCs w:val="28"/>
        </w:rPr>
        <w:t xml:space="preserve"> </w:t>
      </w:r>
      <w:r w:rsidRPr="005502A2">
        <w:rPr>
          <w:rFonts w:ascii="Times New Roman" w:hAnsi="Times New Roman" w:cs="Times New Roman"/>
          <w:sz w:val="28"/>
          <w:szCs w:val="28"/>
        </w:rPr>
        <w:t xml:space="preserve">задачи: </w:t>
      </w:r>
    </w:p>
    <w:p w:rsidR="0083721E" w:rsidRPr="005502A2" w:rsidRDefault="0083721E" w:rsidP="00E87385">
      <w:pPr>
        <w:pStyle w:val="a4"/>
        <w:numPr>
          <w:ilvl w:val="0"/>
          <w:numId w:val="9"/>
        </w:numPr>
        <w:spacing w:line="360" w:lineRule="auto"/>
        <w:ind w:left="0" w:firstLine="851"/>
        <w:jc w:val="both"/>
        <w:rPr>
          <w:rFonts w:ascii="Times New Roman" w:hAnsi="Times New Roman" w:cs="Times New Roman"/>
          <w:sz w:val="28"/>
          <w:szCs w:val="28"/>
        </w:rPr>
      </w:pPr>
      <w:r w:rsidRPr="005502A2">
        <w:rPr>
          <w:rFonts w:ascii="Times New Roman" w:hAnsi="Times New Roman" w:cs="Times New Roman"/>
          <w:sz w:val="28"/>
          <w:szCs w:val="28"/>
        </w:rPr>
        <w:t>повысит</w:t>
      </w:r>
      <w:r w:rsidR="002D3AB5">
        <w:rPr>
          <w:rFonts w:ascii="Times New Roman" w:hAnsi="Times New Roman" w:cs="Times New Roman"/>
          <w:sz w:val="28"/>
          <w:szCs w:val="28"/>
        </w:rPr>
        <w:t>ь</w:t>
      </w:r>
      <w:r w:rsidRPr="005502A2">
        <w:rPr>
          <w:rFonts w:ascii="Times New Roman" w:hAnsi="Times New Roman" w:cs="Times New Roman"/>
          <w:sz w:val="28"/>
          <w:szCs w:val="28"/>
        </w:rPr>
        <w:t xml:space="preserve"> качество медицинской помощи в РФ</w:t>
      </w:r>
      <w:r w:rsidRPr="00C17B58">
        <w:rPr>
          <w:rFonts w:ascii="Times New Roman" w:hAnsi="Times New Roman" w:cs="Times New Roman"/>
          <w:sz w:val="28"/>
          <w:szCs w:val="28"/>
        </w:rPr>
        <w:t>;</w:t>
      </w:r>
    </w:p>
    <w:p w:rsidR="0083721E" w:rsidRPr="005502A2" w:rsidRDefault="0083721E" w:rsidP="00E87385">
      <w:pPr>
        <w:pStyle w:val="a4"/>
        <w:numPr>
          <w:ilvl w:val="0"/>
          <w:numId w:val="9"/>
        </w:numPr>
        <w:spacing w:line="360" w:lineRule="auto"/>
        <w:ind w:left="0" w:firstLine="851"/>
        <w:jc w:val="both"/>
        <w:rPr>
          <w:rFonts w:ascii="Times New Roman" w:hAnsi="Times New Roman" w:cs="Times New Roman"/>
          <w:sz w:val="28"/>
          <w:szCs w:val="28"/>
        </w:rPr>
      </w:pPr>
      <w:r w:rsidRPr="005502A2">
        <w:rPr>
          <w:rFonts w:ascii="Times New Roman" w:hAnsi="Times New Roman" w:cs="Times New Roman"/>
          <w:sz w:val="28"/>
          <w:szCs w:val="28"/>
        </w:rPr>
        <w:t xml:space="preserve">повысить доверие пациентов к </w:t>
      </w:r>
      <w:r>
        <w:rPr>
          <w:rFonts w:ascii="Times New Roman" w:hAnsi="Times New Roman" w:cs="Times New Roman"/>
          <w:sz w:val="28"/>
          <w:szCs w:val="28"/>
        </w:rPr>
        <w:t>врачам  до 2/</w:t>
      </w:r>
      <w:r w:rsidRPr="005502A2">
        <w:rPr>
          <w:rFonts w:ascii="Times New Roman" w:hAnsi="Times New Roman" w:cs="Times New Roman"/>
          <w:sz w:val="28"/>
          <w:szCs w:val="28"/>
        </w:rPr>
        <w:t>3</w:t>
      </w:r>
      <w:r w:rsidRPr="00C17B58">
        <w:rPr>
          <w:rFonts w:ascii="Times New Roman" w:hAnsi="Times New Roman" w:cs="Times New Roman"/>
          <w:sz w:val="28"/>
          <w:szCs w:val="28"/>
        </w:rPr>
        <w:t>;</w:t>
      </w:r>
    </w:p>
    <w:p w:rsidR="0083721E" w:rsidRPr="005502A2" w:rsidRDefault="0083721E" w:rsidP="00E87385">
      <w:pPr>
        <w:pStyle w:val="a4"/>
        <w:numPr>
          <w:ilvl w:val="0"/>
          <w:numId w:val="9"/>
        </w:numPr>
        <w:spacing w:line="360" w:lineRule="auto"/>
        <w:ind w:left="0" w:firstLine="851"/>
        <w:jc w:val="both"/>
        <w:rPr>
          <w:rFonts w:ascii="Times New Roman" w:hAnsi="Times New Roman" w:cs="Times New Roman"/>
          <w:sz w:val="28"/>
          <w:szCs w:val="28"/>
        </w:rPr>
      </w:pPr>
      <w:r w:rsidRPr="005502A2">
        <w:rPr>
          <w:rFonts w:ascii="Times New Roman" w:hAnsi="Times New Roman" w:cs="Times New Roman"/>
          <w:sz w:val="28"/>
          <w:szCs w:val="28"/>
        </w:rPr>
        <w:t>приблизить квалификацию рос</w:t>
      </w:r>
      <w:r w:rsidR="002D3AB5">
        <w:rPr>
          <w:rFonts w:ascii="Times New Roman" w:hAnsi="Times New Roman" w:cs="Times New Roman"/>
          <w:sz w:val="28"/>
          <w:szCs w:val="28"/>
        </w:rPr>
        <w:t>сийского</w:t>
      </w:r>
      <w:r w:rsidRPr="005502A2">
        <w:rPr>
          <w:rFonts w:ascii="Times New Roman" w:hAnsi="Times New Roman" w:cs="Times New Roman"/>
          <w:sz w:val="28"/>
          <w:szCs w:val="28"/>
        </w:rPr>
        <w:t xml:space="preserve"> врача к международным стандартам</w:t>
      </w:r>
      <w:r>
        <w:rPr>
          <w:rFonts w:ascii="Times New Roman" w:hAnsi="Times New Roman" w:cs="Times New Roman"/>
          <w:sz w:val="28"/>
          <w:szCs w:val="28"/>
        </w:rPr>
        <w:t>.</w:t>
      </w:r>
      <w:r w:rsidR="00153627" w:rsidRPr="00153627">
        <w:rPr>
          <w:rFonts w:ascii="Times New Roman" w:hAnsi="Times New Roman" w:cs="Times New Roman"/>
          <w:sz w:val="28"/>
          <w:szCs w:val="28"/>
        </w:rPr>
        <w:t xml:space="preserve"> </w:t>
      </w:r>
      <w:r w:rsidR="00153627" w:rsidRPr="002D3AB5">
        <w:rPr>
          <w:rFonts w:ascii="Times New Roman" w:hAnsi="Times New Roman" w:cs="Times New Roman"/>
          <w:sz w:val="28"/>
          <w:szCs w:val="28"/>
        </w:rPr>
        <w:t>[</w:t>
      </w:r>
      <w:r w:rsidR="00106788">
        <w:rPr>
          <w:rFonts w:ascii="Times New Roman" w:hAnsi="Times New Roman" w:cs="Times New Roman"/>
          <w:sz w:val="28"/>
          <w:szCs w:val="28"/>
          <w:lang w:val="en-US"/>
        </w:rPr>
        <w:t>64</w:t>
      </w:r>
      <w:r w:rsidR="00153627" w:rsidRPr="002D3AB5">
        <w:rPr>
          <w:rFonts w:ascii="Times New Roman" w:hAnsi="Times New Roman" w:cs="Times New Roman"/>
          <w:sz w:val="28"/>
          <w:szCs w:val="28"/>
        </w:rPr>
        <w:t>]</w:t>
      </w:r>
    </w:p>
    <w:p w:rsidR="0083721E" w:rsidRPr="00191D81" w:rsidRDefault="0083721E" w:rsidP="0083721E">
      <w:pPr>
        <w:pStyle w:val="a4"/>
        <w:spacing w:line="360" w:lineRule="auto"/>
        <w:ind w:firstLine="851"/>
        <w:jc w:val="both"/>
        <w:rPr>
          <w:rFonts w:ascii="Times New Roman" w:hAnsi="Times New Roman" w:cs="Times New Roman"/>
          <w:sz w:val="28"/>
          <w:szCs w:val="28"/>
        </w:rPr>
      </w:pPr>
      <w:r w:rsidRPr="00FF7C13">
        <w:rPr>
          <w:rFonts w:ascii="Times New Roman" w:hAnsi="Times New Roman" w:cs="Times New Roman"/>
          <w:sz w:val="28"/>
          <w:szCs w:val="28"/>
        </w:rPr>
        <w:t xml:space="preserve">Компонентами системы  НМО выступают нормативно-правовые документы (порядок аккредитации специалистов и методология НМО, кодекс профессионального медицинского сообщества, квалификационные характеристики специалистов, учебные планы по специальностям, требования  к образовательным материалам. Систему предусматривает в качестве основных мероприятий – конференции, вебинары, курсы </w:t>
      </w:r>
      <w:r w:rsidRPr="00FF7C13">
        <w:rPr>
          <w:rFonts w:ascii="Times New Roman" w:hAnsi="Times New Roman" w:cs="Times New Roman"/>
          <w:sz w:val="28"/>
          <w:szCs w:val="28"/>
        </w:rPr>
        <w:lastRenderedPageBreak/>
        <w:t>практического обучения, в качестве модулей -</w:t>
      </w:r>
      <w:r w:rsidR="00191D81">
        <w:rPr>
          <w:rFonts w:ascii="Times New Roman" w:hAnsi="Times New Roman" w:cs="Times New Roman"/>
          <w:sz w:val="28"/>
          <w:szCs w:val="28"/>
        </w:rPr>
        <w:t xml:space="preserve"> </w:t>
      </w:r>
      <w:r w:rsidRPr="00FF7C13">
        <w:rPr>
          <w:rFonts w:ascii="Times New Roman" w:hAnsi="Times New Roman" w:cs="Times New Roman"/>
          <w:sz w:val="28"/>
          <w:szCs w:val="28"/>
        </w:rPr>
        <w:t>интерактивные лекции, проблемно-ориентированные клинические задачи, клинические разборы.  Все материалы должны быть аккредитованы.</w:t>
      </w:r>
      <w:r w:rsidR="00A84849" w:rsidRPr="00191D81">
        <w:rPr>
          <w:rFonts w:ascii="Times New Roman" w:hAnsi="Times New Roman" w:cs="Times New Roman"/>
          <w:sz w:val="28"/>
          <w:szCs w:val="28"/>
        </w:rPr>
        <w:t xml:space="preserve"> [</w:t>
      </w:r>
      <w:r w:rsidR="00106788" w:rsidRPr="008E5432">
        <w:rPr>
          <w:rFonts w:ascii="Times New Roman" w:hAnsi="Times New Roman" w:cs="Times New Roman"/>
          <w:sz w:val="28"/>
          <w:szCs w:val="28"/>
        </w:rPr>
        <w:t>64</w:t>
      </w:r>
      <w:r w:rsidR="00A84849" w:rsidRPr="00191D81">
        <w:rPr>
          <w:rFonts w:ascii="Times New Roman" w:hAnsi="Times New Roman" w:cs="Times New Roman"/>
          <w:sz w:val="28"/>
          <w:szCs w:val="28"/>
        </w:rPr>
        <w:t>]</w:t>
      </w:r>
    </w:p>
    <w:p w:rsidR="0083721E" w:rsidRPr="003A204C" w:rsidRDefault="0083721E" w:rsidP="0083721E">
      <w:pPr>
        <w:pStyle w:val="a4"/>
        <w:spacing w:line="360" w:lineRule="auto"/>
        <w:ind w:firstLine="851"/>
        <w:jc w:val="both"/>
        <w:rPr>
          <w:rFonts w:ascii="Times New Roman" w:hAnsi="Times New Roman" w:cs="Times New Roman"/>
          <w:sz w:val="28"/>
          <w:szCs w:val="28"/>
        </w:rPr>
      </w:pPr>
      <w:r w:rsidRPr="00706F78">
        <w:rPr>
          <w:rFonts w:ascii="Times New Roman" w:hAnsi="Times New Roman" w:cs="Times New Roman"/>
          <w:color w:val="000000"/>
          <w:sz w:val="28"/>
          <w:szCs w:val="28"/>
          <w:shd w:val="clear" w:color="auto" w:fill="FFFFFF"/>
        </w:rPr>
        <w:t>Основные принципы НМО в России</w:t>
      </w:r>
      <w:r w:rsidR="00610AEF">
        <w:rPr>
          <w:rFonts w:ascii="Times New Roman" w:hAnsi="Times New Roman" w:cs="Times New Roman"/>
          <w:color w:val="000000"/>
          <w:sz w:val="28"/>
          <w:szCs w:val="28"/>
          <w:shd w:val="clear" w:color="auto" w:fill="FFFFFF"/>
        </w:rPr>
        <w:t xml:space="preserve"> представлены в Приложении </w:t>
      </w:r>
      <w:r w:rsidR="00101B1B">
        <w:rPr>
          <w:rFonts w:ascii="Times New Roman" w:hAnsi="Times New Roman" w:cs="Times New Roman"/>
          <w:color w:val="000000"/>
          <w:sz w:val="28"/>
          <w:szCs w:val="28"/>
          <w:shd w:val="clear" w:color="auto" w:fill="FFFFFF"/>
        </w:rPr>
        <w:t>5</w:t>
      </w:r>
      <w:r w:rsidR="00610AEF">
        <w:rPr>
          <w:rFonts w:ascii="Times New Roman" w:hAnsi="Times New Roman" w:cs="Times New Roman"/>
          <w:color w:val="000000"/>
          <w:sz w:val="28"/>
          <w:szCs w:val="28"/>
          <w:shd w:val="clear" w:color="auto" w:fill="FFFFFF"/>
        </w:rPr>
        <w:t>.</w:t>
      </w:r>
      <w:r w:rsidRPr="00706F78">
        <w:rPr>
          <w:rFonts w:ascii="Times New Roman" w:hAnsi="Times New Roman" w:cs="Times New Roman"/>
          <w:color w:val="000000"/>
          <w:sz w:val="28"/>
          <w:szCs w:val="28"/>
          <w:shd w:val="clear" w:color="auto" w:fill="FFFFFF"/>
        </w:rPr>
        <w:t xml:space="preserve"> </w:t>
      </w:r>
    </w:p>
    <w:p w:rsidR="0083721E" w:rsidRPr="003F5925" w:rsidRDefault="0083721E" w:rsidP="0083721E">
      <w:pPr>
        <w:pStyle w:val="a4"/>
        <w:spacing w:line="360" w:lineRule="auto"/>
        <w:ind w:firstLine="851"/>
        <w:jc w:val="both"/>
        <w:rPr>
          <w:rFonts w:ascii="Times New Roman" w:hAnsi="Times New Roman" w:cs="Times New Roman"/>
          <w:sz w:val="28"/>
          <w:szCs w:val="28"/>
          <w:lang w:eastAsia="ru-RU"/>
        </w:rPr>
      </w:pPr>
      <w:r w:rsidRPr="003F5925">
        <w:rPr>
          <w:rFonts w:ascii="Times New Roman" w:hAnsi="Times New Roman" w:cs="Times New Roman"/>
          <w:sz w:val="28"/>
          <w:szCs w:val="28"/>
        </w:rPr>
        <w:t>В России пилотный проект по развитию непрерывного медицинского и фармацевтического образования (НМО)</w:t>
      </w:r>
      <w:r w:rsidR="00191D81">
        <w:rPr>
          <w:rFonts w:ascii="Times New Roman" w:hAnsi="Times New Roman" w:cs="Times New Roman"/>
          <w:sz w:val="28"/>
          <w:szCs w:val="28"/>
        </w:rPr>
        <w:t xml:space="preserve"> уже стартовал</w:t>
      </w:r>
      <w:r w:rsidRPr="003F5925">
        <w:rPr>
          <w:rFonts w:ascii="Times New Roman" w:hAnsi="Times New Roman" w:cs="Times New Roman"/>
          <w:sz w:val="28"/>
          <w:szCs w:val="28"/>
        </w:rPr>
        <w:t xml:space="preserve">. </w:t>
      </w:r>
      <w:r w:rsidRPr="003F5925">
        <w:rPr>
          <w:rFonts w:ascii="Times New Roman" w:hAnsi="Times New Roman" w:cs="Times New Roman"/>
          <w:sz w:val="28"/>
          <w:szCs w:val="28"/>
          <w:lang w:eastAsia="ru-RU"/>
        </w:rPr>
        <w:t xml:space="preserve">Модель отработки основных принципов непрерывного медицинского образования реализуется с 1 декабря 2013 г. по 29 января 2015 г. и </w:t>
      </w:r>
      <w:r w:rsidRPr="003F5925">
        <w:rPr>
          <w:rFonts w:ascii="Times New Roman" w:hAnsi="Times New Roman" w:cs="Times New Roman"/>
          <w:bCs/>
          <w:sz w:val="28"/>
          <w:szCs w:val="28"/>
          <w:lang w:eastAsia="ru-RU"/>
        </w:rPr>
        <w:t>направлена на обеспечение качества оказания медицинской помощи путем повышения уровня квалификации медицинских работников.</w:t>
      </w:r>
    </w:p>
    <w:p w:rsidR="0083721E" w:rsidRPr="003F5925" w:rsidRDefault="0083721E" w:rsidP="0083721E">
      <w:pPr>
        <w:pStyle w:val="a4"/>
        <w:spacing w:line="360" w:lineRule="auto"/>
        <w:ind w:firstLine="851"/>
        <w:jc w:val="both"/>
        <w:rPr>
          <w:rFonts w:ascii="Times New Roman" w:hAnsi="Times New Roman" w:cs="Times New Roman"/>
          <w:sz w:val="28"/>
          <w:szCs w:val="28"/>
        </w:rPr>
      </w:pPr>
      <w:r w:rsidRPr="003F5925">
        <w:rPr>
          <w:rFonts w:ascii="Times New Roman" w:hAnsi="Times New Roman" w:cs="Times New Roman"/>
          <w:sz w:val="28"/>
          <w:szCs w:val="28"/>
        </w:rPr>
        <w:t>В рамках пилотного</w:t>
      </w:r>
      <w:r w:rsidRPr="003F5925">
        <w:rPr>
          <w:rStyle w:val="apple-converted-space"/>
          <w:rFonts w:ascii="Times New Roman" w:hAnsi="Times New Roman" w:cs="Times New Roman"/>
          <w:color w:val="000000"/>
          <w:sz w:val="28"/>
          <w:szCs w:val="28"/>
        </w:rPr>
        <w:t> </w:t>
      </w:r>
      <w:r w:rsidRPr="003F5925">
        <w:rPr>
          <w:rFonts w:ascii="Times New Roman" w:hAnsi="Times New Roman" w:cs="Times New Roman"/>
          <w:bCs/>
          <w:sz w:val="28"/>
          <w:szCs w:val="28"/>
        </w:rPr>
        <w:t>проекта</w:t>
      </w:r>
      <w:r w:rsidRPr="003F5925">
        <w:rPr>
          <w:rFonts w:ascii="Times New Roman" w:hAnsi="Times New Roman" w:cs="Times New Roman"/>
          <w:sz w:val="28"/>
          <w:szCs w:val="28"/>
        </w:rPr>
        <w:t>, к врачам будет предложено пройти обучение, как и обычно, в течение 144 часов. Нововведение в том, что из них 108 часов обучения будет проходить в государственном образовательном учреждении, а остальные 36 часов заполнят своими образовательными программами профессиональные медицинские общества (профессиональные некоммерческие организации по специальностям).</w:t>
      </w:r>
    </w:p>
    <w:p w:rsidR="00FB4BD8" w:rsidRPr="00B34553" w:rsidRDefault="0083721E" w:rsidP="00FB4BD8">
      <w:pPr>
        <w:pStyle w:val="a4"/>
        <w:spacing w:line="360" w:lineRule="auto"/>
        <w:ind w:firstLine="851"/>
        <w:jc w:val="both"/>
        <w:rPr>
          <w:rFonts w:ascii="Times New Roman" w:hAnsi="Times New Roman" w:cs="Times New Roman"/>
          <w:sz w:val="28"/>
          <w:szCs w:val="28"/>
          <w:lang w:eastAsia="ru-RU"/>
        </w:rPr>
      </w:pPr>
      <w:r w:rsidRPr="003F5925">
        <w:rPr>
          <w:rFonts w:ascii="Times New Roman" w:hAnsi="Times New Roman" w:cs="Times New Roman"/>
          <w:sz w:val="28"/>
          <w:szCs w:val="28"/>
        </w:rPr>
        <w:t>В новой модели обучения будут учитываться такие</w:t>
      </w:r>
      <w:r w:rsidRPr="003F5925">
        <w:rPr>
          <w:rStyle w:val="apple-converted-space"/>
          <w:rFonts w:ascii="Times New Roman" w:hAnsi="Times New Roman" w:cs="Times New Roman"/>
          <w:color w:val="000000"/>
          <w:sz w:val="28"/>
          <w:szCs w:val="28"/>
        </w:rPr>
        <w:t> </w:t>
      </w:r>
      <w:r w:rsidRPr="003F5925">
        <w:rPr>
          <w:rFonts w:ascii="Times New Roman" w:hAnsi="Times New Roman" w:cs="Times New Roman"/>
          <w:bCs/>
          <w:sz w:val="28"/>
          <w:szCs w:val="28"/>
        </w:rPr>
        <w:t>новые виды образовательной активности</w:t>
      </w:r>
      <w:r w:rsidRPr="003F5925">
        <w:rPr>
          <w:rFonts w:ascii="Times New Roman" w:hAnsi="Times New Roman" w:cs="Times New Roman"/>
          <w:sz w:val="28"/>
          <w:szCs w:val="28"/>
        </w:rPr>
        <w:t>,</w:t>
      </w:r>
      <w:r w:rsidRPr="003F5925">
        <w:rPr>
          <w:rStyle w:val="apple-converted-space"/>
          <w:rFonts w:ascii="Times New Roman" w:hAnsi="Times New Roman" w:cs="Times New Roman"/>
          <w:color w:val="000000"/>
          <w:sz w:val="28"/>
          <w:szCs w:val="28"/>
        </w:rPr>
        <w:t> </w:t>
      </w:r>
      <w:r w:rsidRPr="003F5925">
        <w:rPr>
          <w:rFonts w:ascii="Times New Roman" w:hAnsi="Times New Roman" w:cs="Times New Roman"/>
          <w:sz w:val="28"/>
          <w:szCs w:val="28"/>
        </w:rPr>
        <w:t xml:space="preserve">как посещение конференций и семинаров, проводимых обществами; самостоятельная работа с электронными интерактивными образовательными модулями, чтение профессиональной литературы и т.д. За один час участия в образовательном мероприятии врач получает один кредит. </w:t>
      </w:r>
      <w:r w:rsidR="00FB4BD8">
        <w:rPr>
          <w:rFonts w:ascii="Times New Roman" w:hAnsi="Times New Roman" w:cs="Times New Roman"/>
          <w:sz w:val="28"/>
          <w:szCs w:val="28"/>
        </w:rPr>
        <w:t xml:space="preserve"> </w:t>
      </w:r>
      <w:r w:rsidR="00FB4BD8">
        <w:rPr>
          <w:rFonts w:ascii="Times New Roman" w:hAnsi="Times New Roman" w:cs="Times New Roman"/>
          <w:sz w:val="28"/>
          <w:szCs w:val="28"/>
          <w:lang w:eastAsia="ru-RU"/>
        </w:rPr>
        <w:t>Важнейшей особенностью</w:t>
      </w:r>
      <w:r w:rsidR="00FB4BD8" w:rsidRPr="00661118">
        <w:rPr>
          <w:rFonts w:ascii="Times New Roman" w:hAnsi="Times New Roman" w:cs="Times New Roman"/>
          <w:sz w:val="28"/>
          <w:szCs w:val="28"/>
          <w:lang w:eastAsia="ru-RU"/>
        </w:rPr>
        <w:t xml:space="preserve"> получения кредитов станет дистанционное образование. К его преимуществам относится то, что врачи на период обучения не прерывают своей профессиональной деятельности</w:t>
      </w:r>
      <w:r w:rsidR="00FB4BD8">
        <w:rPr>
          <w:rFonts w:ascii="Times New Roman" w:hAnsi="Times New Roman" w:cs="Times New Roman"/>
          <w:sz w:val="28"/>
          <w:szCs w:val="28"/>
          <w:lang w:eastAsia="ru-RU"/>
        </w:rPr>
        <w:t xml:space="preserve">,  и то, что любой врач, даже из сельской местности может повышать свои знания в удобном для него месте и времени, не тратя время на дорогу. </w:t>
      </w:r>
    </w:p>
    <w:p w:rsidR="0083721E" w:rsidRPr="003F5925" w:rsidRDefault="0083721E" w:rsidP="0083721E">
      <w:pPr>
        <w:pStyle w:val="a4"/>
        <w:spacing w:line="360" w:lineRule="auto"/>
        <w:ind w:firstLine="851"/>
        <w:jc w:val="both"/>
        <w:rPr>
          <w:rFonts w:ascii="Times New Roman" w:hAnsi="Times New Roman" w:cs="Times New Roman"/>
          <w:sz w:val="28"/>
          <w:szCs w:val="28"/>
        </w:rPr>
      </w:pPr>
      <w:r w:rsidRPr="003F5925">
        <w:rPr>
          <w:rFonts w:ascii="Times New Roman" w:hAnsi="Times New Roman" w:cs="Times New Roman"/>
          <w:sz w:val="28"/>
          <w:szCs w:val="28"/>
        </w:rPr>
        <w:t>Схема распределения</w:t>
      </w:r>
      <w:r w:rsidR="00461325">
        <w:rPr>
          <w:rFonts w:ascii="Times New Roman" w:hAnsi="Times New Roman" w:cs="Times New Roman"/>
          <w:sz w:val="28"/>
          <w:szCs w:val="28"/>
        </w:rPr>
        <w:t xml:space="preserve"> кредитов представлена на рис.4</w:t>
      </w:r>
    </w:p>
    <w:p w:rsidR="0083721E" w:rsidRDefault="0083721E" w:rsidP="0083721E">
      <w:pPr>
        <w:pStyle w:val="a4"/>
        <w:spacing w:line="360" w:lineRule="auto"/>
        <w:ind w:firstLine="851"/>
        <w:jc w:val="both"/>
        <w:rPr>
          <w:rFonts w:ascii="Times New Roman" w:hAnsi="Times New Roman" w:cs="Times New Roman"/>
          <w:sz w:val="28"/>
          <w:szCs w:val="28"/>
        </w:rPr>
      </w:pPr>
      <w:r w:rsidRPr="0086061D">
        <w:rPr>
          <w:rFonts w:ascii="Arial" w:hAnsi="Arial" w:cs="Arial"/>
          <w:noProof/>
          <w:color w:val="000000"/>
          <w:sz w:val="20"/>
          <w:szCs w:val="20"/>
          <w:lang w:eastAsia="ru-RU"/>
        </w:rPr>
        <w:lastRenderedPageBreak/>
        <w:drawing>
          <wp:inline distT="0" distB="0" distL="0" distR="0">
            <wp:extent cx="5053213" cy="3248025"/>
            <wp:effectExtent l="19050" t="0" r="0" b="0"/>
            <wp:docPr id="1" name="Рисунок 5" descr="таблиц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5.jpg"/>
                    <pic:cNvPicPr/>
                  </pic:nvPicPr>
                  <pic:blipFill>
                    <a:blip r:embed="rId11" cstate="print"/>
                    <a:stretch>
                      <a:fillRect/>
                    </a:stretch>
                  </pic:blipFill>
                  <pic:spPr>
                    <a:xfrm>
                      <a:off x="0" y="0"/>
                      <a:ext cx="5069888" cy="3258743"/>
                    </a:xfrm>
                    <a:prstGeom prst="rect">
                      <a:avLst/>
                    </a:prstGeom>
                  </pic:spPr>
                </pic:pic>
              </a:graphicData>
            </a:graphic>
          </wp:inline>
        </w:drawing>
      </w:r>
    </w:p>
    <w:p w:rsidR="0083721E" w:rsidRPr="00FB4BD8" w:rsidRDefault="00461325" w:rsidP="0083721E">
      <w:pPr>
        <w:pStyle w:val="a4"/>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 4</w:t>
      </w:r>
      <w:r w:rsidR="00335DB7" w:rsidRPr="007B7631">
        <w:rPr>
          <w:rFonts w:ascii="Times New Roman" w:hAnsi="Times New Roman" w:cs="Times New Roman"/>
          <w:sz w:val="28"/>
          <w:szCs w:val="28"/>
        </w:rPr>
        <w:t>.</w:t>
      </w:r>
      <w:r w:rsidR="0083721E">
        <w:rPr>
          <w:rFonts w:ascii="Times New Roman" w:hAnsi="Times New Roman" w:cs="Times New Roman"/>
          <w:sz w:val="28"/>
          <w:szCs w:val="28"/>
        </w:rPr>
        <w:t xml:space="preserve"> Распределение кредитов НМО</w:t>
      </w:r>
      <w:r w:rsidR="00106788" w:rsidRPr="00FB4BD8">
        <w:rPr>
          <w:rFonts w:ascii="Times New Roman" w:hAnsi="Times New Roman" w:cs="Times New Roman"/>
          <w:sz w:val="28"/>
          <w:szCs w:val="28"/>
        </w:rPr>
        <w:t xml:space="preserve"> [64]</w:t>
      </w:r>
    </w:p>
    <w:p w:rsidR="0083721E" w:rsidRPr="00B34553" w:rsidRDefault="0083721E" w:rsidP="0083721E">
      <w:pPr>
        <w:pStyle w:val="a4"/>
        <w:spacing w:line="36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М</w:t>
      </w:r>
      <w:r w:rsidRPr="00B34553">
        <w:rPr>
          <w:rFonts w:ascii="Times New Roman" w:eastAsia="Times New Roman" w:hAnsi="Times New Roman" w:cs="Times New Roman"/>
          <w:sz w:val="28"/>
          <w:szCs w:val="28"/>
          <w:shd w:val="clear" w:color="auto" w:fill="FFFFFF"/>
          <w:lang w:eastAsia="ru-RU"/>
        </w:rPr>
        <w:t xml:space="preserve">етодическое сопровождение проекта осуществляют Всероссийский учебно-научно-методический центр Минздрава России, члены Координационного совета. </w:t>
      </w:r>
      <w:r w:rsidRPr="00B34553">
        <w:rPr>
          <w:rFonts w:ascii="Times New Roman" w:eastAsia="Times New Roman" w:hAnsi="Times New Roman" w:cs="Times New Roman"/>
          <w:sz w:val="28"/>
          <w:szCs w:val="28"/>
          <w:lang w:eastAsia="ru-RU"/>
        </w:rPr>
        <w:t>Формирование учебных программ проводится совместно государственными образовательными учреждениями и профессиональными общественными организациями с учетом наиболее актуальных проблем практического здравоохранения тех субъектов России, которые участвуют в проекте. Региональный компонент образовательной программы формируется на основании предложений органов государственной власти субъектов РФ в сфере охраны здоровья.</w:t>
      </w:r>
    </w:p>
    <w:p w:rsidR="0083721E" w:rsidRPr="00B34553" w:rsidRDefault="0083721E" w:rsidP="0083721E">
      <w:pPr>
        <w:pStyle w:val="a4"/>
        <w:spacing w:line="360" w:lineRule="auto"/>
        <w:ind w:firstLine="851"/>
        <w:jc w:val="both"/>
        <w:rPr>
          <w:rFonts w:ascii="Times New Roman" w:eastAsia="Times New Roman" w:hAnsi="Times New Roman" w:cs="Times New Roman"/>
          <w:sz w:val="28"/>
          <w:szCs w:val="28"/>
          <w:lang w:eastAsia="ru-RU"/>
        </w:rPr>
      </w:pPr>
      <w:r w:rsidRPr="00B34553">
        <w:rPr>
          <w:rFonts w:ascii="Times New Roman" w:eastAsia="Times New Roman" w:hAnsi="Times New Roman" w:cs="Times New Roman"/>
          <w:sz w:val="28"/>
          <w:szCs w:val="28"/>
          <w:lang w:eastAsia="ru-RU"/>
        </w:rPr>
        <w:t>Итак, в проект входят четыре активных равноправных участника: государственные образовательные организации, профессиональные врачебные о</w:t>
      </w:r>
      <w:r w:rsidR="003B38F5">
        <w:rPr>
          <w:rFonts w:ascii="Times New Roman" w:eastAsia="Times New Roman" w:hAnsi="Times New Roman" w:cs="Times New Roman"/>
          <w:sz w:val="28"/>
          <w:szCs w:val="28"/>
          <w:lang w:eastAsia="ru-RU"/>
        </w:rPr>
        <w:t>бщества, регионы и сами слушатели</w:t>
      </w:r>
      <w:r w:rsidRPr="00B34553">
        <w:rPr>
          <w:rFonts w:ascii="Times New Roman" w:eastAsia="Times New Roman" w:hAnsi="Times New Roman" w:cs="Times New Roman"/>
          <w:sz w:val="28"/>
          <w:szCs w:val="28"/>
          <w:lang w:eastAsia="ru-RU"/>
        </w:rPr>
        <w:t>. Каждая группа выпо</w:t>
      </w:r>
      <w:r>
        <w:rPr>
          <w:rFonts w:ascii="Times New Roman" w:eastAsia="Times New Roman" w:hAnsi="Times New Roman" w:cs="Times New Roman"/>
          <w:sz w:val="28"/>
          <w:szCs w:val="28"/>
          <w:lang w:eastAsia="ru-RU"/>
        </w:rPr>
        <w:t>лняет свои определенные функции</w:t>
      </w:r>
      <w:r w:rsidR="00BF150B">
        <w:rPr>
          <w:rFonts w:ascii="Times New Roman" w:eastAsia="Times New Roman" w:hAnsi="Times New Roman" w:cs="Times New Roman"/>
          <w:sz w:val="28"/>
          <w:szCs w:val="28"/>
          <w:lang w:eastAsia="ru-RU"/>
        </w:rPr>
        <w:t xml:space="preserve">, которые описаны в Приложении </w:t>
      </w:r>
      <w:r w:rsidR="00101B1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83721E" w:rsidRPr="00B34553" w:rsidRDefault="0083721E" w:rsidP="0083721E">
      <w:pPr>
        <w:pStyle w:val="a4"/>
        <w:spacing w:line="360" w:lineRule="auto"/>
        <w:ind w:firstLine="851"/>
        <w:jc w:val="both"/>
        <w:rPr>
          <w:rFonts w:ascii="Times New Roman" w:eastAsia="Times New Roman" w:hAnsi="Times New Roman" w:cs="Times New Roman"/>
          <w:sz w:val="28"/>
          <w:szCs w:val="28"/>
          <w:lang w:eastAsia="ru-RU"/>
        </w:rPr>
      </w:pPr>
      <w:r w:rsidRPr="00B34553">
        <w:rPr>
          <w:rFonts w:ascii="Times New Roman" w:eastAsia="Times New Roman" w:hAnsi="Times New Roman" w:cs="Times New Roman"/>
          <w:sz w:val="28"/>
          <w:szCs w:val="28"/>
          <w:lang w:eastAsia="ru-RU"/>
        </w:rPr>
        <w:t>Освоение программы завершается сдачей сертификационного экзамена в образовательной организации. К экзамену допускаются медицинские работники, прошедшие обучение в рамках программы в полном объеме и представившие документы, подтверждающие ее освоение.</w:t>
      </w:r>
    </w:p>
    <w:p w:rsidR="0083721E" w:rsidRPr="003819FA" w:rsidRDefault="0083721E" w:rsidP="0083721E">
      <w:pPr>
        <w:pStyle w:val="a4"/>
        <w:spacing w:line="36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lastRenderedPageBreak/>
        <w:t xml:space="preserve">Сообщается, что </w:t>
      </w:r>
      <w:r w:rsidRPr="00B34553">
        <w:rPr>
          <w:rFonts w:ascii="Times New Roman" w:eastAsia="Times New Roman" w:hAnsi="Times New Roman" w:cs="Times New Roman"/>
          <w:sz w:val="28"/>
          <w:szCs w:val="28"/>
          <w:shd w:val="clear" w:color="auto" w:fill="FFFFFF"/>
          <w:lang w:eastAsia="ru-RU"/>
        </w:rPr>
        <w:t>в настоящее время в проекте участвуют 735 врачей трех сп</w:t>
      </w:r>
      <w:r w:rsidR="00B12A26">
        <w:rPr>
          <w:rFonts w:ascii="Times New Roman" w:eastAsia="Times New Roman" w:hAnsi="Times New Roman" w:cs="Times New Roman"/>
          <w:sz w:val="28"/>
          <w:szCs w:val="28"/>
          <w:shd w:val="clear" w:color="auto" w:fill="FFFFFF"/>
          <w:lang w:eastAsia="ru-RU"/>
        </w:rPr>
        <w:t xml:space="preserve">ециальностей - </w:t>
      </w:r>
      <w:r w:rsidRPr="00B34553">
        <w:rPr>
          <w:rFonts w:ascii="Times New Roman" w:eastAsia="Times New Roman" w:hAnsi="Times New Roman" w:cs="Times New Roman"/>
          <w:sz w:val="28"/>
          <w:szCs w:val="28"/>
          <w:shd w:val="clear" w:color="auto" w:fill="FFFFFF"/>
          <w:lang w:eastAsia="ru-RU"/>
        </w:rPr>
        <w:t xml:space="preserve">терапевты, </w:t>
      </w:r>
      <w:r w:rsidR="00B12A26">
        <w:rPr>
          <w:rFonts w:ascii="Times New Roman" w:eastAsia="Times New Roman" w:hAnsi="Times New Roman" w:cs="Times New Roman"/>
          <w:sz w:val="28"/>
          <w:szCs w:val="28"/>
          <w:shd w:val="clear" w:color="auto" w:fill="FFFFFF"/>
          <w:lang w:eastAsia="ru-RU"/>
        </w:rPr>
        <w:t>педиатры, семейные врачи (или врачи общей практики)</w:t>
      </w:r>
      <w:r w:rsidR="00B12A26" w:rsidRPr="00B12A26">
        <w:rPr>
          <w:rFonts w:ascii="Times New Roman" w:eastAsia="Times New Roman" w:hAnsi="Times New Roman" w:cs="Times New Roman"/>
          <w:sz w:val="28"/>
          <w:szCs w:val="28"/>
          <w:shd w:val="clear" w:color="auto" w:fill="FFFFFF"/>
          <w:lang w:eastAsia="ru-RU"/>
        </w:rPr>
        <w:t xml:space="preserve">. </w:t>
      </w:r>
      <w:r w:rsidR="00B12A26">
        <w:rPr>
          <w:rFonts w:ascii="Times New Roman" w:eastAsia="Times New Roman" w:hAnsi="Times New Roman" w:cs="Times New Roman"/>
          <w:sz w:val="28"/>
          <w:szCs w:val="28"/>
          <w:shd w:val="clear" w:color="auto" w:fill="FFFFFF"/>
          <w:lang w:eastAsia="ru-RU"/>
        </w:rPr>
        <w:t xml:space="preserve">Все они </w:t>
      </w:r>
      <w:r w:rsidRPr="00B34553">
        <w:rPr>
          <w:rFonts w:ascii="Times New Roman" w:eastAsia="Times New Roman" w:hAnsi="Times New Roman" w:cs="Times New Roman"/>
          <w:sz w:val="28"/>
          <w:szCs w:val="28"/>
          <w:shd w:val="clear" w:color="auto" w:fill="FFFFFF"/>
          <w:lang w:eastAsia="ru-RU"/>
        </w:rPr>
        <w:t xml:space="preserve"> проходят циклы повышения квалификации в 15 вузах</w:t>
      </w:r>
      <w:r w:rsidR="003B38F5">
        <w:rPr>
          <w:rFonts w:ascii="Times New Roman" w:eastAsia="Times New Roman" w:hAnsi="Times New Roman" w:cs="Times New Roman"/>
          <w:sz w:val="28"/>
          <w:szCs w:val="28"/>
          <w:shd w:val="clear" w:color="auto" w:fill="FFFFFF"/>
          <w:lang w:eastAsia="ru-RU"/>
        </w:rPr>
        <w:t>, в 12 субъектах</w:t>
      </w:r>
      <w:r w:rsidRPr="004320A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B34553">
        <w:rPr>
          <w:rFonts w:ascii="Times New Roman" w:hAnsi="Times New Roman" w:cs="Times New Roman"/>
          <w:sz w:val="28"/>
          <w:szCs w:val="28"/>
          <w:shd w:val="clear" w:color="auto" w:fill="FFFFFF"/>
        </w:rPr>
        <w:t>также</w:t>
      </w:r>
      <w:r>
        <w:rPr>
          <w:rFonts w:ascii="Times New Roman" w:hAnsi="Times New Roman" w:cs="Times New Roman"/>
          <w:sz w:val="28"/>
          <w:szCs w:val="28"/>
          <w:shd w:val="clear" w:color="auto" w:fill="FFFFFF"/>
        </w:rPr>
        <w:t xml:space="preserve"> в связи с последними политическими событиями</w:t>
      </w:r>
      <w:r w:rsidRPr="00B34553">
        <w:rPr>
          <w:rFonts w:ascii="Times New Roman" w:hAnsi="Times New Roman" w:cs="Times New Roman"/>
          <w:sz w:val="28"/>
          <w:szCs w:val="28"/>
          <w:shd w:val="clear" w:color="auto" w:fill="FFFFFF"/>
        </w:rPr>
        <w:t xml:space="preserve"> планируется в</w:t>
      </w:r>
      <w:r w:rsidR="003B38F5">
        <w:rPr>
          <w:rFonts w:ascii="Times New Roman" w:hAnsi="Times New Roman" w:cs="Times New Roman"/>
          <w:sz w:val="28"/>
          <w:szCs w:val="28"/>
          <w:shd w:val="clear" w:color="auto" w:fill="FFFFFF"/>
        </w:rPr>
        <w:t>к</w:t>
      </w:r>
      <w:r w:rsidRPr="00B34553">
        <w:rPr>
          <w:rFonts w:ascii="Times New Roman" w:hAnsi="Times New Roman" w:cs="Times New Roman"/>
          <w:sz w:val="28"/>
          <w:szCs w:val="28"/>
          <w:shd w:val="clear" w:color="auto" w:fill="FFFFFF"/>
        </w:rPr>
        <w:t xml:space="preserve">лючение </w:t>
      </w:r>
      <w:r>
        <w:rPr>
          <w:rFonts w:ascii="Times New Roman" w:hAnsi="Times New Roman" w:cs="Times New Roman"/>
          <w:sz w:val="28"/>
          <w:szCs w:val="28"/>
          <w:shd w:val="clear" w:color="auto" w:fill="FFFFFF"/>
        </w:rPr>
        <w:t>в проект</w:t>
      </w:r>
      <w:r w:rsidR="003B38F5">
        <w:rPr>
          <w:rFonts w:ascii="Times New Roman" w:hAnsi="Times New Roman" w:cs="Times New Roman"/>
          <w:sz w:val="28"/>
          <w:szCs w:val="28"/>
          <w:shd w:val="clear" w:color="auto" w:fill="FFFFFF"/>
        </w:rPr>
        <w:t xml:space="preserve"> 13-ого субъекта -</w:t>
      </w:r>
      <w:r>
        <w:rPr>
          <w:rFonts w:ascii="Times New Roman" w:hAnsi="Times New Roman" w:cs="Times New Roman"/>
          <w:sz w:val="28"/>
          <w:szCs w:val="28"/>
          <w:shd w:val="clear" w:color="auto" w:fill="FFFFFF"/>
        </w:rPr>
        <w:t xml:space="preserve"> Республики Крым)</w:t>
      </w:r>
      <w:r w:rsidRPr="00B34553">
        <w:rPr>
          <w:rFonts w:ascii="Times New Roman" w:hAnsi="Times New Roman" w:cs="Times New Roman"/>
          <w:sz w:val="28"/>
          <w:szCs w:val="28"/>
          <w:shd w:val="clear" w:color="auto" w:fill="FFFFFF"/>
        </w:rPr>
        <w:t xml:space="preserve"> и</w:t>
      </w:r>
      <w:r w:rsidRPr="00B34553">
        <w:rPr>
          <w:rFonts w:ascii="Times New Roman" w:hAnsi="Times New Roman" w:cs="Times New Roman"/>
          <w:sz w:val="28"/>
          <w:szCs w:val="28"/>
        </w:rPr>
        <w:t> </w:t>
      </w:r>
      <w:r w:rsidRPr="00413A9C">
        <w:rPr>
          <w:rFonts w:ascii="Times New Roman" w:hAnsi="Times New Roman" w:cs="Times New Roman"/>
          <w:bCs/>
          <w:sz w:val="28"/>
          <w:szCs w:val="28"/>
          <w:shd w:val="clear" w:color="auto" w:fill="FFFFFF"/>
        </w:rPr>
        <w:t>16 профессиональных сообществ</w:t>
      </w:r>
      <w:r w:rsidRPr="00B34553">
        <w:rPr>
          <w:rFonts w:ascii="Times New Roman" w:eastAsia="Times New Roman" w:hAnsi="Times New Roman" w:cs="Times New Roman"/>
          <w:sz w:val="28"/>
          <w:szCs w:val="28"/>
          <w:shd w:val="clear" w:color="auto" w:fill="FFFFFF"/>
          <w:lang w:eastAsia="ru-RU"/>
        </w:rPr>
        <w:t>. При этом каждый вуз заключил договор о сетевой форме реализации образовательных программ с профессиональными некоммерческими организациями и Ассоциацией медицинских обществ по качеству (</w:t>
      </w:r>
      <w:r w:rsidR="00D522C3">
        <w:rPr>
          <w:rFonts w:ascii="Times New Roman" w:eastAsia="Times New Roman" w:hAnsi="Times New Roman" w:cs="Times New Roman"/>
          <w:sz w:val="28"/>
          <w:szCs w:val="28"/>
          <w:shd w:val="clear" w:color="auto" w:fill="FFFFFF"/>
          <w:lang w:eastAsia="ru-RU"/>
        </w:rPr>
        <w:t xml:space="preserve">далее - </w:t>
      </w:r>
      <w:r w:rsidRPr="00B34553">
        <w:rPr>
          <w:rFonts w:ascii="Times New Roman" w:eastAsia="Times New Roman" w:hAnsi="Times New Roman" w:cs="Times New Roman"/>
          <w:sz w:val="28"/>
          <w:szCs w:val="28"/>
          <w:shd w:val="clear" w:color="auto" w:fill="FFFFFF"/>
          <w:lang w:eastAsia="ru-RU"/>
        </w:rPr>
        <w:t>АСМОК).</w:t>
      </w:r>
      <w:r>
        <w:rPr>
          <w:rFonts w:ascii="Times New Roman" w:eastAsia="Times New Roman" w:hAnsi="Times New Roman" w:cs="Times New Roman"/>
          <w:sz w:val="28"/>
          <w:szCs w:val="28"/>
          <w:shd w:val="clear" w:color="auto" w:fill="FFFFFF"/>
          <w:lang w:eastAsia="ru-RU"/>
        </w:rPr>
        <w:t xml:space="preserve"> </w:t>
      </w:r>
      <w:r w:rsidR="00C2191A">
        <w:rPr>
          <w:rFonts w:ascii="Times New Roman" w:eastAsia="Times New Roman" w:hAnsi="Times New Roman" w:cs="Times New Roman"/>
          <w:sz w:val="28"/>
          <w:szCs w:val="28"/>
          <w:shd w:val="clear" w:color="auto" w:fill="FFFFFF"/>
          <w:lang w:eastAsia="ru-RU"/>
        </w:rPr>
        <w:t>[</w:t>
      </w:r>
      <w:r w:rsidR="00C2191A" w:rsidRPr="008E5432">
        <w:rPr>
          <w:rFonts w:ascii="Times New Roman" w:eastAsia="Times New Roman" w:hAnsi="Times New Roman" w:cs="Times New Roman"/>
          <w:sz w:val="28"/>
          <w:szCs w:val="28"/>
          <w:shd w:val="clear" w:color="auto" w:fill="FFFFFF"/>
          <w:lang w:eastAsia="ru-RU"/>
        </w:rPr>
        <w:t>6</w:t>
      </w:r>
      <w:r w:rsidRPr="003819FA">
        <w:rPr>
          <w:rFonts w:ascii="Times New Roman" w:eastAsia="Times New Roman" w:hAnsi="Times New Roman" w:cs="Times New Roman"/>
          <w:sz w:val="28"/>
          <w:szCs w:val="28"/>
          <w:shd w:val="clear" w:color="auto" w:fill="FFFFFF"/>
          <w:lang w:eastAsia="ru-RU"/>
        </w:rPr>
        <w:t>4]</w:t>
      </w:r>
    </w:p>
    <w:p w:rsidR="0083721E" w:rsidRPr="003E3A3C" w:rsidRDefault="00ED545B"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проекта создан специальный интернет-портал. </w:t>
      </w:r>
      <w:r w:rsidR="0083721E" w:rsidRPr="00B34553">
        <w:rPr>
          <w:rFonts w:ascii="Times New Roman" w:hAnsi="Times New Roman" w:cs="Times New Roman"/>
          <w:sz w:val="28"/>
          <w:szCs w:val="28"/>
        </w:rPr>
        <w:t>В настоящее время портал работает в тестовом режиме. На момент написания исследовательской работы</w:t>
      </w:r>
      <w:r w:rsidR="0083721E">
        <w:rPr>
          <w:rFonts w:ascii="Times New Roman" w:hAnsi="Times New Roman" w:cs="Times New Roman"/>
          <w:sz w:val="28"/>
          <w:szCs w:val="28"/>
        </w:rPr>
        <w:t xml:space="preserve">  </w:t>
      </w:r>
      <w:r w:rsidR="0083721E" w:rsidRPr="00B34553">
        <w:rPr>
          <w:rFonts w:ascii="Times New Roman" w:hAnsi="Times New Roman" w:cs="Times New Roman"/>
          <w:sz w:val="28"/>
          <w:szCs w:val="28"/>
        </w:rPr>
        <w:t xml:space="preserve">доступ к учебным модулям на портале </w:t>
      </w:r>
      <w:r w:rsidR="0083721E">
        <w:rPr>
          <w:rFonts w:ascii="Times New Roman" w:hAnsi="Times New Roman" w:cs="Times New Roman"/>
          <w:sz w:val="28"/>
          <w:szCs w:val="28"/>
        </w:rPr>
        <w:t>закрыт. В сообщении указывается</w:t>
      </w:r>
      <w:r w:rsidR="0083721E" w:rsidRPr="00B34553">
        <w:rPr>
          <w:rFonts w:ascii="Times New Roman" w:hAnsi="Times New Roman" w:cs="Times New Roman"/>
          <w:sz w:val="28"/>
          <w:szCs w:val="28"/>
        </w:rPr>
        <w:t xml:space="preserve">: </w:t>
      </w:r>
      <w:r w:rsidR="0083721E">
        <w:rPr>
          <w:rFonts w:ascii="Times New Roman" w:hAnsi="Times New Roman" w:cs="Times New Roman"/>
          <w:sz w:val="28"/>
          <w:szCs w:val="28"/>
          <w:shd w:val="clear" w:color="auto" w:fill="FFFFFF"/>
        </w:rPr>
        <w:t>«</w:t>
      </w:r>
      <w:r w:rsidR="0083721E" w:rsidRPr="00B34553">
        <w:rPr>
          <w:rFonts w:ascii="Times New Roman" w:hAnsi="Times New Roman" w:cs="Times New Roman"/>
          <w:sz w:val="28"/>
          <w:szCs w:val="28"/>
          <w:shd w:val="clear" w:color="auto" w:fill="FFFFFF"/>
        </w:rPr>
        <w:t>по причинам правового характера доступ к основному тексту электронных модулей временно ограничен</w:t>
      </w:r>
      <w:r w:rsidR="0083721E">
        <w:rPr>
          <w:rFonts w:ascii="Times New Roman" w:hAnsi="Times New Roman" w:cs="Times New Roman"/>
          <w:sz w:val="28"/>
          <w:szCs w:val="28"/>
          <w:shd w:val="clear" w:color="auto" w:fill="FFFFFF"/>
        </w:rPr>
        <w:t>»</w:t>
      </w:r>
      <w:r w:rsidR="0083721E" w:rsidRPr="00B34553">
        <w:rPr>
          <w:rFonts w:ascii="Times New Roman" w:hAnsi="Times New Roman" w:cs="Times New Roman"/>
          <w:sz w:val="28"/>
          <w:szCs w:val="28"/>
          <w:shd w:val="clear" w:color="auto" w:fill="FFFFFF"/>
        </w:rPr>
        <w:t>.</w:t>
      </w:r>
    </w:p>
    <w:p w:rsidR="0083721E" w:rsidRPr="005415D5" w:rsidRDefault="0083721E"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о</w:t>
      </w:r>
      <w:r w:rsidRPr="005415D5">
        <w:rPr>
          <w:rFonts w:ascii="Times New Roman" w:hAnsi="Times New Roman" w:cs="Times New Roman"/>
          <w:sz w:val="28"/>
          <w:szCs w:val="28"/>
        </w:rPr>
        <w:t>с</w:t>
      </w:r>
      <w:r>
        <w:rPr>
          <w:rFonts w:ascii="Times New Roman" w:hAnsi="Times New Roman" w:cs="Times New Roman"/>
          <w:sz w:val="28"/>
          <w:szCs w:val="28"/>
        </w:rPr>
        <w:t>новными барьерами для реализации системы непрерывного образования</w:t>
      </w:r>
      <w:r w:rsidRPr="005415D5">
        <w:rPr>
          <w:rFonts w:ascii="Times New Roman" w:hAnsi="Times New Roman" w:cs="Times New Roman"/>
          <w:sz w:val="28"/>
          <w:szCs w:val="28"/>
        </w:rPr>
        <w:t xml:space="preserve"> в РФ </w:t>
      </w:r>
      <w:r>
        <w:rPr>
          <w:rFonts w:ascii="Times New Roman" w:hAnsi="Times New Roman" w:cs="Times New Roman"/>
          <w:sz w:val="28"/>
          <w:szCs w:val="28"/>
        </w:rPr>
        <w:t>является отсутствие:</w:t>
      </w:r>
    </w:p>
    <w:p w:rsidR="0083721E" w:rsidRPr="005415D5" w:rsidRDefault="0083721E" w:rsidP="00E87385">
      <w:pPr>
        <w:pStyle w:val="a4"/>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 врача – обязательства, </w:t>
      </w:r>
      <w:r w:rsidRPr="005415D5">
        <w:rPr>
          <w:rFonts w:ascii="Times New Roman" w:hAnsi="Times New Roman" w:cs="Times New Roman"/>
          <w:sz w:val="28"/>
          <w:szCs w:val="28"/>
        </w:rPr>
        <w:t>возможностей</w:t>
      </w:r>
      <w:r>
        <w:rPr>
          <w:rFonts w:ascii="Times New Roman" w:hAnsi="Times New Roman" w:cs="Times New Roman"/>
          <w:sz w:val="28"/>
          <w:szCs w:val="28"/>
        </w:rPr>
        <w:t xml:space="preserve"> и мотивации</w:t>
      </w:r>
      <w:r w:rsidRPr="005415D5">
        <w:rPr>
          <w:rFonts w:ascii="Times New Roman" w:hAnsi="Times New Roman" w:cs="Times New Roman"/>
          <w:sz w:val="28"/>
          <w:szCs w:val="28"/>
        </w:rPr>
        <w:t>;</w:t>
      </w:r>
    </w:p>
    <w:p w:rsidR="0083721E" w:rsidRPr="005415D5" w:rsidRDefault="0083721E" w:rsidP="00E87385">
      <w:pPr>
        <w:pStyle w:val="a4"/>
        <w:numPr>
          <w:ilvl w:val="0"/>
          <w:numId w:val="5"/>
        </w:numPr>
        <w:spacing w:line="360" w:lineRule="auto"/>
        <w:ind w:left="0" w:firstLine="851"/>
        <w:jc w:val="both"/>
        <w:rPr>
          <w:rFonts w:ascii="Times New Roman" w:hAnsi="Times New Roman" w:cs="Times New Roman"/>
          <w:sz w:val="28"/>
          <w:szCs w:val="28"/>
        </w:rPr>
      </w:pPr>
      <w:r w:rsidRPr="005415D5">
        <w:rPr>
          <w:rFonts w:ascii="Times New Roman" w:hAnsi="Times New Roman" w:cs="Times New Roman"/>
          <w:sz w:val="28"/>
          <w:szCs w:val="28"/>
        </w:rPr>
        <w:t xml:space="preserve">у профессиональных медицинских  сообществ </w:t>
      </w:r>
      <w:r w:rsidR="00ED545B">
        <w:rPr>
          <w:rFonts w:ascii="Times New Roman" w:hAnsi="Times New Roman" w:cs="Times New Roman"/>
          <w:sz w:val="28"/>
          <w:szCs w:val="28"/>
        </w:rPr>
        <w:t>–</w:t>
      </w:r>
      <w:r w:rsidRPr="005415D5">
        <w:rPr>
          <w:rFonts w:ascii="Times New Roman" w:hAnsi="Times New Roman" w:cs="Times New Roman"/>
          <w:sz w:val="28"/>
          <w:szCs w:val="28"/>
        </w:rPr>
        <w:t xml:space="preserve"> обязательств</w:t>
      </w:r>
      <w:r w:rsidR="00ED545B">
        <w:rPr>
          <w:rFonts w:ascii="Times New Roman" w:hAnsi="Times New Roman" w:cs="Times New Roman"/>
          <w:sz w:val="28"/>
          <w:szCs w:val="28"/>
        </w:rPr>
        <w:t xml:space="preserve"> </w:t>
      </w:r>
      <w:r w:rsidRPr="005415D5">
        <w:rPr>
          <w:rFonts w:ascii="Times New Roman" w:hAnsi="Times New Roman" w:cs="Times New Roman"/>
          <w:sz w:val="28"/>
          <w:szCs w:val="28"/>
        </w:rPr>
        <w:t>повыш</w:t>
      </w:r>
      <w:r w:rsidR="00A84849">
        <w:rPr>
          <w:rFonts w:ascii="Times New Roman" w:hAnsi="Times New Roman" w:cs="Times New Roman"/>
          <w:sz w:val="28"/>
          <w:szCs w:val="28"/>
        </w:rPr>
        <w:t>ения</w:t>
      </w:r>
      <w:r w:rsidRPr="005415D5">
        <w:rPr>
          <w:rFonts w:ascii="Times New Roman" w:hAnsi="Times New Roman" w:cs="Times New Roman"/>
          <w:sz w:val="28"/>
          <w:szCs w:val="28"/>
        </w:rPr>
        <w:t xml:space="preserve"> квалификаци</w:t>
      </w:r>
      <w:r w:rsidR="00A84849">
        <w:rPr>
          <w:rFonts w:ascii="Times New Roman" w:hAnsi="Times New Roman" w:cs="Times New Roman"/>
          <w:sz w:val="28"/>
          <w:szCs w:val="28"/>
        </w:rPr>
        <w:t>и</w:t>
      </w:r>
      <w:r w:rsidRPr="005415D5">
        <w:rPr>
          <w:rFonts w:ascii="Times New Roman" w:hAnsi="Times New Roman" w:cs="Times New Roman"/>
          <w:sz w:val="28"/>
          <w:szCs w:val="28"/>
        </w:rPr>
        <w:t xml:space="preserve"> </w:t>
      </w:r>
      <w:r w:rsidR="00A84849">
        <w:rPr>
          <w:rFonts w:ascii="Times New Roman" w:hAnsi="Times New Roman" w:cs="Times New Roman"/>
          <w:sz w:val="28"/>
          <w:szCs w:val="28"/>
        </w:rPr>
        <w:t>медицинских кадров</w:t>
      </w:r>
      <w:r w:rsidRPr="005415D5">
        <w:rPr>
          <w:rFonts w:ascii="Times New Roman" w:hAnsi="Times New Roman" w:cs="Times New Roman"/>
          <w:sz w:val="28"/>
          <w:szCs w:val="28"/>
        </w:rPr>
        <w:t xml:space="preserve"> и </w:t>
      </w:r>
      <w:r w:rsidR="00A84849">
        <w:rPr>
          <w:rFonts w:ascii="Times New Roman" w:hAnsi="Times New Roman" w:cs="Times New Roman"/>
          <w:sz w:val="28"/>
          <w:szCs w:val="28"/>
        </w:rPr>
        <w:t xml:space="preserve">отсутствие </w:t>
      </w:r>
      <w:r w:rsidRPr="005415D5">
        <w:rPr>
          <w:rFonts w:ascii="Times New Roman" w:hAnsi="Times New Roman" w:cs="Times New Roman"/>
          <w:sz w:val="28"/>
          <w:szCs w:val="28"/>
        </w:rPr>
        <w:t xml:space="preserve">единой </w:t>
      </w:r>
      <w:r w:rsidR="000C3067">
        <w:rPr>
          <w:rFonts w:ascii="Times New Roman" w:hAnsi="Times New Roman" w:cs="Times New Roman"/>
          <w:sz w:val="28"/>
          <w:szCs w:val="28"/>
        </w:rPr>
        <w:t xml:space="preserve">обучающей </w:t>
      </w:r>
      <w:r w:rsidRPr="005415D5">
        <w:rPr>
          <w:rFonts w:ascii="Times New Roman" w:hAnsi="Times New Roman" w:cs="Times New Roman"/>
          <w:sz w:val="28"/>
          <w:szCs w:val="28"/>
        </w:rPr>
        <w:t>методологии</w:t>
      </w:r>
      <w:r>
        <w:rPr>
          <w:rFonts w:ascii="Times New Roman" w:hAnsi="Times New Roman" w:cs="Times New Roman"/>
          <w:sz w:val="28"/>
          <w:szCs w:val="28"/>
        </w:rPr>
        <w:t>, ответственности за повышения знаний медицинских специалистов</w:t>
      </w:r>
      <w:r w:rsidRPr="005415D5">
        <w:rPr>
          <w:rFonts w:ascii="Times New Roman" w:hAnsi="Times New Roman" w:cs="Times New Roman"/>
          <w:sz w:val="28"/>
          <w:szCs w:val="28"/>
        </w:rPr>
        <w:t>;</w:t>
      </w:r>
    </w:p>
    <w:p w:rsidR="0083721E" w:rsidRDefault="0083721E" w:rsidP="00E87385">
      <w:pPr>
        <w:pStyle w:val="a4"/>
        <w:numPr>
          <w:ilvl w:val="0"/>
          <w:numId w:val="5"/>
        </w:numPr>
        <w:spacing w:line="360" w:lineRule="auto"/>
        <w:ind w:left="0" w:firstLine="851"/>
        <w:jc w:val="both"/>
        <w:rPr>
          <w:rFonts w:ascii="Times New Roman" w:hAnsi="Times New Roman" w:cs="Times New Roman"/>
          <w:sz w:val="28"/>
          <w:szCs w:val="28"/>
        </w:rPr>
      </w:pPr>
      <w:r w:rsidRPr="005415D5">
        <w:rPr>
          <w:rFonts w:ascii="Times New Roman" w:hAnsi="Times New Roman" w:cs="Times New Roman"/>
          <w:sz w:val="28"/>
          <w:szCs w:val="28"/>
        </w:rPr>
        <w:t>у государства - порядка аккре</w:t>
      </w:r>
      <w:r w:rsidR="00ED545B">
        <w:rPr>
          <w:rFonts w:ascii="Times New Roman" w:hAnsi="Times New Roman" w:cs="Times New Roman"/>
          <w:sz w:val="28"/>
          <w:szCs w:val="28"/>
        </w:rPr>
        <w:t xml:space="preserve">дитации и </w:t>
      </w:r>
      <w:r w:rsidR="004B634F">
        <w:rPr>
          <w:rFonts w:ascii="Times New Roman" w:hAnsi="Times New Roman" w:cs="Times New Roman"/>
          <w:sz w:val="28"/>
          <w:szCs w:val="28"/>
        </w:rPr>
        <w:t xml:space="preserve">отсутствие </w:t>
      </w:r>
      <w:r w:rsidR="00ED545B">
        <w:rPr>
          <w:rFonts w:ascii="Times New Roman" w:hAnsi="Times New Roman" w:cs="Times New Roman"/>
          <w:sz w:val="28"/>
          <w:szCs w:val="28"/>
        </w:rPr>
        <w:t>статьи расходов на НМО</w:t>
      </w:r>
      <w:r>
        <w:rPr>
          <w:rFonts w:ascii="Times New Roman" w:hAnsi="Times New Roman" w:cs="Times New Roman"/>
          <w:sz w:val="28"/>
          <w:szCs w:val="28"/>
        </w:rPr>
        <w:t>.</w:t>
      </w:r>
    </w:p>
    <w:p w:rsidR="00B12A26" w:rsidRPr="00B12A26" w:rsidRDefault="001D5F09" w:rsidP="00E87385">
      <w:pPr>
        <w:pStyle w:val="a4"/>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color w:val="000000"/>
          <w:sz w:val="28"/>
          <w:szCs w:val="28"/>
        </w:rPr>
        <w:t>П</w:t>
      </w:r>
      <w:r w:rsidR="0083721E" w:rsidRPr="00A24B2D">
        <w:rPr>
          <w:rFonts w:ascii="Times New Roman" w:hAnsi="Times New Roman" w:cs="Times New Roman"/>
          <w:color w:val="000000"/>
          <w:sz w:val="28"/>
          <w:szCs w:val="28"/>
        </w:rPr>
        <w:t>рактическая направленность, дистанционные образовательные технологии граничат с низкой доступностью современных, основанных на доказательной медицине клинических рекомендаций, электронных библиотек и систем поддержки принятия клинических решений</w:t>
      </w:r>
    </w:p>
    <w:p w:rsidR="00B12A26" w:rsidRDefault="00B12A26" w:rsidP="0083721E">
      <w:pPr>
        <w:pStyle w:val="a4"/>
        <w:spacing w:line="360" w:lineRule="auto"/>
        <w:ind w:firstLine="851"/>
        <w:jc w:val="both"/>
        <w:rPr>
          <w:rFonts w:ascii="Times New Roman" w:hAnsi="Times New Roman" w:cs="Times New Roman"/>
          <w:color w:val="000000"/>
          <w:sz w:val="28"/>
          <w:szCs w:val="28"/>
        </w:rPr>
      </w:pPr>
    </w:p>
    <w:p w:rsidR="0083721E" w:rsidRPr="005415D5" w:rsidRDefault="0083721E" w:rsidP="0083721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связи с перечисленными проблемами в</w:t>
      </w:r>
      <w:r w:rsidRPr="005415D5">
        <w:rPr>
          <w:rFonts w:ascii="Times New Roman" w:hAnsi="Times New Roman" w:cs="Times New Roman"/>
          <w:sz w:val="28"/>
          <w:szCs w:val="28"/>
        </w:rPr>
        <w:t xml:space="preserve">озникает ряд вопросов: а нужно ли </w:t>
      </w:r>
      <w:r>
        <w:rPr>
          <w:rFonts w:ascii="Times New Roman" w:hAnsi="Times New Roman" w:cs="Times New Roman"/>
          <w:sz w:val="28"/>
          <w:szCs w:val="28"/>
        </w:rPr>
        <w:t xml:space="preserve">вообще </w:t>
      </w:r>
      <w:r w:rsidRPr="005415D5">
        <w:rPr>
          <w:rFonts w:ascii="Times New Roman" w:hAnsi="Times New Roman" w:cs="Times New Roman"/>
          <w:sz w:val="28"/>
          <w:szCs w:val="28"/>
        </w:rPr>
        <w:t>в РФ внедрение системы НМО, в том числе</w:t>
      </w:r>
      <w:r>
        <w:rPr>
          <w:rFonts w:ascii="Times New Roman" w:hAnsi="Times New Roman" w:cs="Times New Roman"/>
          <w:sz w:val="28"/>
          <w:szCs w:val="28"/>
        </w:rPr>
        <w:t xml:space="preserve"> и по</w:t>
      </w:r>
      <w:r w:rsidRPr="005415D5">
        <w:rPr>
          <w:rFonts w:ascii="Times New Roman" w:hAnsi="Times New Roman" w:cs="Times New Roman"/>
          <w:sz w:val="28"/>
          <w:szCs w:val="28"/>
        </w:rPr>
        <w:t xml:space="preserve"> </w:t>
      </w:r>
      <w:r>
        <w:rPr>
          <w:rFonts w:ascii="Times New Roman" w:hAnsi="Times New Roman" w:cs="Times New Roman"/>
          <w:sz w:val="28"/>
          <w:szCs w:val="28"/>
        </w:rPr>
        <w:t>предложенно</w:t>
      </w:r>
      <w:r w:rsidR="00B12A26">
        <w:rPr>
          <w:rFonts w:ascii="Times New Roman" w:hAnsi="Times New Roman" w:cs="Times New Roman"/>
          <w:sz w:val="28"/>
          <w:szCs w:val="28"/>
        </w:rPr>
        <w:t>й</w:t>
      </w:r>
      <w:r>
        <w:rPr>
          <w:rFonts w:ascii="Times New Roman" w:hAnsi="Times New Roman" w:cs="Times New Roman"/>
          <w:sz w:val="28"/>
          <w:szCs w:val="28"/>
        </w:rPr>
        <w:t xml:space="preserve"> схеме </w:t>
      </w:r>
      <w:r w:rsidRPr="005415D5">
        <w:rPr>
          <w:rFonts w:ascii="Times New Roman" w:hAnsi="Times New Roman" w:cs="Times New Roman"/>
          <w:sz w:val="28"/>
          <w:szCs w:val="28"/>
        </w:rPr>
        <w:t xml:space="preserve">с ежегодным накоплением кредитов? Кто должен </w:t>
      </w:r>
      <w:r w:rsidR="000C3067">
        <w:rPr>
          <w:rFonts w:ascii="Times New Roman" w:hAnsi="Times New Roman" w:cs="Times New Roman"/>
          <w:sz w:val="28"/>
          <w:szCs w:val="28"/>
        </w:rPr>
        <w:t>производить</w:t>
      </w:r>
      <w:r w:rsidRPr="005415D5">
        <w:rPr>
          <w:rFonts w:ascii="Times New Roman" w:hAnsi="Times New Roman" w:cs="Times New Roman"/>
          <w:sz w:val="28"/>
          <w:szCs w:val="28"/>
        </w:rPr>
        <w:t xml:space="preserve"> управление системой персонифицированного непрерывного медицинского образования (</w:t>
      </w:r>
      <w:r w:rsidR="000C3067">
        <w:rPr>
          <w:rFonts w:ascii="Times New Roman" w:hAnsi="Times New Roman" w:cs="Times New Roman"/>
          <w:sz w:val="28"/>
          <w:szCs w:val="28"/>
        </w:rPr>
        <w:t xml:space="preserve"> </w:t>
      </w:r>
      <w:r w:rsidRPr="005415D5">
        <w:rPr>
          <w:rFonts w:ascii="Times New Roman" w:hAnsi="Times New Roman" w:cs="Times New Roman"/>
          <w:sz w:val="28"/>
          <w:szCs w:val="28"/>
        </w:rPr>
        <w:t>медицинск</w:t>
      </w:r>
      <w:r w:rsidR="000C3067">
        <w:rPr>
          <w:rFonts w:ascii="Times New Roman" w:hAnsi="Times New Roman" w:cs="Times New Roman"/>
          <w:sz w:val="28"/>
          <w:szCs w:val="28"/>
        </w:rPr>
        <w:t>ие</w:t>
      </w:r>
      <w:r w:rsidRPr="005415D5">
        <w:rPr>
          <w:rFonts w:ascii="Times New Roman" w:hAnsi="Times New Roman" w:cs="Times New Roman"/>
          <w:sz w:val="28"/>
          <w:szCs w:val="28"/>
        </w:rPr>
        <w:t xml:space="preserve"> сообщества, еще одно новое или уже имеющееся подразделение  Министерства здравоохранения и социального развития РФ, Министерство образования и науки? </w:t>
      </w:r>
    </w:p>
    <w:p w:rsidR="0083721E" w:rsidRPr="00B34553" w:rsidRDefault="0083721E" w:rsidP="0083721E">
      <w:pPr>
        <w:pStyle w:val="a4"/>
        <w:spacing w:line="360" w:lineRule="auto"/>
        <w:ind w:firstLine="851"/>
        <w:jc w:val="both"/>
        <w:rPr>
          <w:rFonts w:ascii="Times New Roman" w:hAnsi="Times New Roman" w:cs="Times New Roman"/>
          <w:sz w:val="28"/>
          <w:szCs w:val="28"/>
        </w:rPr>
      </w:pPr>
      <w:r w:rsidRPr="00701F99">
        <w:rPr>
          <w:rFonts w:ascii="Times New Roman" w:hAnsi="Times New Roman" w:cs="Times New Roman"/>
          <w:sz w:val="28"/>
          <w:szCs w:val="28"/>
        </w:rPr>
        <w:t xml:space="preserve">Можно  выделить несколько групп экспертов и специалистов по данному вопросу, которые имеют противоположные точки зрения. Часть экспертов считает, что вопросом медицинского образования должно заниматься </w:t>
      </w:r>
      <w:r>
        <w:rPr>
          <w:rFonts w:ascii="Times New Roman" w:hAnsi="Times New Roman" w:cs="Times New Roman"/>
          <w:sz w:val="28"/>
          <w:szCs w:val="28"/>
        </w:rPr>
        <w:t xml:space="preserve">исключительно Министерство здравоохранения, </w:t>
      </w:r>
      <w:r w:rsidRPr="00701F99">
        <w:rPr>
          <w:rFonts w:ascii="Times New Roman" w:hAnsi="Times New Roman" w:cs="Times New Roman"/>
          <w:sz w:val="28"/>
          <w:szCs w:val="28"/>
        </w:rPr>
        <w:t>оно несет ответственность за пересмотр учебных программ, за приведение  номенклатуры медицинских специальностей к международным стандартам</w:t>
      </w:r>
      <w:r>
        <w:rPr>
          <w:rFonts w:ascii="Times New Roman" w:hAnsi="Times New Roman" w:cs="Times New Roman"/>
          <w:sz w:val="28"/>
          <w:szCs w:val="28"/>
        </w:rPr>
        <w:t>. Другие говорят о важной роли</w:t>
      </w:r>
      <w:r w:rsidRPr="00701F9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образования, </w:t>
      </w:r>
      <w:r w:rsidRPr="00701F99">
        <w:rPr>
          <w:rFonts w:ascii="Times New Roman" w:hAnsi="Times New Roman" w:cs="Times New Roman"/>
          <w:sz w:val="28"/>
          <w:szCs w:val="28"/>
        </w:rPr>
        <w:t xml:space="preserve">оно должно заниматься интегрированием новейших подходов в образовательной сфере в систему подготовки медицинских специалистов. </w:t>
      </w:r>
      <w:r>
        <w:rPr>
          <w:rFonts w:ascii="Times New Roman" w:hAnsi="Times New Roman" w:cs="Times New Roman"/>
          <w:sz w:val="28"/>
          <w:szCs w:val="28"/>
        </w:rPr>
        <w:t>Третья</w:t>
      </w:r>
      <w:r w:rsidRPr="00701F99">
        <w:rPr>
          <w:rFonts w:ascii="Times New Roman" w:hAnsi="Times New Roman" w:cs="Times New Roman"/>
          <w:sz w:val="28"/>
          <w:szCs w:val="28"/>
        </w:rPr>
        <w:t xml:space="preserve"> группа считает, что вопрос постдипломного образования лежит полностью на медицински</w:t>
      </w:r>
      <w:r>
        <w:rPr>
          <w:rFonts w:ascii="Times New Roman" w:hAnsi="Times New Roman" w:cs="Times New Roman"/>
          <w:sz w:val="28"/>
          <w:szCs w:val="28"/>
        </w:rPr>
        <w:t>х вузах и на крупных медицинских</w:t>
      </w:r>
      <w:r w:rsidRPr="00701F99">
        <w:rPr>
          <w:rFonts w:ascii="Times New Roman" w:hAnsi="Times New Roman" w:cs="Times New Roman"/>
          <w:sz w:val="28"/>
          <w:szCs w:val="28"/>
        </w:rPr>
        <w:t xml:space="preserve"> учреждениях в совокупности, среди них эксперт Евгений Костюков. И, наконец, часть экспертов контроль над непрерывным </w:t>
      </w:r>
      <w:r w:rsidRPr="00B34553">
        <w:rPr>
          <w:rFonts w:ascii="Times New Roman" w:hAnsi="Times New Roman" w:cs="Times New Roman"/>
          <w:sz w:val="28"/>
          <w:szCs w:val="28"/>
        </w:rPr>
        <w:t xml:space="preserve">развитием  медицинских кадров относят к функции  профессиональных медицинских сообществ. Так, д.м.н., профессор </w:t>
      </w:r>
      <w:r w:rsidR="0077535F">
        <w:rPr>
          <w:rFonts w:ascii="Times New Roman" w:hAnsi="Times New Roman" w:cs="Times New Roman"/>
          <w:sz w:val="28"/>
          <w:szCs w:val="28"/>
        </w:rPr>
        <w:t xml:space="preserve">Первого МГМУ </w:t>
      </w:r>
      <w:r w:rsidRPr="00B34553">
        <w:rPr>
          <w:rFonts w:ascii="Times New Roman" w:hAnsi="Times New Roman" w:cs="Times New Roman"/>
          <w:sz w:val="28"/>
          <w:szCs w:val="28"/>
        </w:rPr>
        <w:t xml:space="preserve">им. И.М.Сеченова, Л.М. Житникова отмечает: «Мировой опыт и нарождающаяся российская практика свидетельствуют, что гарантом  медицинской профессии и высокого качества медицинской помощи, строгих требований к  специалисту со стороны коллег призвано быть профессиональное медицинское сообщество». </w:t>
      </w:r>
      <w:r>
        <w:rPr>
          <w:rFonts w:ascii="Times New Roman" w:hAnsi="Times New Roman" w:cs="Times New Roman"/>
          <w:sz w:val="28"/>
          <w:szCs w:val="28"/>
        </w:rPr>
        <w:t>С этой точки зрения на</w:t>
      </w:r>
      <w:r w:rsidRPr="00B34553">
        <w:rPr>
          <w:rFonts w:ascii="Times New Roman" w:hAnsi="Times New Roman" w:cs="Times New Roman"/>
          <w:sz w:val="28"/>
          <w:szCs w:val="28"/>
        </w:rPr>
        <w:t xml:space="preserve"> федеральном уровне значимую роль в вопросах повышения эффективности последипломного образования должны играть Национальная медицинская палата  Общероссийская общественная организация «Российское медицинское общество» (РМО)</w:t>
      </w:r>
      <w:r w:rsidR="00094360">
        <w:rPr>
          <w:rFonts w:ascii="Times New Roman" w:hAnsi="Times New Roman" w:cs="Times New Roman"/>
          <w:sz w:val="28"/>
          <w:szCs w:val="28"/>
        </w:rPr>
        <w:t>.</w:t>
      </w:r>
    </w:p>
    <w:p w:rsidR="0083721E" w:rsidRPr="0083721E" w:rsidRDefault="0083721E" w:rsidP="0083721E">
      <w:pPr>
        <w:pStyle w:val="a4"/>
        <w:spacing w:line="360" w:lineRule="auto"/>
        <w:ind w:firstLine="851"/>
        <w:jc w:val="both"/>
        <w:rPr>
          <w:rFonts w:ascii="Times New Roman" w:hAnsi="Times New Roman" w:cs="Times New Roman"/>
          <w:sz w:val="28"/>
          <w:szCs w:val="28"/>
        </w:rPr>
      </w:pPr>
      <w:r w:rsidRPr="00B34553">
        <w:rPr>
          <w:rFonts w:ascii="Times New Roman" w:hAnsi="Times New Roman" w:cs="Times New Roman"/>
          <w:sz w:val="28"/>
          <w:szCs w:val="28"/>
          <w:shd w:val="clear" w:color="auto" w:fill="FFFFFF"/>
        </w:rPr>
        <w:lastRenderedPageBreak/>
        <w:t>Важное замечание сделал Премьер министр Д.А. Медведев  на одной из встреч с медицинским сообществом. Он отметил: «Применительно к медицинской корпорации, медицинскому сообществу, медицинским саморегулируемым организациям, — они могут быть эффективными только в том случае, когда у них есть права по наведению порядка». Также Премьер министр добавил</w:t>
      </w:r>
      <w:r>
        <w:rPr>
          <w:rFonts w:ascii="Times New Roman" w:hAnsi="Times New Roman" w:cs="Times New Roman"/>
          <w:sz w:val="28"/>
          <w:szCs w:val="28"/>
          <w:shd w:val="clear" w:color="auto" w:fill="FFFFFF"/>
        </w:rPr>
        <w:t>: «</w:t>
      </w:r>
      <w:r w:rsidRPr="00B34553">
        <w:rPr>
          <w:rFonts w:ascii="Times New Roman" w:hAnsi="Times New Roman" w:cs="Times New Roman"/>
          <w:sz w:val="28"/>
          <w:szCs w:val="28"/>
          <w:shd w:val="clear" w:color="auto" w:fill="FFFFFF"/>
        </w:rPr>
        <w:t>изгнание из медицинской корпорации на Западе означает, по сути, прекращение медицинской деятельности, и государство к этому не имеет никакого отношения — само</w:t>
      </w:r>
      <w:r>
        <w:rPr>
          <w:rFonts w:ascii="Times New Roman" w:hAnsi="Times New Roman" w:cs="Times New Roman"/>
          <w:sz w:val="28"/>
          <w:szCs w:val="28"/>
          <w:shd w:val="clear" w:color="auto" w:fill="FFFFFF"/>
        </w:rPr>
        <w:t xml:space="preserve"> сообщество принимает решение. </w:t>
      </w:r>
      <w:r w:rsidRPr="00B34553">
        <w:rPr>
          <w:rFonts w:ascii="Times New Roman" w:hAnsi="Times New Roman" w:cs="Times New Roman"/>
          <w:sz w:val="28"/>
          <w:szCs w:val="28"/>
          <w:shd w:val="clear" w:color="auto" w:fill="FFFFFF"/>
        </w:rPr>
        <w:t xml:space="preserve">Очень важно, чтобы такие права </w:t>
      </w:r>
      <w:r w:rsidR="004B634F">
        <w:rPr>
          <w:rFonts w:ascii="Times New Roman" w:hAnsi="Times New Roman" w:cs="Times New Roman"/>
          <w:sz w:val="28"/>
          <w:szCs w:val="28"/>
          <w:shd w:val="clear" w:color="auto" w:fill="FFFFFF"/>
        </w:rPr>
        <w:t xml:space="preserve">были </w:t>
      </w:r>
      <w:r w:rsidRPr="00B34553">
        <w:rPr>
          <w:rFonts w:ascii="Times New Roman" w:hAnsi="Times New Roman" w:cs="Times New Roman"/>
          <w:sz w:val="28"/>
          <w:szCs w:val="28"/>
          <w:shd w:val="clear" w:color="auto" w:fill="FFFFFF"/>
        </w:rPr>
        <w:t>у</w:t>
      </w:r>
      <w:r w:rsidR="004B634F">
        <w:rPr>
          <w:rFonts w:ascii="Times New Roman" w:hAnsi="Times New Roman" w:cs="Times New Roman"/>
          <w:sz w:val="28"/>
          <w:szCs w:val="28"/>
          <w:shd w:val="clear" w:color="auto" w:fill="FFFFFF"/>
        </w:rPr>
        <w:t xml:space="preserve"> наших </w:t>
      </w:r>
      <w:r w:rsidRPr="00B34553">
        <w:rPr>
          <w:rFonts w:ascii="Times New Roman" w:hAnsi="Times New Roman" w:cs="Times New Roman"/>
          <w:sz w:val="28"/>
          <w:szCs w:val="28"/>
          <w:shd w:val="clear" w:color="auto" w:fill="FFFFFF"/>
        </w:rPr>
        <w:t xml:space="preserve"> саморегулируемых организаци</w:t>
      </w:r>
      <w:r w:rsidR="004B634F">
        <w:rPr>
          <w:rFonts w:ascii="Times New Roman" w:hAnsi="Times New Roman" w:cs="Times New Roman"/>
          <w:sz w:val="28"/>
          <w:szCs w:val="28"/>
          <w:shd w:val="clear" w:color="auto" w:fill="FFFFFF"/>
        </w:rPr>
        <w:t>й, в том числе медицинских</w:t>
      </w:r>
      <w:r w:rsidRPr="00B345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83721E">
        <w:rPr>
          <w:rFonts w:ascii="Times New Roman" w:hAnsi="Times New Roman" w:cs="Times New Roman"/>
          <w:sz w:val="28"/>
          <w:szCs w:val="28"/>
          <w:shd w:val="clear" w:color="auto" w:fill="FFFFFF"/>
        </w:rPr>
        <w:t>[</w:t>
      </w:r>
      <w:r w:rsidR="00C2191A" w:rsidRPr="00FB4BD8">
        <w:rPr>
          <w:rFonts w:ascii="Times New Roman" w:hAnsi="Times New Roman" w:cs="Times New Roman"/>
          <w:sz w:val="28"/>
          <w:szCs w:val="28"/>
          <w:shd w:val="clear" w:color="auto" w:fill="FFFFFF"/>
        </w:rPr>
        <w:t>6</w:t>
      </w:r>
      <w:r w:rsidR="00314AB4">
        <w:rPr>
          <w:rFonts w:ascii="Times New Roman" w:hAnsi="Times New Roman" w:cs="Times New Roman"/>
          <w:sz w:val="28"/>
          <w:szCs w:val="28"/>
          <w:shd w:val="clear" w:color="auto" w:fill="FFFFFF"/>
        </w:rPr>
        <w:t>5</w:t>
      </w:r>
      <w:r w:rsidRPr="0083721E">
        <w:rPr>
          <w:rFonts w:ascii="Times New Roman" w:hAnsi="Times New Roman" w:cs="Times New Roman"/>
          <w:sz w:val="28"/>
          <w:szCs w:val="28"/>
          <w:shd w:val="clear" w:color="auto" w:fill="FFFFFF"/>
        </w:rPr>
        <w:t>]</w:t>
      </w:r>
    </w:p>
    <w:p w:rsidR="00883237" w:rsidRDefault="007A7901" w:rsidP="00883237">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обстоятельства </w:t>
      </w:r>
      <w:r w:rsidR="0083721E" w:rsidRPr="00B34553">
        <w:rPr>
          <w:rFonts w:ascii="Times New Roman" w:hAnsi="Times New Roman" w:cs="Times New Roman"/>
          <w:sz w:val="28"/>
          <w:szCs w:val="28"/>
        </w:rPr>
        <w:t xml:space="preserve">диктуют необходимость повышения роли законодательных органов здравоохранения в создании и функционировании системы непрерывного роста профессионального уровня работников. </w:t>
      </w:r>
    </w:p>
    <w:p w:rsidR="00CD54E5" w:rsidRPr="00B34553" w:rsidRDefault="00225B84" w:rsidP="00883237">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Возможные направления развития определились вполне четко.</w:t>
      </w:r>
      <w:r w:rsidR="00883237">
        <w:rPr>
          <w:rFonts w:ascii="Times New Roman" w:hAnsi="Times New Roman" w:cs="Times New Roman"/>
          <w:sz w:val="28"/>
          <w:szCs w:val="28"/>
        </w:rPr>
        <w:t xml:space="preserve"> Есть понимание важности инвестиций в медицинские ка</w:t>
      </w:r>
      <w:r w:rsidR="00F644E6">
        <w:rPr>
          <w:rFonts w:ascii="Times New Roman" w:hAnsi="Times New Roman" w:cs="Times New Roman"/>
          <w:sz w:val="28"/>
          <w:szCs w:val="28"/>
        </w:rPr>
        <w:t xml:space="preserve">дры, идет тенденция к </w:t>
      </w:r>
      <w:r w:rsidR="000E62FC">
        <w:rPr>
          <w:rFonts w:ascii="Times New Roman" w:hAnsi="Times New Roman" w:cs="Times New Roman"/>
          <w:sz w:val="28"/>
          <w:szCs w:val="28"/>
        </w:rPr>
        <w:t xml:space="preserve">использованию </w:t>
      </w:r>
      <w:r w:rsidR="00F644E6">
        <w:rPr>
          <w:rFonts w:ascii="Times New Roman" w:hAnsi="Times New Roman" w:cs="Times New Roman"/>
          <w:sz w:val="28"/>
          <w:szCs w:val="28"/>
        </w:rPr>
        <w:t>зарубежного опыта в</w:t>
      </w:r>
      <w:r w:rsidR="000E62FC">
        <w:rPr>
          <w:rFonts w:ascii="Times New Roman" w:hAnsi="Times New Roman" w:cs="Times New Roman"/>
          <w:sz w:val="28"/>
          <w:szCs w:val="28"/>
        </w:rPr>
        <w:t xml:space="preserve"> медицинском образовании</w:t>
      </w:r>
      <w:r w:rsidR="00F644E6">
        <w:rPr>
          <w:rFonts w:ascii="Times New Roman" w:hAnsi="Times New Roman" w:cs="Times New Roman"/>
          <w:sz w:val="28"/>
          <w:szCs w:val="28"/>
        </w:rPr>
        <w:t>.</w:t>
      </w:r>
      <w:r>
        <w:rPr>
          <w:rFonts w:ascii="Times New Roman" w:hAnsi="Times New Roman" w:cs="Times New Roman"/>
          <w:sz w:val="28"/>
          <w:szCs w:val="28"/>
        </w:rPr>
        <w:t xml:space="preserve"> Подготовлены законопроекты и уже приняты определенные изменения в законах, но нет главного – поддержки законодательных инициатив </w:t>
      </w:r>
      <w:r w:rsidR="00F46A4B">
        <w:rPr>
          <w:rFonts w:ascii="Times New Roman" w:hAnsi="Times New Roman" w:cs="Times New Roman"/>
          <w:sz w:val="28"/>
          <w:szCs w:val="28"/>
        </w:rPr>
        <w:t xml:space="preserve">профессиональным медицинским сообществом. </w:t>
      </w:r>
    </w:p>
    <w:p w:rsidR="004B634F" w:rsidRDefault="004B634F" w:rsidP="001D5F09">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83721E" w:rsidRPr="00B34553">
        <w:rPr>
          <w:rFonts w:ascii="Times New Roman" w:hAnsi="Times New Roman" w:cs="Times New Roman"/>
          <w:sz w:val="28"/>
          <w:szCs w:val="28"/>
        </w:rPr>
        <w:t xml:space="preserve">аже самая совершенная система контроля не может заменить главный стимул — внутреннюю мотивацию врача на получение знаний, понимание им своей миссии, своей роли в жизни людей, доверивших ему своё здоровье. Только </w:t>
      </w:r>
      <w:r w:rsidR="0083721E" w:rsidRPr="00B34553">
        <w:rPr>
          <w:rFonts w:ascii="Times New Roman" w:hAnsi="Times New Roman" w:cs="Times New Roman"/>
          <w:b/>
          <w:sz w:val="28"/>
          <w:szCs w:val="28"/>
        </w:rPr>
        <w:t xml:space="preserve"> </w:t>
      </w:r>
      <w:r w:rsidR="0083721E" w:rsidRPr="00B34553">
        <w:rPr>
          <w:rFonts w:ascii="Times New Roman" w:hAnsi="Times New Roman" w:cs="Times New Roman"/>
          <w:sz w:val="28"/>
          <w:szCs w:val="28"/>
        </w:rPr>
        <w:t xml:space="preserve">тогда, когда сам медицинский работник понимает необходимость постоянного повышения своих знаний и навыков, непрерывное профессиональное развитие </w:t>
      </w:r>
      <w:r w:rsidR="0083721E">
        <w:rPr>
          <w:rFonts w:ascii="Times New Roman" w:hAnsi="Times New Roman" w:cs="Times New Roman"/>
          <w:sz w:val="28"/>
          <w:szCs w:val="28"/>
        </w:rPr>
        <w:t xml:space="preserve">медицинских кадров можно рассматривать </w:t>
      </w:r>
      <w:r w:rsidR="0083721E" w:rsidRPr="00B34553">
        <w:rPr>
          <w:rFonts w:ascii="Times New Roman" w:hAnsi="Times New Roman" w:cs="Times New Roman"/>
          <w:sz w:val="28"/>
          <w:szCs w:val="28"/>
        </w:rPr>
        <w:t>как ресурс</w:t>
      </w:r>
      <w:r w:rsidR="0083721E" w:rsidRPr="00E332F0">
        <w:rPr>
          <w:rFonts w:ascii="Times New Roman" w:hAnsi="Times New Roman" w:cs="Times New Roman"/>
          <w:sz w:val="28"/>
          <w:szCs w:val="28"/>
        </w:rPr>
        <w:t xml:space="preserve"> </w:t>
      </w:r>
      <w:r w:rsidR="0083721E" w:rsidRPr="00B34553">
        <w:rPr>
          <w:rFonts w:ascii="Times New Roman" w:hAnsi="Times New Roman" w:cs="Times New Roman"/>
          <w:sz w:val="28"/>
          <w:szCs w:val="28"/>
        </w:rPr>
        <w:t xml:space="preserve"> </w:t>
      </w:r>
      <w:r w:rsidR="0083721E">
        <w:rPr>
          <w:rFonts w:ascii="Times New Roman" w:hAnsi="Times New Roman" w:cs="Times New Roman"/>
          <w:sz w:val="28"/>
          <w:szCs w:val="28"/>
        </w:rPr>
        <w:t>повышения качества оказания медицинской помощи</w:t>
      </w:r>
      <w:r w:rsidR="0083721E" w:rsidRPr="00B34553">
        <w:rPr>
          <w:rFonts w:ascii="Times New Roman" w:hAnsi="Times New Roman" w:cs="Times New Roman"/>
          <w:sz w:val="28"/>
          <w:szCs w:val="28"/>
        </w:rPr>
        <w:t>.</w:t>
      </w:r>
      <w:r w:rsidR="000E62FC">
        <w:rPr>
          <w:rFonts w:ascii="Times New Roman" w:hAnsi="Times New Roman" w:cs="Times New Roman"/>
          <w:sz w:val="28"/>
          <w:szCs w:val="28"/>
        </w:rPr>
        <w:t xml:space="preserve"> </w:t>
      </w:r>
    </w:p>
    <w:p w:rsidR="00FB4BD8" w:rsidRPr="001D5F09" w:rsidRDefault="00C53DC1" w:rsidP="007A7901">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региональный аспект кадровой проблемы и </w:t>
      </w:r>
      <w:r w:rsidR="00B55FAF">
        <w:rPr>
          <w:rFonts w:ascii="Times New Roman" w:hAnsi="Times New Roman" w:cs="Times New Roman"/>
          <w:sz w:val="28"/>
          <w:szCs w:val="28"/>
        </w:rPr>
        <w:t xml:space="preserve">обозначим место контроля над развитием врачей </w:t>
      </w:r>
      <w:r>
        <w:rPr>
          <w:rFonts w:ascii="Times New Roman" w:hAnsi="Times New Roman" w:cs="Times New Roman"/>
          <w:sz w:val="28"/>
          <w:szCs w:val="28"/>
        </w:rPr>
        <w:t xml:space="preserve"> в региональной системе здравоохранения.</w:t>
      </w:r>
    </w:p>
    <w:p w:rsidR="00606130" w:rsidRDefault="00606130" w:rsidP="00461325">
      <w:pPr>
        <w:pStyle w:val="a4"/>
        <w:spacing w:line="360" w:lineRule="auto"/>
        <w:jc w:val="center"/>
        <w:rPr>
          <w:rFonts w:ascii="Times New Roman" w:hAnsi="Times New Roman" w:cs="Times New Roman"/>
          <w:sz w:val="28"/>
          <w:szCs w:val="28"/>
        </w:rPr>
      </w:pPr>
      <w:r w:rsidRPr="00F87ADB">
        <w:rPr>
          <w:rFonts w:ascii="Times New Roman" w:hAnsi="Times New Roman" w:cs="Times New Roman"/>
          <w:b/>
          <w:sz w:val="28"/>
          <w:szCs w:val="28"/>
        </w:rPr>
        <w:lastRenderedPageBreak/>
        <w:t>Гл</w:t>
      </w:r>
      <w:r>
        <w:rPr>
          <w:rFonts w:ascii="Times New Roman" w:hAnsi="Times New Roman" w:cs="Times New Roman"/>
          <w:b/>
          <w:sz w:val="28"/>
          <w:szCs w:val="28"/>
        </w:rPr>
        <w:t>ава</w:t>
      </w:r>
      <w:r w:rsidRPr="00F87ADB">
        <w:rPr>
          <w:rFonts w:ascii="Times New Roman" w:hAnsi="Times New Roman" w:cs="Times New Roman"/>
          <w:b/>
          <w:sz w:val="28"/>
          <w:szCs w:val="28"/>
        </w:rPr>
        <w:t xml:space="preserve"> 2. </w:t>
      </w:r>
      <w:r>
        <w:rPr>
          <w:rFonts w:ascii="Times New Roman" w:hAnsi="Times New Roman" w:cs="Times New Roman"/>
          <w:b/>
          <w:sz w:val="28"/>
          <w:szCs w:val="28"/>
        </w:rPr>
        <w:t>Р</w:t>
      </w:r>
      <w:r w:rsidRPr="00F87ADB">
        <w:rPr>
          <w:rFonts w:ascii="Times New Roman" w:hAnsi="Times New Roman" w:cs="Times New Roman"/>
          <w:b/>
          <w:sz w:val="28"/>
          <w:szCs w:val="28"/>
        </w:rPr>
        <w:t xml:space="preserve">егиональные проблемы </w:t>
      </w:r>
      <w:r>
        <w:rPr>
          <w:rFonts w:ascii="Times New Roman" w:hAnsi="Times New Roman" w:cs="Times New Roman"/>
          <w:b/>
          <w:sz w:val="28"/>
          <w:szCs w:val="28"/>
        </w:rPr>
        <w:t xml:space="preserve">и их решения </w:t>
      </w:r>
      <w:r w:rsidRPr="00F87ADB">
        <w:rPr>
          <w:rFonts w:ascii="Times New Roman" w:hAnsi="Times New Roman" w:cs="Times New Roman"/>
          <w:b/>
          <w:sz w:val="28"/>
          <w:szCs w:val="28"/>
        </w:rPr>
        <w:t>в условиях дефицита медицинских кадров</w:t>
      </w:r>
    </w:p>
    <w:p w:rsidR="00606130" w:rsidRPr="00A71439" w:rsidRDefault="00606130" w:rsidP="00461325">
      <w:pPr>
        <w:pStyle w:val="a4"/>
        <w:spacing w:line="360" w:lineRule="auto"/>
        <w:jc w:val="center"/>
        <w:rPr>
          <w:rFonts w:ascii="Times New Roman" w:hAnsi="Times New Roman" w:cs="Times New Roman"/>
          <w:sz w:val="28"/>
          <w:szCs w:val="28"/>
          <w:u w:val="single"/>
        </w:rPr>
      </w:pPr>
      <w:r w:rsidRPr="00FC3C34">
        <w:rPr>
          <w:rFonts w:ascii="Times New Roman" w:hAnsi="Times New Roman" w:cs="Times New Roman"/>
          <w:sz w:val="28"/>
          <w:szCs w:val="28"/>
        </w:rPr>
        <w:t>2.1.</w:t>
      </w:r>
      <w:r w:rsidRPr="00FC3C34">
        <w:rPr>
          <w:rFonts w:ascii="Times New Roman" w:hAnsi="Times New Roman" w:cs="Times New Roman"/>
          <w:sz w:val="28"/>
          <w:szCs w:val="28"/>
          <w:u w:val="single"/>
        </w:rPr>
        <w:t xml:space="preserve"> Региональные кадровые проблемы и опыт </w:t>
      </w:r>
      <w:r>
        <w:rPr>
          <w:rFonts w:ascii="Times New Roman" w:hAnsi="Times New Roman" w:cs="Times New Roman"/>
          <w:sz w:val="28"/>
          <w:szCs w:val="28"/>
          <w:u w:val="single"/>
        </w:rPr>
        <w:t xml:space="preserve">их </w:t>
      </w:r>
      <w:r w:rsidRPr="00FC3C34">
        <w:rPr>
          <w:rFonts w:ascii="Times New Roman" w:hAnsi="Times New Roman" w:cs="Times New Roman"/>
          <w:sz w:val="28"/>
          <w:szCs w:val="28"/>
          <w:u w:val="single"/>
        </w:rPr>
        <w:t>решения (на примере Нижегородской области)</w:t>
      </w:r>
    </w:p>
    <w:p w:rsidR="00606130" w:rsidRPr="00EA6508" w:rsidRDefault="00606130" w:rsidP="0060613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Практически каждому региону России приходится сталкиваться со следующими проблемами </w:t>
      </w:r>
      <w:r w:rsidRPr="00EA6508">
        <w:rPr>
          <w:rFonts w:ascii="Times New Roman" w:hAnsi="Times New Roman" w:cs="Times New Roman"/>
          <w:sz w:val="28"/>
          <w:szCs w:val="28"/>
        </w:rPr>
        <w:t xml:space="preserve"> </w:t>
      </w:r>
      <w:r>
        <w:rPr>
          <w:rFonts w:ascii="Times New Roman" w:hAnsi="Times New Roman" w:cs="Times New Roman"/>
          <w:sz w:val="28"/>
          <w:szCs w:val="28"/>
        </w:rPr>
        <w:t xml:space="preserve">в системе регионального </w:t>
      </w:r>
      <w:r w:rsidRPr="00EA6508">
        <w:rPr>
          <w:rFonts w:ascii="Times New Roman" w:hAnsi="Times New Roman" w:cs="Times New Roman"/>
          <w:sz w:val="28"/>
          <w:szCs w:val="28"/>
        </w:rPr>
        <w:t>здравоохранения:</w:t>
      </w:r>
    </w:p>
    <w:p w:rsidR="00606130" w:rsidRPr="00EA6508" w:rsidRDefault="00606130" w:rsidP="00E87385">
      <w:pPr>
        <w:pStyle w:val="a4"/>
        <w:numPr>
          <w:ilvl w:val="0"/>
          <w:numId w:val="8"/>
        </w:numPr>
        <w:spacing w:line="360" w:lineRule="auto"/>
        <w:ind w:left="0" w:firstLine="851"/>
        <w:jc w:val="both"/>
        <w:rPr>
          <w:rFonts w:ascii="Times New Roman" w:hAnsi="Times New Roman" w:cs="Times New Roman"/>
          <w:sz w:val="28"/>
          <w:szCs w:val="28"/>
        </w:rPr>
      </w:pPr>
      <w:r w:rsidRPr="00EA6508">
        <w:rPr>
          <w:rFonts w:ascii="Times New Roman" w:hAnsi="Times New Roman" w:cs="Times New Roman"/>
          <w:sz w:val="28"/>
          <w:szCs w:val="28"/>
        </w:rPr>
        <w:t>Медико-демографические;</w:t>
      </w:r>
    </w:p>
    <w:p w:rsidR="00606130" w:rsidRPr="00EA6508" w:rsidRDefault="00606130" w:rsidP="00E87385">
      <w:pPr>
        <w:pStyle w:val="a4"/>
        <w:numPr>
          <w:ilvl w:val="0"/>
          <w:numId w:val="8"/>
        </w:numPr>
        <w:spacing w:line="360" w:lineRule="auto"/>
        <w:ind w:left="0" w:firstLine="851"/>
        <w:jc w:val="both"/>
        <w:rPr>
          <w:rFonts w:ascii="Times New Roman" w:hAnsi="Times New Roman" w:cs="Times New Roman"/>
          <w:sz w:val="28"/>
          <w:szCs w:val="28"/>
        </w:rPr>
      </w:pPr>
      <w:r w:rsidRPr="00EA6508">
        <w:rPr>
          <w:rFonts w:ascii="Times New Roman" w:hAnsi="Times New Roman" w:cs="Times New Roman"/>
          <w:sz w:val="28"/>
          <w:szCs w:val="28"/>
        </w:rPr>
        <w:t>Экономические (дефицит финансирования);</w:t>
      </w:r>
    </w:p>
    <w:p w:rsidR="00606130" w:rsidRPr="00EA6508" w:rsidRDefault="00606130" w:rsidP="00E87385">
      <w:pPr>
        <w:pStyle w:val="a4"/>
        <w:numPr>
          <w:ilvl w:val="0"/>
          <w:numId w:val="8"/>
        </w:numPr>
        <w:spacing w:line="360" w:lineRule="auto"/>
        <w:ind w:left="0" w:firstLine="851"/>
        <w:jc w:val="both"/>
        <w:rPr>
          <w:rFonts w:ascii="Times New Roman" w:hAnsi="Times New Roman" w:cs="Times New Roman"/>
          <w:sz w:val="28"/>
          <w:szCs w:val="28"/>
        </w:rPr>
      </w:pPr>
      <w:r w:rsidRPr="00EA6508">
        <w:rPr>
          <w:rFonts w:ascii="Times New Roman" w:hAnsi="Times New Roman" w:cs="Times New Roman"/>
          <w:sz w:val="28"/>
          <w:szCs w:val="28"/>
        </w:rPr>
        <w:t>Кадровые (дефицит кадров и дисбаланс рабочих мест);</w:t>
      </w:r>
    </w:p>
    <w:p w:rsidR="00606130" w:rsidRPr="00EA6508" w:rsidRDefault="00606130" w:rsidP="00E87385">
      <w:pPr>
        <w:pStyle w:val="a4"/>
        <w:numPr>
          <w:ilvl w:val="0"/>
          <w:numId w:val="8"/>
        </w:numPr>
        <w:spacing w:line="360" w:lineRule="auto"/>
        <w:ind w:left="0" w:firstLine="851"/>
        <w:jc w:val="both"/>
        <w:rPr>
          <w:rFonts w:ascii="Times New Roman" w:hAnsi="Times New Roman" w:cs="Times New Roman"/>
          <w:sz w:val="28"/>
          <w:szCs w:val="28"/>
        </w:rPr>
      </w:pPr>
      <w:r w:rsidRPr="00EA6508">
        <w:rPr>
          <w:rFonts w:ascii="Times New Roman" w:hAnsi="Times New Roman" w:cs="Times New Roman"/>
          <w:sz w:val="28"/>
          <w:szCs w:val="28"/>
        </w:rPr>
        <w:t xml:space="preserve">Организационные (отсутствие четкости в </w:t>
      </w:r>
      <w:r w:rsidR="00A00A9C">
        <w:rPr>
          <w:rFonts w:ascii="Times New Roman" w:hAnsi="Times New Roman" w:cs="Times New Roman"/>
          <w:sz w:val="28"/>
          <w:szCs w:val="28"/>
        </w:rPr>
        <w:t>управлении</w:t>
      </w:r>
      <w:r w:rsidRPr="00EA6508">
        <w:rPr>
          <w:rFonts w:ascii="Times New Roman" w:hAnsi="Times New Roman" w:cs="Times New Roman"/>
          <w:sz w:val="28"/>
          <w:szCs w:val="28"/>
        </w:rPr>
        <w:t>);</w:t>
      </w:r>
    </w:p>
    <w:p w:rsidR="00606130" w:rsidRDefault="00606130" w:rsidP="00E87385">
      <w:pPr>
        <w:pStyle w:val="a4"/>
        <w:numPr>
          <w:ilvl w:val="0"/>
          <w:numId w:val="8"/>
        </w:numPr>
        <w:spacing w:line="360" w:lineRule="auto"/>
        <w:ind w:left="0" w:firstLine="851"/>
        <w:jc w:val="both"/>
        <w:rPr>
          <w:rFonts w:ascii="Times New Roman" w:hAnsi="Times New Roman" w:cs="Times New Roman"/>
          <w:sz w:val="28"/>
          <w:szCs w:val="28"/>
        </w:rPr>
      </w:pPr>
      <w:r w:rsidRPr="00EA6508">
        <w:rPr>
          <w:rFonts w:ascii="Times New Roman" w:hAnsi="Times New Roman" w:cs="Times New Roman"/>
          <w:sz w:val="28"/>
          <w:szCs w:val="28"/>
        </w:rPr>
        <w:t>Неполноценное лекарственное обеспечение на всех уровнях.</w:t>
      </w:r>
    </w:p>
    <w:p w:rsidR="00606130" w:rsidRPr="00A71439" w:rsidRDefault="00606130" w:rsidP="0060613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w:t>
      </w:r>
      <w:r w:rsidRPr="00A40CE4">
        <w:rPr>
          <w:rFonts w:ascii="Times New Roman" w:hAnsi="Times New Roman" w:cs="Times New Roman"/>
          <w:sz w:val="28"/>
          <w:szCs w:val="28"/>
        </w:rPr>
        <w:t xml:space="preserve"> проблему дефицита кадров и дисбаланса в распределении рабочих мест в регионе</w:t>
      </w:r>
      <w:r>
        <w:rPr>
          <w:rFonts w:ascii="Times New Roman" w:hAnsi="Times New Roman" w:cs="Times New Roman"/>
          <w:sz w:val="28"/>
          <w:szCs w:val="28"/>
        </w:rPr>
        <w:t xml:space="preserve"> более подробно.</w:t>
      </w:r>
    </w:p>
    <w:p w:rsidR="00606130" w:rsidRPr="00606130" w:rsidRDefault="00606130" w:rsidP="00606130">
      <w:pPr>
        <w:pStyle w:val="a4"/>
        <w:spacing w:line="360" w:lineRule="auto"/>
        <w:ind w:firstLine="851"/>
        <w:jc w:val="both"/>
        <w:rPr>
          <w:rFonts w:ascii="Times New Roman" w:hAnsi="Times New Roman" w:cs="Times New Roman"/>
          <w:sz w:val="28"/>
          <w:szCs w:val="28"/>
        </w:rPr>
      </w:pPr>
      <w:r w:rsidRPr="00F260E4">
        <w:rPr>
          <w:rFonts w:ascii="Times New Roman" w:hAnsi="Times New Roman"/>
          <w:color w:val="000000"/>
          <w:sz w:val="28"/>
          <w:szCs w:val="28"/>
          <w:shd w:val="clear" w:color="auto" w:fill="FFFFFF"/>
        </w:rPr>
        <w:t>Сегодня,</w:t>
      </w:r>
      <w:r>
        <w:rPr>
          <w:rFonts w:ascii="Times New Roman" w:hAnsi="Times New Roman"/>
          <w:color w:val="000000"/>
          <w:sz w:val="28"/>
          <w:szCs w:val="28"/>
          <w:shd w:val="clear" w:color="auto" w:fill="FFFFFF"/>
        </w:rPr>
        <w:t xml:space="preserve"> как уже было отмечено в 1 главе, </w:t>
      </w:r>
      <w:r w:rsidRPr="00F260E4">
        <w:rPr>
          <w:rFonts w:ascii="Times New Roman" w:hAnsi="Times New Roman"/>
          <w:color w:val="000000"/>
          <w:sz w:val="28"/>
          <w:szCs w:val="28"/>
          <w:shd w:val="clear" w:color="auto" w:fill="FFFFFF"/>
        </w:rPr>
        <w:t xml:space="preserve"> благодаря </w:t>
      </w:r>
      <w:r w:rsidRPr="00F260E4">
        <w:rPr>
          <w:rFonts w:ascii="Times New Roman" w:hAnsi="Times New Roman"/>
          <w:sz w:val="28"/>
          <w:szCs w:val="28"/>
          <w:shd w:val="clear" w:color="auto" w:fill="FFFFFF"/>
        </w:rPr>
        <w:t>реализации Г</w:t>
      </w:r>
      <w:r>
        <w:rPr>
          <w:rFonts w:ascii="Times New Roman" w:hAnsi="Times New Roman"/>
          <w:bCs/>
          <w:sz w:val="28"/>
          <w:szCs w:val="28"/>
          <w:shd w:val="clear" w:color="auto" w:fill="FFFFFF"/>
        </w:rPr>
        <w:t xml:space="preserve">осударственной </w:t>
      </w:r>
      <w:r w:rsidRPr="00F260E4">
        <w:rPr>
          <w:rFonts w:ascii="Times New Roman" w:hAnsi="Times New Roman"/>
          <w:bCs/>
          <w:sz w:val="28"/>
          <w:szCs w:val="28"/>
          <w:shd w:val="clear" w:color="auto" w:fill="FFFFFF"/>
        </w:rPr>
        <w:t>программы РФ</w:t>
      </w:r>
      <w:r>
        <w:rPr>
          <w:rFonts w:ascii="Times New Roman" w:hAnsi="Times New Roman"/>
          <w:bCs/>
          <w:sz w:val="28"/>
          <w:szCs w:val="28"/>
        </w:rPr>
        <w:t xml:space="preserve"> </w:t>
      </w:r>
      <w:r w:rsidRPr="00F260E4">
        <w:rPr>
          <w:rFonts w:ascii="Times New Roman" w:hAnsi="Times New Roman"/>
          <w:bCs/>
          <w:sz w:val="28"/>
          <w:szCs w:val="28"/>
          <w:shd w:val="clear" w:color="auto" w:fill="FFFFFF"/>
        </w:rPr>
        <w:t>"Развитие здравоохранения"</w:t>
      </w:r>
      <w:r>
        <w:rPr>
          <w:rFonts w:ascii="Times New Roman" w:hAnsi="Times New Roman"/>
          <w:bCs/>
          <w:sz w:val="28"/>
          <w:szCs w:val="28"/>
          <w:shd w:val="clear" w:color="auto" w:fill="FFFFFF"/>
        </w:rPr>
        <w:t xml:space="preserve"> и Национального проекта «Здоровье»</w:t>
      </w:r>
      <w:r w:rsidRPr="00F260E4">
        <w:rPr>
          <w:rFonts w:ascii="Times New Roman" w:hAnsi="Times New Roman"/>
          <w:sz w:val="28"/>
          <w:szCs w:val="28"/>
          <w:shd w:val="clear" w:color="auto" w:fill="FFFFFF"/>
        </w:rPr>
        <w:t xml:space="preserve"> российская</w:t>
      </w:r>
      <w:r w:rsidRPr="00F260E4">
        <w:rPr>
          <w:rStyle w:val="apple-converted-space"/>
          <w:sz w:val="28"/>
          <w:szCs w:val="28"/>
          <w:shd w:val="clear" w:color="auto" w:fill="FFFFFF"/>
        </w:rPr>
        <w:t> </w:t>
      </w:r>
      <w:r w:rsidRPr="00F260E4">
        <w:rPr>
          <w:rFonts w:ascii="Times New Roman" w:hAnsi="Times New Roman"/>
          <w:bCs/>
          <w:sz w:val="28"/>
          <w:szCs w:val="28"/>
          <w:shd w:val="clear" w:color="auto" w:fill="FFFFFF"/>
        </w:rPr>
        <w:t>система здравоохранения</w:t>
      </w:r>
      <w:r w:rsidRPr="00F260E4">
        <w:rPr>
          <w:rFonts w:ascii="Times New Roman" w:hAnsi="Times New Roman"/>
          <w:sz w:val="28"/>
          <w:szCs w:val="28"/>
          <w:shd w:val="clear" w:color="auto" w:fill="FFFFFF"/>
        </w:rPr>
        <w:t xml:space="preserve"> перестала быть бедной с точки зрения</w:t>
      </w:r>
      <w:r w:rsidRPr="00F260E4">
        <w:rPr>
          <w:rStyle w:val="apple-converted-space"/>
          <w:sz w:val="28"/>
          <w:szCs w:val="28"/>
          <w:shd w:val="clear" w:color="auto" w:fill="FFFFFF"/>
        </w:rPr>
        <w:t> </w:t>
      </w:r>
      <w:r w:rsidRPr="00F260E4">
        <w:rPr>
          <w:rFonts w:ascii="Times New Roman" w:hAnsi="Times New Roman"/>
          <w:sz w:val="28"/>
          <w:szCs w:val="28"/>
          <w:shd w:val="clear" w:color="auto" w:fill="FFFFFF"/>
        </w:rPr>
        <w:t>технического</w:t>
      </w:r>
      <w:r>
        <w:rPr>
          <w:rFonts w:ascii="Times New Roman" w:hAnsi="Times New Roman"/>
          <w:color w:val="000000"/>
          <w:sz w:val="28"/>
          <w:szCs w:val="28"/>
          <w:shd w:val="clear" w:color="auto" w:fill="FFFFFF"/>
        </w:rPr>
        <w:t xml:space="preserve"> оснащения. </w:t>
      </w:r>
      <w:r>
        <w:rPr>
          <w:rFonts w:ascii="Times New Roman" w:hAnsi="Times New Roman" w:cs="Times New Roman"/>
          <w:sz w:val="28"/>
          <w:szCs w:val="28"/>
        </w:rPr>
        <w:t>Так, например, в</w:t>
      </w:r>
      <w:r w:rsidRPr="00373332">
        <w:rPr>
          <w:rFonts w:ascii="Times New Roman" w:hAnsi="Times New Roman" w:cs="Times New Roman"/>
          <w:sz w:val="28"/>
          <w:szCs w:val="28"/>
        </w:rPr>
        <w:t>сего за 2 года в</w:t>
      </w:r>
      <w:r w:rsidRPr="00373332">
        <w:rPr>
          <w:rFonts w:ascii="Times New Roman" w:hAnsi="Times New Roman" w:cs="Times New Roman"/>
          <w:bCs/>
          <w:sz w:val="28"/>
          <w:szCs w:val="28"/>
        </w:rPr>
        <w:t xml:space="preserve"> 143 лечебных учреждениях</w:t>
      </w:r>
      <w:r>
        <w:rPr>
          <w:rFonts w:ascii="Times New Roman" w:hAnsi="Times New Roman" w:cs="Times New Roman"/>
          <w:bCs/>
          <w:sz w:val="28"/>
          <w:szCs w:val="28"/>
        </w:rPr>
        <w:t xml:space="preserve"> Нижегородской области</w:t>
      </w:r>
      <w:r w:rsidRPr="00373332">
        <w:rPr>
          <w:rFonts w:ascii="Times New Roman" w:hAnsi="Times New Roman" w:cs="Times New Roman"/>
          <w:bCs/>
          <w:sz w:val="28"/>
          <w:szCs w:val="28"/>
        </w:rPr>
        <w:t xml:space="preserve"> </w:t>
      </w:r>
      <w:r>
        <w:rPr>
          <w:rFonts w:ascii="Times New Roman" w:hAnsi="Times New Roman" w:cs="Times New Roman"/>
          <w:bCs/>
          <w:sz w:val="28"/>
          <w:szCs w:val="28"/>
        </w:rPr>
        <w:t>было закуплено</w:t>
      </w:r>
      <w:r w:rsidRPr="00373332">
        <w:rPr>
          <w:rFonts w:ascii="Times New Roman" w:hAnsi="Times New Roman" w:cs="Times New Roman"/>
          <w:bCs/>
          <w:sz w:val="28"/>
          <w:szCs w:val="28"/>
        </w:rPr>
        <w:t xml:space="preserve"> 9 282  единицы оборудования на сумму 4 млрд. 926 млн. руб.</w:t>
      </w:r>
      <w:r>
        <w:rPr>
          <w:rFonts w:ascii="Times New Roman" w:hAnsi="Times New Roman" w:cs="Times New Roman"/>
          <w:bCs/>
          <w:sz w:val="28"/>
          <w:szCs w:val="28"/>
        </w:rPr>
        <w:t>, из которых было установлено</w:t>
      </w:r>
      <w:r w:rsidRPr="00373332">
        <w:rPr>
          <w:rFonts w:ascii="Times New Roman" w:hAnsi="Times New Roman" w:cs="Times New Roman"/>
          <w:bCs/>
          <w:sz w:val="28"/>
          <w:szCs w:val="28"/>
        </w:rPr>
        <w:t xml:space="preserve"> 9 139 ед. (98%).</w:t>
      </w:r>
      <w:r w:rsidRPr="00606130">
        <w:rPr>
          <w:rFonts w:ascii="Times New Roman" w:hAnsi="Times New Roman" w:cs="Times New Roman"/>
          <w:bCs/>
          <w:sz w:val="28"/>
          <w:szCs w:val="28"/>
        </w:rPr>
        <w:t xml:space="preserve"> [</w:t>
      </w:r>
      <w:r w:rsidR="00314AB4">
        <w:rPr>
          <w:rFonts w:ascii="Times New Roman" w:hAnsi="Times New Roman" w:cs="Times New Roman"/>
          <w:bCs/>
          <w:sz w:val="28"/>
          <w:szCs w:val="28"/>
        </w:rPr>
        <w:t>66</w:t>
      </w:r>
      <w:r w:rsidRPr="00606130">
        <w:rPr>
          <w:rFonts w:ascii="Times New Roman" w:hAnsi="Times New Roman" w:cs="Times New Roman"/>
          <w:bCs/>
          <w:sz w:val="28"/>
          <w:szCs w:val="28"/>
        </w:rPr>
        <w:t>]</w:t>
      </w:r>
    </w:p>
    <w:p w:rsidR="00606130" w:rsidRDefault="00606130" w:rsidP="00606130">
      <w:pPr>
        <w:pStyle w:val="11"/>
        <w:shd w:val="clear" w:color="auto" w:fill="FFFFFF"/>
        <w:spacing w:line="360" w:lineRule="auto"/>
        <w:ind w:firstLine="1418"/>
        <w:jc w:val="both"/>
        <w:rPr>
          <w:rFonts w:ascii="Times New Roman" w:hAnsi="Times New Roman"/>
          <w:color w:val="000000"/>
          <w:sz w:val="28"/>
          <w:szCs w:val="28"/>
        </w:rPr>
      </w:pPr>
      <w:r>
        <w:rPr>
          <w:rFonts w:ascii="Times New Roman" w:hAnsi="Times New Roman"/>
          <w:color w:val="000000"/>
          <w:sz w:val="28"/>
          <w:szCs w:val="28"/>
          <w:shd w:val="clear" w:color="auto" w:fill="FFFFFF"/>
        </w:rPr>
        <w:t>Н</w:t>
      </w:r>
      <w:r w:rsidRPr="00F260E4">
        <w:rPr>
          <w:rFonts w:ascii="Times New Roman" w:hAnsi="Times New Roman"/>
          <w:color w:val="000000"/>
          <w:sz w:val="28"/>
          <w:szCs w:val="28"/>
          <w:shd w:val="clear" w:color="auto" w:fill="FFFFFF"/>
        </w:rPr>
        <w:t xml:space="preserve">о </w:t>
      </w:r>
      <w:r>
        <w:rPr>
          <w:rFonts w:ascii="Times New Roman" w:hAnsi="Times New Roman"/>
          <w:color w:val="000000"/>
          <w:sz w:val="28"/>
          <w:szCs w:val="28"/>
          <w:shd w:val="clear" w:color="auto" w:fill="FFFFFF"/>
        </w:rPr>
        <w:t xml:space="preserve">в регионах </w:t>
      </w:r>
      <w:r w:rsidRPr="00F260E4">
        <w:rPr>
          <w:rFonts w:ascii="Times New Roman" w:hAnsi="Times New Roman"/>
          <w:color w:val="000000"/>
          <w:sz w:val="28"/>
          <w:szCs w:val="28"/>
          <w:shd w:val="clear" w:color="auto" w:fill="FFFFFF"/>
        </w:rPr>
        <w:t>появилась новая проблема – на</w:t>
      </w:r>
      <w:r w:rsidRPr="00F260E4">
        <w:rPr>
          <w:rStyle w:val="apple-converted-space"/>
          <w:color w:val="000000"/>
          <w:sz w:val="28"/>
          <w:szCs w:val="28"/>
          <w:shd w:val="clear" w:color="auto" w:fill="FFFFFF"/>
        </w:rPr>
        <w:t> </w:t>
      </w:r>
      <w:r w:rsidRPr="00F260E4">
        <w:rPr>
          <w:rFonts w:ascii="Times New Roman" w:hAnsi="Times New Roman"/>
          <w:bCs/>
          <w:color w:val="000000"/>
          <w:sz w:val="28"/>
          <w:szCs w:val="28"/>
          <w:shd w:val="clear" w:color="auto" w:fill="FFFFFF"/>
        </w:rPr>
        <w:t>медицинском</w:t>
      </w:r>
      <w:r w:rsidRPr="00F260E4">
        <w:rPr>
          <w:rStyle w:val="apple-converted-space"/>
          <w:color w:val="000000"/>
          <w:sz w:val="28"/>
          <w:szCs w:val="28"/>
          <w:shd w:val="clear" w:color="auto" w:fill="FFFFFF"/>
        </w:rPr>
        <w:t> </w:t>
      </w:r>
      <w:r w:rsidRPr="00F260E4">
        <w:rPr>
          <w:rFonts w:ascii="Times New Roman" w:hAnsi="Times New Roman"/>
          <w:bCs/>
          <w:color w:val="000000"/>
          <w:sz w:val="28"/>
          <w:szCs w:val="28"/>
          <w:shd w:val="clear" w:color="auto" w:fill="FFFFFF"/>
        </w:rPr>
        <w:t>оборудовании</w:t>
      </w:r>
      <w:r w:rsidRPr="00F260E4">
        <w:rPr>
          <w:rStyle w:val="apple-converted-space"/>
          <w:color w:val="000000"/>
          <w:sz w:val="28"/>
          <w:szCs w:val="28"/>
          <w:shd w:val="clear" w:color="auto" w:fill="FFFFFF"/>
        </w:rPr>
        <w:t> </w:t>
      </w:r>
      <w:r w:rsidRPr="00F260E4">
        <w:rPr>
          <w:rFonts w:ascii="Times New Roman" w:hAnsi="Times New Roman"/>
          <w:bCs/>
          <w:color w:val="000000"/>
          <w:sz w:val="28"/>
          <w:szCs w:val="28"/>
          <w:shd w:val="clear" w:color="auto" w:fill="FFFFFF"/>
        </w:rPr>
        <w:t>некому работать</w:t>
      </w:r>
      <w:r w:rsidRPr="00F260E4">
        <w:rPr>
          <w:rStyle w:val="apple-converted-space"/>
          <w:color w:val="000000"/>
          <w:sz w:val="28"/>
          <w:szCs w:val="28"/>
          <w:shd w:val="clear" w:color="auto" w:fill="FFFFFF"/>
        </w:rPr>
        <w:t> </w:t>
      </w:r>
      <w:r w:rsidRPr="00F260E4">
        <w:rPr>
          <w:rFonts w:ascii="Times New Roman" w:hAnsi="Times New Roman"/>
          <w:color w:val="000000"/>
          <w:sz w:val="28"/>
          <w:szCs w:val="28"/>
          <w:shd w:val="clear" w:color="auto" w:fill="FFFFFF"/>
        </w:rPr>
        <w:t xml:space="preserve">. Поэтому не случайно, что сегодня плановые проверки Прокуратуры РФ выявляют все новые и новые факты простоя дорогостоящего медицинского оборудования, поставленного в региональные больницы в рамках данной программы. Примеров подобных ситуаций можно привести достаточно много. </w:t>
      </w:r>
      <w:r>
        <w:rPr>
          <w:rFonts w:ascii="Times New Roman" w:hAnsi="Times New Roman"/>
          <w:color w:val="000000"/>
          <w:sz w:val="28"/>
          <w:szCs w:val="28"/>
          <w:shd w:val="clear" w:color="auto" w:fill="FFFFFF"/>
        </w:rPr>
        <w:t xml:space="preserve">Вот один из наиболее ярких примеров обнаружения фактов </w:t>
      </w:r>
      <w:r>
        <w:rPr>
          <w:rFonts w:ascii="Times New Roman" w:hAnsi="Times New Roman"/>
          <w:color w:val="000000"/>
          <w:sz w:val="28"/>
          <w:szCs w:val="28"/>
        </w:rPr>
        <w:t>длительного не</w:t>
      </w:r>
      <w:r w:rsidRPr="00F260E4">
        <w:rPr>
          <w:rFonts w:ascii="Times New Roman" w:hAnsi="Times New Roman"/>
          <w:color w:val="000000"/>
          <w:sz w:val="28"/>
          <w:szCs w:val="28"/>
        </w:rPr>
        <w:t>использования медицинского оборудования</w:t>
      </w:r>
      <w:r w:rsidR="00A00A9C">
        <w:rPr>
          <w:rFonts w:ascii="Times New Roman" w:hAnsi="Times New Roman"/>
          <w:color w:val="000000"/>
          <w:sz w:val="28"/>
          <w:szCs w:val="28"/>
        </w:rPr>
        <w:t>: «</w:t>
      </w:r>
      <w:r>
        <w:rPr>
          <w:rFonts w:ascii="Times New Roman" w:hAnsi="Times New Roman"/>
          <w:color w:val="000000"/>
          <w:sz w:val="28"/>
          <w:szCs w:val="28"/>
          <w:shd w:val="clear" w:color="auto" w:fill="FFFFFF"/>
        </w:rPr>
        <w:t xml:space="preserve">во время </w:t>
      </w:r>
      <w:r w:rsidRPr="00F260E4">
        <w:rPr>
          <w:rFonts w:ascii="Times New Roman" w:hAnsi="Times New Roman"/>
          <w:color w:val="000000"/>
          <w:sz w:val="28"/>
          <w:szCs w:val="28"/>
        </w:rPr>
        <w:t>рядов</w:t>
      </w:r>
      <w:r>
        <w:rPr>
          <w:rFonts w:ascii="Times New Roman" w:hAnsi="Times New Roman"/>
          <w:color w:val="000000"/>
          <w:sz w:val="28"/>
          <w:szCs w:val="28"/>
        </w:rPr>
        <w:t>ой</w:t>
      </w:r>
      <w:r w:rsidRPr="00F260E4">
        <w:rPr>
          <w:rFonts w:ascii="Times New Roman" w:hAnsi="Times New Roman"/>
          <w:color w:val="000000"/>
          <w:sz w:val="28"/>
          <w:szCs w:val="28"/>
        </w:rPr>
        <w:t xml:space="preserve"> проверк</w:t>
      </w:r>
      <w:r w:rsidR="00A00A9C">
        <w:rPr>
          <w:rFonts w:ascii="Times New Roman" w:hAnsi="Times New Roman"/>
          <w:color w:val="000000"/>
          <w:sz w:val="28"/>
          <w:szCs w:val="28"/>
        </w:rPr>
        <w:t xml:space="preserve">и </w:t>
      </w:r>
      <w:r>
        <w:rPr>
          <w:rFonts w:ascii="Times New Roman" w:hAnsi="Times New Roman"/>
          <w:color w:val="000000"/>
          <w:sz w:val="28"/>
          <w:szCs w:val="28"/>
        </w:rPr>
        <w:t>п</w:t>
      </w:r>
      <w:r w:rsidRPr="00F260E4">
        <w:rPr>
          <w:rFonts w:ascii="Times New Roman" w:hAnsi="Times New Roman"/>
          <w:color w:val="000000"/>
          <w:sz w:val="28"/>
          <w:szCs w:val="28"/>
        </w:rPr>
        <w:t xml:space="preserve">рокуратура установила, что в рамках реализации программы модернизации здравоохранения в начале </w:t>
      </w:r>
      <w:r w:rsidRPr="00F260E4">
        <w:rPr>
          <w:rFonts w:ascii="Times New Roman" w:hAnsi="Times New Roman"/>
          <w:color w:val="000000"/>
          <w:sz w:val="28"/>
          <w:szCs w:val="28"/>
        </w:rPr>
        <w:lastRenderedPageBreak/>
        <w:t>2013 года в больницу поступили передвижной лечебно-диагностический комплекс и колонофиброскоп для эндоскопии на общую сумму свыше 3 млн рублей. Однако обследования на них не проводились. Причина</w:t>
      </w:r>
      <w:r w:rsidR="00B92B20">
        <w:rPr>
          <w:rFonts w:ascii="Times New Roman" w:hAnsi="Times New Roman"/>
          <w:color w:val="000000"/>
          <w:sz w:val="28"/>
          <w:szCs w:val="28"/>
        </w:rPr>
        <w:t xml:space="preserve"> </w:t>
      </w:r>
      <w:r w:rsidRPr="00F260E4">
        <w:rPr>
          <w:rFonts w:ascii="Times New Roman" w:hAnsi="Times New Roman"/>
          <w:color w:val="000000"/>
          <w:sz w:val="28"/>
          <w:szCs w:val="28"/>
        </w:rPr>
        <w:t>— отсутствие врачей-специалистов. Виновное должностное лицо, а им посчитали глав</w:t>
      </w:r>
      <w:r w:rsidR="00B92B20">
        <w:rPr>
          <w:rFonts w:ascii="Times New Roman" w:hAnsi="Times New Roman"/>
          <w:color w:val="000000"/>
          <w:sz w:val="28"/>
          <w:szCs w:val="28"/>
        </w:rPr>
        <w:t xml:space="preserve">ного </w:t>
      </w:r>
      <w:r w:rsidRPr="00F260E4">
        <w:rPr>
          <w:rFonts w:ascii="Times New Roman" w:hAnsi="Times New Roman"/>
          <w:color w:val="000000"/>
          <w:sz w:val="28"/>
          <w:szCs w:val="28"/>
        </w:rPr>
        <w:t>врача больницы, привлекли к дисциплинарной ответственности</w:t>
      </w:r>
      <w:r>
        <w:rPr>
          <w:rFonts w:ascii="Times New Roman" w:hAnsi="Times New Roman"/>
          <w:color w:val="000000"/>
          <w:sz w:val="28"/>
          <w:szCs w:val="28"/>
        </w:rPr>
        <w:t>»</w:t>
      </w:r>
      <w:r w:rsidR="00B92B20">
        <w:rPr>
          <w:rFonts w:ascii="Times New Roman" w:hAnsi="Times New Roman"/>
          <w:color w:val="000000"/>
          <w:sz w:val="28"/>
          <w:szCs w:val="28"/>
        </w:rPr>
        <w:t>. [</w:t>
      </w:r>
      <w:r w:rsidR="00314AB4">
        <w:rPr>
          <w:rFonts w:ascii="Times New Roman" w:hAnsi="Times New Roman"/>
          <w:color w:val="000000"/>
          <w:sz w:val="28"/>
          <w:szCs w:val="28"/>
        </w:rPr>
        <w:t>67</w:t>
      </w:r>
      <w:r w:rsidRPr="00F260E4">
        <w:rPr>
          <w:rFonts w:ascii="Times New Roman" w:hAnsi="Times New Roman"/>
          <w:color w:val="000000"/>
          <w:sz w:val="28"/>
          <w:szCs w:val="28"/>
        </w:rPr>
        <w:t>]</w:t>
      </w:r>
    </w:p>
    <w:p w:rsidR="00606130" w:rsidRPr="008E3E1F" w:rsidRDefault="00606130" w:rsidP="00606130">
      <w:pPr>
        <w:pStyle w:val="11"/>
        <w:shd w:val="clear" w:color="auto" w:fill="FFFFFF"/>
        <w:spacing w:line="360" w:lineRule="auto"/>
        <w:ind w:firstLine="1418"/>
        <w:jc w:val="both"/>
        <w:rPr>
          <w:rFonts w:ascii="Times New Roman" w:hAnsi="Times New Roman"/>
          <w:color w:val="000000"/>
          <w:sz w:val="28"/>
          <w:szCs w:val="28"/>
        </w:rPr>
      </w:pPr>
      <w:r w:rsidRPr="008E3E1F">
        <w:rPr>
          <w:rFonts w:ascii="Times New Roman" w:hAnsi="Times New Roman"/>
          <w:color w:val="000000"/>
          <w:sz w:val="28"/>
          <w:szCs w:val="28"/>
        </w:rPr>
        <w:t>В</w:t>
      </w:r>
      <w:r>
        <w:rPr>
          <w:rFonts w:ascii="Times New Roman" w:hAnsi="Times New Roman"/>
          <w:color w:val="000000"/>
          <w:sz w:val="28"/>
          <w:szCs w:val="28"/>
        </w:rPr>
        <w:t xml:space="preserve"> </w:t>
      </w:r>
      <w:r w:rsidRPr="008E3E1F">
        <w:rPr>
          <w:rFonts w:ascii="Times New Roman" w:hAnsi="Times New Roman"/>
          <w:color w:val="000000"/>
          <w:sz w:val="28"/>
          <w:szCs w:val="28"/>
        </w:rPr>
        <w:t>2009 году</w:t>
      </w:r>
      <w:r>
        <w:rPr>
          <w:rFonts w:ascii="Times New Roman" w:hAnsi="Times New Roman"/>
          <w:color w:val="000000"/>
          <w:sz w:val="28"/>
          <w:szCs w:val="28"/>
        </w:rPr>
        <w:t>, сразу после реализации Национального проекта «Здоровье»,</w:t>
      </w:r>
      <w:r w:rsidRPr="008E3E1F">
        <w:rPr>
          <w:rFonts w:ascii="Times New Roman" w:hAnsi="Times New Roman"/>
          <w:color w:val="000000"/>
          <w:sz w:val="28"/>
          <w:szCs w:val="28"/>
        </w:rPr>
        <w:t xml:space="preserve"> прошла </w:t>
      </w:r>
      <w:r>
        <w:rPr>
          <w:rFonts w:ascii="Times New Roman" w:hAnsi="Times New Roman"/>
          <w:color w:val="000000"/>
          <w:sz w:val="28"/>
          <w:szCs w:val="28"/>
        </w:rPr>
        <w:t xml:space="preserve">общероссийская </w:t>
      </w:r>
      <w:r w:rsidRPr="008E3E1F">
        <w:rPr>
          <w:rFonts w:ascii="Times New Roman" w:hAnsi="Times New Roman"/>
          <w:color w:val="000000"/>
          <w:sz w:val="28"/>
          <w:szCs w:val="28"/>
        </w:rPr>
        <w:t xml:space="preserve">проверка использования диагностического оборудования, поставленного по нацпроекту «Здоровье» в  </w:t>
      </w:r>
      <w:r w:rsidRPr="00621589">
        <w:rPr>
          <w:rFonts w:ascii="Times New Roman" w:hAnsi="Times New Roman"/>
          <w:bCs/>
          <w:color w:val="000000"/>
          <w:sz w:val="28"/>
          <w:szCs w:val="28"/>
        </w:rPr>
        <w:t>1550</w:t>
      </w:r>
      <w:r w:rsidRPr="00621589">
        <w:rPr>
          <w:rFonts w:ascii="Times New Roman" w:hAnsi="Times New Roman"/>
          <w:color w:val="000000"/>
          <w:sz w:val="28"/>
          <w:szCs w:val="28"/>
        </w:rPr>
        <w:t xml:space="preserve"> лечебно</w:t>
      </w:r>
      <w:r w:rsidRPr="008E3E1F">
        <w:rPr>
          <w:rFonts w:ascii="Times New Roman" w:hAnsi="Times New Roman"/>
          <w:color w:val="000000"/>
          <w:sz w:val="28"/>
          <w:szCs w:val="28"/>
        </w:rPr>
        <w:t>-профилактических учреждениях (ЛПУ)</w:t>
      </w:r>
      <w:r>
        <w:rPr>
          <w:rFonts w:ascii="Times New Roman" w:hAnsi="Times New Roman"/>
          <w:color w:val="000000"/>
          <w:sz w:val="28"/>
          <w:szCs w:val="28"/>
        </w:rPr>
        <w:t>.</w:t>
      </w:r>
      <w:r w:rsidRPr="00621589">
        <w:rPr>
          <w:rFonts w:ascii="Times New Roman" w:hAnsi="Times New Roman"/>
          <w:bCs/>
          <w:color w:val="000000"/>
          <w:sz w:val="28"/>
          <w:szCs w:val="28"/>
        </w:rPr>
        <w:t xml:space="preserve">  На момент проверки всего было  зафиксировано 1197 случае</w:t>
      </w:r>
      <w:r>
        <w:rPr>
          <w:rFonts w:ascii="Times New Roman" w:hAnsi="Times New Roman"/>
          <w:bCs/>
          <w:color w:val="000000"/>
          <w:sz w:val="28"/>
          <w:szCs w:val="28"/>
        </w:rPr>
        <w:t>в простоя медицинской техники. (более чем в 77% случаев). Среди причин, кроме отсутствия лицензий, невозможности постгарантийного технического обслуживания, невозможность закупки дорогостоящих расходных материалов, немаловажное место занимала проблема отсутствия медицинских специалистов, способных работать на новом оборудовании.</w:t>
      </w:r>
    </w:p>
    <w:p w:rsidR="00606130" w:rsidRPr="00F260E4" w:rsidRDefault="00606130" w:rsidP="00606130">
      <w:pPr>
        <w:pStyle w:val="11"/>
        <w:shd w:val="clear" w:color="auto" w:fill="FFFFFF"/>
        <w:spacing w:line="360" w:lineRule="auto"/>
        <w:ind w:firstLine="1418"/>
        <w:jc w:val="both"/>
        <w:rPr>
          <w:rFonts w:ascii="Times New Roman" w:hAnsi="Times New Roman"/>
          <w:color w:val="000000"/>
          <w:sz w:val="28"/>
          <w:szCs w:val="28"/>
        </w:rPr>
      </w:pPr>
      <w:r w:rsidRPr="00F260E4">
        <w:rPr>
          <w:rFonts w:ascii="Times New Roman" w:hAnsi="Times New Roman"/>
          <w:sz w:val="28"/>
          <w:szCs w:val="28"/>
        </w:rPr>
        <w:t>Подобные проблемы, в</w:t>
      </w:r>
      <w:r>
        <w:rPr>
          <w:rFonts w:ascii="Times New Roman" w:hAnsi="Times New Roman"/>
          <w:sz w:val="28"/>
          <w:szCs w:val="28"/>
        </w:rPr>
        <w:t xml:space="preserve">озникающие из-за дефицита </w:t>
      </w:r>
      <w:r w:rsidRPr="00F260E4">
        <w:rPr>
          <w:rFonts w:ascii="Times New Roman" w:hAnsi="Times New Roman"/>
          <w:sz w:val="28"/>
          <w:szCs w:val="28"/>
        </w:rPr>
        <w:t>квалифицированных кадров можно найти практически в каждом регионе</w:t>
      </w:r>
      <w:r w:rsidRPr="00082BB8">
        <w:rPr>
          <w:rFonts w:ascii="Times New Roman" w:hAnsi="Times New Roman"/>
          <w:sz w:val="28"/>
          <w:szCs w:val="28"/>
          <w:shd w:val="clear" w:color="auto" w:fill="FFFFFF" w:themeFill="background1"/>
        </w:rPr>
        <w:t xml:space="preserve">. </w:t>
      </w:r>
    </w:p>
    <w:p w:rsidR="00606130" w:rsidRPr="007B7631" w:rsidRDefault="00606130" w:rsidP="0060613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общий объем финансирования здравоохранения в Нижегородской области в 2013 г. составил 39,2 млрд. руб., что на 26% больше объема финансирования отрасли в 2012 году, однако на показателях обеспеченности медицинскими кадрами это не сказалось. По итогам 2012 г. обеспеченность врачами в </w:t>
      </w:r>
      <w:r w:rsidRPr="00EA6508">
        <w:rPr>
          <w:rFonts w:ascii="Times New Roman" w:hAnsi="Times New Roman" w:cs="Times New Roman"/>
          <w:sz w:val="28"/>
          <w:szCs w:val="28"/>
        </w:rPr>
        <w:t>Нижегородск</w:t>
      </w:r>
      <w:r>
        <w:rPr>
          <w:rFonts w:ascii="Times New Roman" w:hAnsi="Times New Roman" w:cs="Times New Roman"/>
          <w:sz w:val="28"/>
          <w:szCs w:val="28"/>
        </w:rPr>
        <w:t xml:space="preserve">ой области </w:t>
      </w:r>
      <w:r w:rsidRPr="00EA6508">
        <w:rPr>
          <w:rFonts w:ascii="Times New Roman" w:hAnsi="Times New Roman" w:cs="Times New Roman"/>
          <w:sz w:val="28"/>
          <w:szCs w:val="28"/>
        </w:rPr>
        <w:t xml:space="preserve"> с</w:t>
      </w:r>
      <w:r>
        <w:rPr>
          <w:rFonts w:ascii="Times New Roman" w:hAnsi="Times New Roman" w:cs="Times New Roman"/>
          <w:sz w:val="28"/>
          <w:szCs w:val="28"/>
        </w:rPr>
        <w:t>охраняется на уровне 2011 года и составляет</w:t>
      </w:r>
      <w:r w:rsidRPr="00EA6508">
        <w:rPr>
          <w:rFonts w:ascii="Times New Roman" w:hAnsi="Times New Roman" w:cs="Times New Roman"/>
          <w:sz w:val="28"/>
          <w:szCs w:val="28"/>
        </w:rPr>
        <w:t xml:space="preserve"> </w:t>
      </w:r>
      <w:r>
        <w:rPr>
          <w:rFonts w:ascii="Times New Roman" w:hAnsi="Times New Roman" w:cs="Times New Roman"/>
          <w:sz w:val="28"/>
          <w:szCs w:val="28"/>
        </w:rPr>
        <w:t xml:space="preserve">в среднем по региону </w:t>
      </w:r>
      <w:r w:rsidRPr="00EA6508">
        <w:rPr>
          <w:rFonts w:ascii="Times New Roman" w:hAnsi="Times New Roman" w:cs="Times New Roman"/>
          <w:sz w:val="28"/>
          <w:szCs w:val="28"/>
        </w:rPr>
        <w:t>32,9</w:t>
      </w:r>
      <w:r>
        <w:rPr>
          <w:rFonts w:ascii="Times New Roman" w:hAnsi="Times New Roman" w:cs="Times New Roman"/>
          <w:sz w:val="28"/>
          <w:szCs w:val="28"/>
        </w:rPr>
        <w:t xml:space="preserve"> чел. </w:t>
      </w:r>
      <w:r w:rsidRPr="00EA6508">
        <w:rPr>
          <w:rFonts w:ascii="Times New Roman" w:hAnsi="Times New Roman" w:cs="Times New Roman"/>
          <w:sz w:val="28"/>
          <w:szCs w:val="28"/>
        </w:rPr>
        <w:t>на 10 тыс. населения</w:t>
      </w:r>
      <w:r>
        <w:rPr>
          <w:rFonts w:ascii="Times New Roman" w:hAnsi="Times New Roman" w:cs="Times New Roman"/>
          <w:sz w:val="28"/>
          <w:szCs w:val="28"/>
        </w:rPr>
        <w:t xml:space="preserve">. </w:t>
      </w:r>
      <w:r w:rsidRPr="00EA6508">
        <w:rPr>
          <w:rFonts w:ascii="Times New Roman" w:hAnsi="Times New Roman" w:cs="Times New Roman"/>
          <w:sz w:val="28"/>
          <w:szCs w:val="28"/>
        </w:rPr>
        <w:t xml:space="preserve"> Обеспеченность средним медицинским персоналом уменьшилась и составила в 2012 году 87,4</w:t>
      </w:r>
      <w:r>
        <w:rPr>
          <w:rFonts w:ascii="Times New Roman" w:hAnsi="Times New Roman" w:cs="Times New Roman"/>
          <w:sz w:val="28"/>
          <w:szCs w:val="28"/>
        </w:rPr>
        <w:t xml:space="preserve"> чел.</w:t>
      </w:r>
      <w:r w:rsidRPr="00EA6508">
        <w:rPr>
          <w:rFonts w:ascii="Times New Roman" w:hAnsi="Times New Roman" w:cs="Times New Roman"/>
          <w:sz w:val="28"/>
          <w:szCs w:val="28"/>
        </w:rPr>
        <w:t xml:space="preserve"> на 10 тыс. населения при показателе 88,8</w:t>
      </w:r>
      <w:r>
        <w:rPr>
          <w:rFonts w:ascii="Times New Roman" w:hAnsi="Times New Roman" w:cs="Times New Roman"/>
          <w:sz w:val="28"/>
          <w:szCs w:val="28"/>
        </w:rPr>
        <w:t xml:space="preserve"> чел</w:t>
      </w:r>
      <w:r w:rsidRPr="00EA6508">
        <w:rPr>
          <w:rFonts w:ascii="Times New Roman" w:hAnsi="Times New Roman" w:cs="Times New Roman"/>
          <w:sz w:val="28"/>
          <w:szCs w:val="28"/>
        </w:rPr>
        <w:t xml:space="preserve"> на 10 тыс. населения в 2011 году. </w:t>
      </w:r>
      <w:r w:rsidR="00A91655">
        <w:rPr>
          <w:rFonts w:ascii="Times New Roman" w:hAnsi="Times New Roman" w:cs="Times New Roman"/>
          <w:sz w:val="28"/>
          <w:szCs w:val="28"/>
        </w:rPr>
        <w:t xml:space="preserve"> </w:t>
      </w:r>
      <w:r w:rsidR="00A91655" w:rsidRPr="00A91655">
        <w:rPr>
          <w:rFonts w:ascii="Times New Roman" w:hAnsi="Times New Roman" w:cs="Times New Roman"/>
          <w:sz w:val="28"/>
          <w:szCs w:val="28"/>
        </w:rPr>
        <w:t>[</w:t>
      </w:r>
      <w:r w:rsidR="00314AB4">
        <w:rPr>
          <w:rFonts w:ascii="Times New Roman" w:hAnsi="Times New Roman" w:cs="Times New Roman"/>
          <w:sz w:val="28"/>
          <w:szCs w:val="28"/>
        </w:rPr>
        <w:t>66</w:t>
      </w:r>
      <w:r w:rsidR="00A91655" w:rsidRPr="007B7631">
        <w:rPr>
          <w:rFonts w:ascii="Times New Roman" w:hAnsi="Times New Roman" w:cs="Times New Roman"/>
          <w:sz w:val="28"/>
          <w:szCs w:val="28"/>
        </w:rPr>
        <w:t>]</w:t>
      </w:r>
    </w:p>
    <w:p w:rsidR="00606130" w:rsidRDefault="00606130" w:rsidP="00606130">
      <w:pPr>
        <w:pStyle w:val="a4"/>
        <w:spacing w:line="360" w:lineRule="auto"/>
        <w:ind w:firstLine="851"/>
        <w:jc w:val="both"/>
        <w:rPr>
          <w:rFonts w:ascii="Times New Roman" w:hAnsi="Times New Roman" w:cs="Times New Roman"/>
          <w:sz w:val="28"/>
          <w:szCs w:val="28"/>
        </w:rPr>
      </w:pPr>
      <w:r w:rsidRPr="00EA6508">
        <w:rPr>
          <w:rFonts w:ascii="Times New Roman" w:hAnsi="Times New Roman" w:cs="Times New Roman"/>
          <w:sz w:val="28"/>
          <w:szCs w:val="28"/>
        </w:rPr>
        <w:t>Обеспеченность врачами и средним персоналом в Нижегородской области остается ниже, чем в среднем по РФ</w:t>
      </w:r>
      <w:r>
        <w:rPr>
          <w:rFonts w:ascii="Times New Roman" w:hAnsi="Times New Roman" w:cs="Times New Roman"/>
          <w:sz w:val="28"/>
          <w:szCs w:val="28"/>
        </w:rPr>
        <w:t>, это можно наглядно увидеть на Рис.5</w:t>
      </w:r>
      <w:r w:rsidRPr="00EA6508">
        <w:rPr>
          <w:rFonts w:ascii="Times New Roman" w:hAnsi="Times New Roman" w:cs="Times New Roman"/>
          <w:sz w:val="28"/>
          <w:szCs w:val="28"/>
        </w:rPr>
        <w:t xml:space="preserve"> </w:t>
      </w:r>
    </w:p>
    <w:p w:rsidR="00606130" w:rsidRPr="00EA6508" w:rsidRDefault="00606130" w:rsidP="00606130">
      <w:pPr>
        <w:pStyle w:val="a4"/>
        <w:spacing w:line="360" w:lineRule="auto"/>
        <w:ind w:firstLine="851"/>
        <w:jc w:val="both"/>
        <w:rPr>
          <w:rFonts w:ascii="Times New Roman" w:hAnsi="Times New Roman" w:cs="Times New Roman"/>
          <w:sz w:val="28"/>
          <w:szCs w:val="28"/>
        </w:rPr>
      </w:pPr>
    </w:p>
    <w:p w:rsidR="00606130" w:rsidRPr="00EA6508" w:rsidRDefault="00606130" w:rsidP="00606130">
      <w:pPr>
        <w:pStyle w:val="a4"/>
        <w:spacing w:line="360" w:lineRule="auto"/>
        <w:ind w:firstLine="851"/>
        <w:jc w:val="both"/>
        <w:rPr>
          <w:rFonts w:ascii="Times New Roman" w:hAnsi="Times New Roman" w:cs="Times New Roman"/>
          <w:sz w:val="28"/>
          <w:szCs w:val="28"/>
        </w:rPr>
      </w:pPr>
      <w:r w:rsidRPr="00EA6508">
        <w:rPr>
          <w:rFonts w:ascii="Times New Roman" w:hAnsi="Times New Roman" w:cs="Times New Roman"/>
          <w:noProof/>
          <w:sz w:val="28"/>
          <w:szCs w:val="28"/>
          <w:lang w:eastAsia="ru-RU"/>
        </w:rPr>
        <w:drawing>
          <wp:inline distT="0" distB="0" distL="0" distR="0">
            <wp:extent cx="5638709" cy="2238375"/>
            <wp:effectExtent l="0" t="0" r="635" b="0"/>
            <wp:docPr id="14" name="Рисунок 2"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45" t="28333" r="3694" b="13519"/>
                    <a:stretch>
                      <a:fillRect/>
                    </a:stretch>
                  </pic:blipFill>
                  <pic:spPr bwMode="auto">
                    <a:xfrm>
                      <a:off x="0" y="0"/>
                      <a:ext cx="5647702" cy="2241945"/>
                    </a:xfrm>
                    <a:prstGeom prst="rect">
                      <a:avLst/>
                    </a:prstGeom>
                    <a:noFill/>
                    <a:ln>
                      <a:noFill/>
                    </a:ln>
                  </pic:spPr>
                </pic:pic>
              </a:graphicData>
            </a:graphic>
          </wp:inline>
        </w:drawing>
      </w:r>
    </w:p>
    <w:p w:rsidR="00606130" w:rsidRPr="008E5432" w:rsidRDefault="00606130" w:rsidP="00606130">
      <w:pPr>
        <w:pStyle w:val="a4"/>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 5</w:t>
      </w:r>
      <w:r w:rsidRPr="00EA6508">
        <w:rPr>
          <w:rFonts w:ascii="Times New Roman" w:hAnsi="Times New Roman" w:cs="Times New Roman"/>
          <w:sz w:val="28"/>
          <w:szCs w:val="28"/>
        </w:rPr>
        <w:t xml:space="preserve">. Кадровое обеспечение </w:t>
      </w:r>
      <w:r w:rsidR="00461325">
        <w:rPr>
          <w:rFonts w:ascii="Times New Roman" w:hAnsi="Times New Roman" w:cs="Times New Roman"/>
          <w:sz w:val="28"/>
          <w:szCs w:val="28"/>
        </w:rPr>
        <w:t xml:space="preserve">системы </w:t>
      </w:r>
      <w:r w:rsidRPr="00EA6508">
        <w:rPr>
          <w:rFonts w:ascii="Times New Roman" w:hAnsi="Times New Roman" w:cs="Times New Roman"/>
          <w:sz w:val="28"/>
          <w:szCs w:val="28"/>
        </w:rPr>
        <w:t>здравоохранения Нижегородской области</w:t>
      </w:r>
      <w:r w:rsidR="00B92B20">
        <w:rPr>
          <w:rFonts w:ascii="Times New Roman" w:hAnsi="Times New Roman" w:cs="Times New Roman"/>
          <w:sz w:val="28"/>
          <w:szCs w:val="28"/>
        </w:rPr>
        <w:t xml:space="preserve"> (на 1</w:t>
      </w:r>
      <w:r w:rsidR="00CF5D1B">
        <w:rPr>
          <w:rFonts w:ascii="Times New Roman" w:hAnsi="Times New Roman" w:cs="Times New Roman"/>
          <w:sz w:val="28"/>
          <w:szCs w:val="28"/>
        </w:rPr>
        <w:t>0 тыс.</w:t>
      </w:r>
      <w:r w:rsidR="00B92B20">
        <w:rPr>
          <w:rFonts w:ascii="Times New Roman" w:hAnsi="Times New Roman" w:cs="Times New Roman"/>
          <w:sz w:val="28"/>
          <w:szCs w:val="28"/>
        </w:rPr>
        <w:t xml:space="preserve"> чел)</w:t>
      </w:r>
      <w:r w:rsidR="00E404F0">
        <w:rPr>
          <w:rFonts w:ascii="Times New Roman" w:hAnsi="Times New Roman" w:cs="Times New Roman"/>
          <w:sz w:val="28"/>
          <w:szCs w:val="28"/>
        </w:rPr>
        <w:t>.</w:t>
      </w:r>
      <w:r w:rsidR="00314AB4">
        <w:rPr>
          <w:rFonts w:ascii="Times New Roman" w:hAnsi="Times New Roman" w:cs="Times New Roman"/>
          <w:sz w:val="28"/>
          <w:szCs w:val="28"/>
        </w:rPr>
        <w:t xml:space="preserve"> </w:t>
      </w:r>
      <w:r w:rsidR="00314AB4" w:rsidRPr="00314AB4">
        <w:rPr>
          <w:rFonts w:ascii="Times New Roman" w:hAnsi="Times New Roman" w:cs="Times New Roman"/>
          <w:sz w:val="28"/>
          <w:szCs w:val="28"/>
        </w:rPr>
        <w:t>[</w:t>
      </w:r>
      <w:r w:rsidR="00314AB4" w:rsidRPr="008E5432">
        <w:rPr>
          <w:rFonts w:ascii="Times New Roman" w:hAnsi="Times New Roman" w:cs="Times New Roman"/>
          <w:sz w:val="28"/>
          <w:szCs w:val="28"/>
        </w:rPr>
        <w:t>66]</w:t>
      </w:r>
    </w:p>
    <w:p w:rsidR="00606130" w:rsidRPr="00EA6508" w:rsidRDefault="00606130" w:rsidP="0060613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Соотношение врачей к среднему</w:t>
      </w:r>
      <w:r w:rsidRPr="00EA6508">
        <w:rPr>
          <w:rFonts w:ascii="Times New Roman" w:hAnsi="Times New Roman" w:cs="Times New Roman"/>
          <w:sz w:val="28"/>
          <w:szCs w:val="28"/>
        </w:rPr>
        <w:t xml:space="preserve"> медицин</w:t>
      </w:r>
      <w:r>
        <w:rPr>
          <w:rFonts w:ascii="Times New Roman" w:hAnsi="Times New Roman" w:cs="Times New Roman"/>
          <w:sz w:val="28"/>
          <w:szCs w:val="28"/>
        </w:rPr>
        <w:t>скому</w:t>
      </w:r>
      <w:r w:rsidRPr="00EA6508">
        <w:rPr>
          <w:rFonts w:ascii="Times New Roman" w:hAnsi="Times New Roman" w:cs="Times New Roman"/>
          <w:sz w:val="28"/>
          <w:szCs w:val="28"/>
        </w:rPr>
        <w:t xml:space="preserve"> персонал</w:t>
      </w:r>
      <w:r>
        <w:rPr>
          <w:rFonts w:ascii="Times New Roman" w:hAnsi="Times New Roman" w:cs="Times New Roman"/>
          <w:sz w:val="28"/>
          <w:szCs w:val="28"/>
        </w:rPr>
        <w:t xml:space="preserve">у имеет незначительную </w:t>
      </w:r>
      <w:r w:rsidRPr="00EA6508">
        <w:rPr>
          <w:rFonts w:ascii="Times New Roman" w:hAnsi="Times New Roman" w:cs="Times New Roman"/>
          <w:sz w:val="28"/>
          <w:szCs w:val="28"/>
        </w:rPr>
        <w:t xml:space="preserve"> тенденцию к уменьшению с 2,7 до 2,66.</w:t>
      </w:r>
      <w:r>
        <w:rPr>
          <w:rFonts w:ascii="Times New Roman" w:hAnsi="Times New Roman" w:cs="Times New Roman"/>
          <w:sz w:val="28"/>
          <w:szCs w:val="28"/>
        </w:rPr>
        <w:t xml:space="preserve"> </w:t>
      </w:r>
      <w:r w:rsidRPr="00EA6508">
        <w:rPr>
          <w:rFonts w:ascii="Times New Roman" w:hAnsi="Times New Roman" w:cs="Times New Roman"/>
          <w:sz w:val="28"/>
          <w:szCs w:val="28"/>
        </w:rPr>
        <w:t>Отрицательная динамика выявлена у педиатров (-51), терапевтов (-39), психиатров (-21), хирургов (-15), врачей скорой помощи (-29), ЛОР-врачей (-4).</w:t>
      </w:r>
    </w:p>
    <w:p w:rsidR="00606130" w:rsidRPr="00EA6508" w:rsidRDefault="00606130" w:rsidP="00606130">
      <w:pPr>
        <w:pStyle w:val="a4"/>
        <w:spacing w:line="360" w:lineRule="auto"/>
        <w:ind w:firstLine="851"/>
        <w:jc w:val="both"/>
        <w:rPr>
          <w:rFonts w:ascii="Times New Roman" w:hAnsi="Times New Roman" w:cs="Times New Roman"/>
          <w:sz w:val="28"/>
          <w:szCs w:val="28"/>
        </w:rPr>
      </w:pPr>
      <w:r w:rsidRPr="00EA6508">
        <w:rPr>
          <w:rFonts w:ascii="Times New Roman" w:hAnsi="Times New Roman" w:cs="Times New Roman"/>
          <w:sz w:val="28"/>
          <w:szCs w:val="28"/>
        </w:rPr>
        <w:t>По укомплектованности кадрами среди различных категорий персонала наименьшая укомплектованность сохраняется у врачей (89,5%).</w:t>
      </w:r>
    </w:p>
    <w:p w:rsidR="00606130" w:rsidRPr="00EA6508" w:rsidRDefault="00606130" w:rsidP="00606130">
      <w:pPr>
        <w:pStyle w:val="a4"/>
        <w:spacing w:line="360" w:lineRule="auto"/>
        <w:ind w:firstLine="851"/>
        <w:jc w:val="both"/>
        <w:rPr>
          <w:rFonts w:ascii="Times New Roman" w:hAnsi="Times New Roman" w:cs="Times New Roman"/>
          <w:sz w:val="28"/>
          <w:szCs w:val="28"/>
        </w:rPr>
      </w:pPr>
      <w:r w:rsidRPr="00EA6508">
        <w:rPr>
          <w:rFonts w:ascii="Times New Roman" w:hAnsi="Times New Roman" w:cs="Times New Roman"/>
          <w:sz w:val="28"/>
          <w:szCs w:val="28"/>
        </w:rPr>
        <w:t>Коэффициент совместительства составляет от 1,3 у среднего персонала до 1,6 – у врачей.</w:t>
      </w:r>
    </w:p>
    <w:p w:rsidR="00606130" w:rsidRPr="00EA6508" w:rsidRDefault="00606130" w:rsidP="00606130">
      <w:pPr>
        <w:pStyle w:val="a4"/>
        <w:spacing w:line="360" w:lineRule="auto"/>
        <w:ind w:firstLine="851"/>
        <w:jc w:val="both"/>
        <w:rPr>
          <w:rFonts w:ascii="Times New Roman" w:hAnsi="Times New Roman" w:cs="Times New Roman"/>
          <w:sz w:val="28"/>
          <w:szCs w:val="28"/>
        </w:rPr>
      </w:pPr>
      <w:r w:rsidRPr="00EA6508">
        <w:rPr>
          <w:rFonts w:ascii="Times New Roman" w:hAnsi="Times New Roman" w:cs="Times New Roman"/>
          <w:sz w:val="28"/>
          <w:szCs w:val="28"/>
        </w:rPr>
        <w:t>В</w:t>
      </w:r>
      <w:r w:rsidR="004003BE">
        <w:rPr>
          <w:rFonts w:ascii="Times New Roman" w:hAnsi="Times New Roman" w:cs="Times New Roman"/>
          <w:sz w:val="28"/>
          <w:szCs w:val="28"/>
        </w:rPr>
        <w:t xml:space="preserve"> целом дефицит медицинских кадров в Нижегородской области </w:t>
      </w:r>
      <w:r w:rsidRPr="00EA6508">
        <w:rPr>
          <w:rFonts w:ascii="Times New Roman" w:hAnsi="Times New Roman" w:cs="Times New Roman"/>
          <w:sz w:val="28"/>
          <w:szCs w:val="28"/>
        </w:rPr>
        <w:t>составляет свыше 4500 чел., 73% дефицита обусловлено поликлиникой, 27% - стационаром.</w:t>
      </w:r>
    </w:p>
    <w:p w:rsidR="00606130" w:rsidRDefault="00606130" w:rsidP="00606130">
      <w:pPr>
        <w:pStyle w:val="a4"/>
        <w:spacing w:line="360" w:lineRule="auto"/>
        <w:ind w:firstLine="851"/>
        <w:jc w:val="both"/>
        <w:rPr>
          <w:rFonts w:ascii="Times New Roman" w:hAnsi="Times New Roman" w:cs="Times New Roman"/>
          <w:sz w:val="28"/>
          <w:szCs w:val="28"/>
        </w:rPr>
      </w:pPr>
      <w:r w:rsidRPr="00EA6508">
        <w:rPr>
          <w:rFonts w:ascii="Times New Roman" w:hAnsi="Times New Roman" w:cs="Times New Roman"/>
          <w:sz w:val="28"/>
          <w:szCs w:val="28"/>
        </w:rPr>
        <w:t xml:space="preserve">Что касается среднего медицинского персонала, то для имеющегося количества врачей среднего персонала достаточно. Однако при уменьшении дефицита врачей с учетом </w:t>
      </w:r>
      <w:r w:rsidR="00904FF9">
        <w:rPr>
          <w:rFonts w:ascii="Times New Roman" w:hAnsi="Times New Roman" w:cs="Times New Roman"/>
          <w:sz w:val="28"/>
          <w:szCs w:val="28"/>
        </w:rPr>
        <w:t xml:space="preserve">текущего </w:t>
      </w:r>
      <w:r w:rsidRPr="00EA6508">
        <w:rPr>
          <w:rFonts w:ascii="Times New Roman" w:hAnsi="Times New Roman" w:cs="Times New Roman"/>
          <w:sz w:val="28"/>
          <w:szCs w:val="28"/>
        </w:rPr>
        <w:t xml:space="preserve">соотношения врачи/средний медицинский персонал = 2,7 дополнительно потребуется подготовить 12 652 </w:t>
      </w:r>
      <w:r w:rsidR="00904FF9">
        <w:rPr>
          <w:rFonts w:ascii="Times New Roman" w:hAnsi="Times New Roman" w:cs="Times New Roman"/>
          <w:sz w:val="28"/>
          <w:szCs w:val="28"/>
        </w:rPr>
        <w:t>специалистов</w:t>
      </w:r>
      <w:r w:rsidRPr="009C6344">
        <w:rPr>
          <w:rFonts w:ascii="Times New Roman" w:hAnsi="Times New Roman" w:cs="Times New Roman"/>
          <w:sz w:val="28"/>
          <w:szCs w:val="28"/>
        </w:rPr>
        <w:t>.</w:t>
      </w:r>
    </w:p>
    <w:p w:rsidR="00606130" w:rsidRPr="008E5432" w:rsidRDefault="00606130" w:rsidP="00606130">
      <w:pPr>
        <w:pStyle w:val="a4"/>
        <w:spacing w:line="360" w:lineRule="auto"/>
        <w:ind w:firstLine="851"/>
        <w:jc w:val="both"/>
        <w:rPr>
          <w:rFonts w:ascii="Times New Roman" w:hAnsi="Times New Roman" w:cs="Times New Roman"/>
          <w:sz w:val="28"/>
          <w:szCs w:val="28"/>
        </w:rPr>
      </w:pPr>
      <w:r w:rsidRPr="00F260E4">
        <w:rPr>
          <w:rFonts w:ascii="Times New Roman" w:hAnsi="Times New Roman"/>
          <w:color w:val="000000"/>
          <w:sz w:val="28"/>
          <w:szCs w:val="28"/>
        </w:rPr>
        <w:t>Однако даже имеющие специалисты, которые работают в системе здравоохранения, сегодня не отвечают современным требованиям этой сферы.</w:t>
      </w:r>
      <w:r>
        <w:rPr>
          <w:rFonts w:ascii="Times New Roman" w:hAnsi="Times New Roman"/>
          <w:color w:val="000000"/>
          <w:sz w:val="28"/>
          <w:szCs w:val="28"/>
        </w:rPr>
        <w:t xml:space="preserve"> </w:t>
      </w:r>
      <w:r w:rsidRPr="00F260E4">
        <w:rPr>
          <w:rFonts w:ascii="Times New Roman" w:hAnsi="Times New Roman"/>
          <w:color w:val="000000"/>
          <w:sz w:val="28"/>
          <w:szCs w:val="28"/>
        </w:rPr>
        <w:t xml:space="preserve">Вот как комментирует ситуацию главный врач одной из </w:t>
      </w:r>
      <w:r w:rsidRPr="00F260E4">
        <w:rPr>
          <w:rFonts w:ascii="Times New Roman" w:hAnsi="Times New Roman"/>
          <w:color w:val="000000"/>
          <w:sz w:val="28"/>
          <w:szCs w:val="28"/>
        </w:rPr>
        <w:lastRenderedPageBreak/>
        <w:t xml:space="preserve">нижегородских больниц, пожелавший остаться неизвестным:  </w:t>
      </w:r>
      <w:r w:rsidRPr="00F260E4">
        <w:rPr>
          <w:rFonts w:ascii="Times New Roman" w:hAnsi="Times New Roman"/>
          <w:color w:val="040F12"/>
          <w:spacing w:val="-12"/>
          <w:sz w:val="28"/>
          <w:szCs w:val="28"/>
        </w:rPr>
        <w:t xml:space="preserve">«Врачей нет, они уходят в частные клиники, а тем, кто вместо них приходит, надо выдавать бейджик: «Осторожно – специалист!», – такой нынче уровень знаний у выпускников медицинских вузов». </w:t>
      </w:r>
      <w:r w:rsidR="00314AB4" w:rsidRPr="00314AB4">
        <w:rPr>
          <w:rFonts w:ascii="Times New Roman" w:hAnsi="Times New Roman"/>
          <w:color w:val="040F12"/>
          <w:spacing w:val="-12"/>
          <w:sz w:val="28"/>
          <w:szCs w:val="28"/>
        </w:rPr>
        <w:t>[</w:t>
      </w:r>
      <w:r w:rsidR="00314AB4" w:rsidRPr="008E5432">
        <w:rPr>
          <w:rFonts w:ascii="Times New Roman" w:hAnsi="Times New Roman"/>
          <w:color w:val="040F12"/>
          <w:spacing w:val="-12"/>
          <w:sz w:val="28"/>
          <w:szCs w:val="28"/>
        </w:rPr>
        <w:t>68]</w:t>
      </w:r>
    </w:p>
    <w:p w:rsidR="00606130" w:rsidRDefault="00606130" w:rsidP="00606130">
      <w:pPr>
        <w:spacing w:after="0" w:line="360" w:lineRule="auto"/>
        <w:ind w:right="-141" w:firstLine="851"/>
        <w:jc w:val="both"/>
        <w:rPr>
          <w:rFonts w:ascii="Times New Roman" w:hAnsi="Times New Roman" w:cs="Times New Roman"/>
          <w:sz w:val="28"/>
          <w:szCs w:val="28"/>
        </w:rPr>
      </w:pPr>
      <w:r w:rsidRPr="009A5B17">
        <w:rPr>
          <w:rFonts w:ascii="Times New Roman" w:hAnsi="Times New Roman" w:cs="Times New Roman"/>
          <w:sz w:val="28"/>
          <w:szCs w:val="28"/>
        </w:rPr>
        <w:t>Ежегодно в Нижегородской медицинской академии 500 врачей проходят  переподготовку и повышение квалификации, из них примерно одна десятая часть восполняет дефицит специалистов, получая вторую специальность. Более ста студентов проходят обучение по целевым программам и соответственно с последующим обязательством трудоустройства. Однако, несмотря на эти обстоятельства, руководство Нижегородской медицинской академии  уже заявило, что не справляется</w:t>
      </w:r>
      <w:r w:rsidRPr="009C6344">
        <w:rPr>
          <w:rFonts w:ascii="Times New Roman" w:hAnsi="Times New Roman" w:cs="Times New Roman"/>
          <w:sz w:val="28"/>
          <w:szCs w:val="28"/>
        </w:rPr>
        <w:t xml:space="preserve"> с решением проблемы и </w:t>
      </w:r>
      <w:r>
        <w:rPr>
          <w:rFonts w:ascii="Times New Roman" w:hAnsi="Times New Roman" w:cs="Times New Roman"/>
          <w:sz w:val="28"/>
          <w:szCs w:val="28"/>
        </w:rPr>
        <w:t>отметило, что</w:t>
      </w:r>
      <w:r w:rsidRPr="009C6344">
        <w:rPr>
          <w:rFonts w:ascii="Times New Roman" w:hAnsi="Times New Roman" w:cs="Times New Roman"/>
          <w:sz w:val="28"/>
          <w:szCs w:val="28"/>
        </w:rPr>
        <w:t xml:space="preserve"> за счет выпуска специалистов </w:t>
      </w:r>
      <w:r>
        <w:rPr>
          <w:rFonts w:ascii="Times New Roman" w:hAnsi="Times New Roman" w:cs="Times New Roman"/>
          <w:sz w:val="28"/>
          <w:szCs w:val="28"/>
        </w:rPr>
        <w:t xml:space="preserve">данного вуза </w:t>
      </w:r>
      <w:r w:rsidRPr="009C6344">
        <w:rPr>
          <w:rFonts w:ascii="Times New Roman" w:hAnsi="Times New Roman" w:cs="Times New Roman"/>
          <w:sz w:val="28"/>
          <w:szCs w:val="28"/>
        </w:rPr>
        <w:t>существенно сократить дефицит врачебных кадров</w:t>
      </w:r>
      <w:r>
        <w:rPr>
          <w:rFonts w:ascii="Times New Roman" w:hAnsi="Times New Roman" w:cs="Times New Roman"/>
          <w:sz w:val="28"/>
          <w:szCs w:val="28"/>
        </w:rPr>
        <w:t xml:space="preserve"> в регионе</w:t>
      </w:r>
      <w:r w:rsidRPr="009C6344">
        <w:rPr>
          <w:rFonts w:ascii="Times New Roman" w:hAnsi="Times New Roman" w:cs="Times New Roman"/>
          <w:sz w:val="28"/>
          <w:szCs w:val="28"/>
        </w:rPr>
        <w:t xml:space="preserve"> не представляется возможным.</w:t>
      </w:r>
    </w:p>
    <w:p w:rsidR="00606130" w:rsidRDefault="00606130" w:rsidP="00606130">
      <w:pPr>
        <w:pStyle w:val="11"/>
        <w:shd w:val="clear" w:color="auto" w:fill="FFFFFF"/>
        <w:spacing w:line="360" w:lineRule="auto"/>
        <w:ind w:firstLine="1418"/>
        <w:jc w:val="both"/>
        <w:rPr>
          <w:rFonts w:ascii="Times New Roman" w:hAnsi="Times New Roman"/>
          <w:sz w:val="28"/>
          <w:szCs w:val="28"/>
        </w:rPr>
      </w:pPr>
      <w:r w:rsidRPr="00F260E4">
        <w:rPr>
          <w:rFonts w:ascii="Times New Roman" w:hAnsi="Times New Roman"/>
          <w:sz w:val="28"/>
          <w:szCs w:val="28"/>
        </w:rPr>
        <w:t>Важно отметить, что рассматриваемая проблема, безусловно, касается не только государст</w:t>
      </w:r>
      <w:r w:rsidRPr="00F260E4">
        <w:rPr>
          <w:rFonts w:ascii="Times New Roman" w:hAnsi="Times New Roman"/>
          <w:color w:val="000000"/>
          <w:sz w:val="28"/>
          <w:szCs w:val="28"/>
        </w:rPr>
        <w:t>венных и муниципальных медицинских учреждений, но и всецело затрагивает частные мед</w:t>
      </w:r>
      <w:r w:rsidRPr="00F260E4">
        <w:rPr>
          <w:rFonts w:ascii="Times New Roman" w:hAnsi="Times New Roman"/>
          <w:sz w:val="28"/>
          <w:szCs w:val="28"/>
        </w:rPr>
        <w:t xml:space="preserve">ицинские центры. Сегодня большую часть сотрудников многих частных клиник составляют молодые специалисты, имеющие пока недостаточные профессиональные навыки и компетенции. </w:t>
      </w:r>
    </w:p>
    <w:p w:rsidR="00606130" w:rsidRPr="00046130" w:rsidRDefault="00606130" w:rsidP="00606130">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C6344">
        <w:rPr>
          <w:rFonts w:ascii="Times New Roman" w:hAnsi="Times New Roman"/>
          <w:bCs/>
          <w:sz w:val="28"/>
          <w:szCs w:val="28"/>
        </w:rPr>
        <w:t>Сегодня</w:t>
      </w:r>
      <w:r w:rsidRPr="009C6344">
        <w:rPr>
          <w:rFonts w:ascii="Times New Roman" w:hAnsi="Times New Roman"/>
          <w:bCs/>
          <w:color w:val="000000"/>
          <w:sz w:val="28"/>
          <w:szCs w:val="28"/>
        </w:rPr>
        <w:t xml:space="preserve"> п</w:t>
      </w:r>
      <w:r w:rsidRPr="009C6344">
        <w:rPr>
          <w:rFonts w:ascii="Times New Roman" w:hAnsi="Times New Roman"/>
          <w:color w:val="000000"/>
          <w:sz w:val="28"/>
          <w:szCs w:val="28"/>
        </w:rPr>
        <w:t xml:space="preserve">овышение квалификации и устранение дефицита медицинских кадров относится к компетенции регионов. Поэтому необходимо искать возможные инструменты и принимать меры для решения сложившихся проблем на </w:t>
      </w:r>
      <w:r w:rsidRPr="00F260E4">
        <w:rPr>
          <w:rFonts w:ascii="Times New Roman" w:hAnsi="Times New Roman"/>
          <w:color w:val="000000"/>
          <w:sz w:val="28"/>
          <w:szCs w:val="28"/>
        </w:rPr>
        <w:t>региональном уровне.  Безусловно, необх</w:t>
      </w:r>
      <w:r w:rsidRPr="00F260E4">
        <w:rPr>
          <w:rFonts w:ascii="Times New Roman" w:hAnsi="Times New Roman"/>
          <w:sz w:val="28"/>
          <w:szCs w:val="28"/>
        </w:rPr>
        <w:t xml:space="preserve">одимо  интегрировать  глобальные тенденции развития образования в систему медицинского образования РФ, пересмотреть дизайн учебных планов и программ, создать систему непрерывного профессионального образования. </w:t>
      </w:r>
      <w:r w:rsidRPr="00046130">
        <w:rPr>
          <w:rFonts w:ascii="Times New Roman" w:eastAsia="Times New Roman" w:hAnsi="Times New Roman" w:cs="Times New Roman"/>
          <w:color w:val="000000"/>
          <w:sz w:val="28"/>
          <w:szCs w:val="28"/>
          <w:lang w:eastAsia="ru-RU"/>
        </w:rPr>
        <w:t>В регионе большие надежды на решение вопроса кадров в первичном звене возлагают отмену  интернатуры с 2016</w:t>
      </w:r>
      <w:r>
        <w:rPr>
          <w:rFonts w:ascii="Times New Roman" w:eastAsia="Times New Roman" w:hAnsi="Times New Roman" w:cs="Times New Roman"/>
          <w:color w:val="000000"/>
          <w:sz w:val="28"/>
          <w:szCs w:val="28"/>
          <w:lang w:eastAsia="ru-RU"/>
        </w:rPr>
        <w:t>,</w:t>
      </w:r>
      <w:r w:rsidR="00904FF9">
        <w:rPr>
          <w:rFonts w:ascii="Times New Roman" w:eastAsia="Times New Roman" w:hAnsi="Times New Roman" w:cs="Times New Roman"/>
          <w:color w:val="000000"/>
          <w:sz w:val="28"/>
          <w:szCs w:val="28"/>
          <w:lang w:eastAsia="ru-RU"/>
        </w:rPr>
        <w:t xml:space="preserve"> а и выпускники Медицинской академии</w:t>
      </w:r>
      <w:r w:rsidRPr="00046130">
        <w:rPr>
          <w:rFonts w:ascii="Times New Roman" w:eastAsia="Times New Roman" w:hAnsi="Times New Roman" w:cs="Times New Roman"/>
          <w:color w:val="000000"/>
          <w:sz w:val="28"/>
          <w:szCs w:val="28"/>
          <w:lang w:eastAsia="ru-RU"/>
        </w:rPr>
        <w:t xml:space="preserve"> смогут сразу после окончания вуза работать </w:t>
      </w:r>
      <w:r w:rsidRPr="00046130">
        <w:rPr>
          <w:rFonts w:ascii="Times New Roman" w:eastAsia="Times New Roman" w:hAnsi="Times New Roman" w:cs="Times New Roman"/>
          <w:color w:val="000000"/>
          <w:sz w:val="28"/>
          <w:szCs w:val="28"/>
          <w:lang w:eastAsia="ru-RU"/>
        </w:rPr>
        <w:lastRenderedPageBreak/>
        <w:t>самостоятельно в поликлиниках и районных больницах. Каждый из них должен будет отработать три года, после чего сможет пройти повышение квалификации.</w:t>
      </w:r>
    </w:p>
    <w:p w:rsidR="00606130" w:rsidRDefault="00606130" w:rsidP="00606130">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Заметим</w:t>
      </w:r>
      <w:r w:rsidRPr="00046130">
        <w:rPr>
          <w:rFonts w:ascii="Times New Roman" w:eastAsia="Times New Roman" w:hAnsi="Times New Roman" w:cs="Times New Roman"/>
          <w:color w:val="000000"/>
          <w:sz w:val="28"/>
          <w:szCs w:val="28"/>
          <w:lang w:eastAsia="ru-RU"/>
        </w:rPr>
        <w:t xml:space="preserve">, что в рамках таких изменений, выпускники должны были готовы к самостоятельной работе. По словам Бориса Шахова это значит, что постигать практические навыки студентам нужно как можно раньше, буквально с первого курса. </w:t>
      </w:r>
    </w:p>
    <w:p w:rsidR="00606130" w:rsidRPr="00CB2424" w:rsidRDefault="00606130" w:rsidP="00606130">
      <w:pPr>
        <w:shd w:val="clear" w:color="auto" w:fill="FFFFFF"/>
        <w:spacing w:after="0" w:line="360" w:lineRule="auto"/>
        <w:ind w:firstLine="851"/>
        <w:jc w:val="both"/>
        <w:rPr>
          <w:rFonts w:ascii="Arial" w:eastAsia="Times New Roman" w:hAnsi="Arial" w:cs="Arial"/>
          <w:color w:val="000000"/>
          <w:sz w:val="20"/>
          <w:szCs w:val="20"/>
          <w:lang w:eastAsia="ru-RU"/>
        </w:rPr>
      </w:pPr>
      <w:r w:rsidRPr="00F260E4">
        <w:rPr>
          <w:rFonts w:ascii="Times New Roman" w:hAnsi="Times New Roman"/>
          <w:sz w:val="28"/>
          <w:szCs w:val="28"/>
        </w:rPr>
        <w:t>Но нужно понимать, что действительно качественное обучение практическим навыкам и обучение квалифицированного специалиста должно производится только на настоящем современном высокотехнологичном оборудовани</w:t>
      </w:r>
      <w:r>
        <w:rPr>
          <w:rFonts w:ascii="Times New Roman" w:hAnsi="Times New Roman"/>
          <w:sz w:val="28"/>
          <w:szCs w:val="28"/>
        </w:rPr>
        <w:t xml:space="preserve">и, на котором бы разрешалось учиться практическим навыкам студентам, но </w:t>
      </w:r>
      <w:r w:rsidRPr="00F260E4">
        <w:rPr>
          <w:rFonts w:ascii="Times New Roman" w:hAnsi="Times New Roman"/>
          <w:sz w:val="28"/>
          <w:szCs w:val="28"/>
        </w:rPr>
        <w:t xml:space="preserve"> которого нет в ни в ме</w:t>
      </w:r>
      <w:r>
        <w:rPr>
          <w:rFonts w:ascii="Times New Roman" w:hAnsi="Times New Roman"/>
          <w:sz w:val="28"/>
          <w:szCs w:val="28"/>
        </w:rPr>
        <w:t xml:space="preserve">дицинских ВУЗах, ни зачастую в региональных </w:t>
      </w:r>
      <w:r w:rsidRPr="00F260E4">
        <w:rPr>
          <w:rFonts w:ascii="Times New Roman" w:hAnsi="Times New Roman"/>
          <w:sz w:val="28"/>
          <w:szCs w:val="28"/>
        </w:rPr>
        <w:t xml:space="preserve">медицинских учреждениях, служащих клинической базой для того или иного учебного заведения. </w:t>
      </w:r>
    </w:p>
    <w:p w:rsidR="00606130" w:rsidRPr="00EE0485" w:rsidRDefault="00606130" w:rsidP="00606130">
      <w:pPr>
        <w:pStyle w:val="11"/>
        <w:spacing w:line="360" w:lineRule="auto"/>
        <w:ind w:firstLine="851"/>
        <w:jc w:val="both"/>
        <w:rPr>
          <w:rFonts w:ascii="Times New Roman" w:hAnsi="Times New Roman"/>
          <w:sz w:val="28"/>
          <w:szCs w:val="28"/>
        </w:rPr>
      </w:pPr>
      <w:r w:rsidRPr="00046130">
        <w:rPr>
          <w:rFonts w:ascii="Times New Roman" w:hAnsi="Times New Roman"/>
          <w:color w:val="000000"/>
          <w:sz w:val="28"/>
          <w:szCs w:val="28"/>
        </w:rPr>
        <w:t>Одним из эффективных решений в данной ситуации може</w:t>
      </w:r>
      <w:r w:rsidR="00904FF9">
        <w:rPr>
          <w:rFonts w:ascii="Times New Roman" w:hAnsi="Times New Roman"/>
          <w:color w:val="000000"/>
          <w:sz w:val="28"/>
          <w:szCs w:val="28"/>
        </w:rPr>
        <w:t>т явиться взаимодействие бизнеса и государства</w:t>
      </w:r>
      <w:r w:rsidR="00A250EE" w:rsidRPr="00A250EE">
        <w:rPr>
          <w:rFonts w:ascii="Times New Roman" w:hAnsi="Times New Roman"/>
          <w:color w:val="000000"/>
          <w:sz w:val="28"/>
          <w:szCs w:val="28"/>
        </w:rPr>
        <w:t xml:space="preserve">; </w:t>
      </w:r>
      <w:r w:rsidRPr="00F260E4">
        <w:rPr>
          <w:rFonts w:ascii="Times New Roman" w:hAnsi="Times New Roman"/>
          <w:color w:val="000000"/>
          <w:sz w:val="28"/>
          <w:szCs w:val="28"/>
        </w:rPr>
        <w:t xml:space="preserve"> где бизне</w:t>
      </w:r>
      <w:r w:rsidRPr="00F260E4">
        <w:rPr>
          <w:rFonts w:ascii="Times New Roman" w:hAnsi="Times New Roman"/>
          <w:sz w:val="28"/>
          <w:szCs w:val="28"/>
        </w:rPr>
        <w:t>с, являясь источником дополнительных финансовых ресурсов, готов сотрудничать с государственными учреждениями</w:t>
      </w:r>
      <w:r w:rsidR="00A250EE" w:rsidRPr="00A250EE">
        <w:rPr>
          <w:rFonts w:ascii="Times New Roman" w:hAnsi="Times New Roman"/>
          <w:sz w:val="28"/>
          <w:szCs w:val="28"/>
        </w:rPr>
        <w:t xml:space="preserve"> (</w:t>
      </w:r>
      <w:r w:rsidR="00A250EE">
        <w:rPr>
          <w:rFonts w:ascii="Times New Roman" w:hAnsi="Times New Roman"/>
          <w:sz w:val="28"/>
          <w:szCs w:val="28"/>
        </w:rPr>
        <w:t>например</w:t>
      </w:r>
      <w:r w:rsidR="00E950C1">
        <w:rPr>
          <w:rFonts w:ascii="Times New Roman" w:hAnsi="Times New Roman"/>
          <w:sz w:val="28"/>
          <w:szCs w:val="28"/>
        </w:rPr>
        <w:t>,</w:t>
      </w:r>
      <w:r w:rsidR="00A250EE">
        <w:rPr>
          <w:rFonts w:ascii="Times New Roman" w:hAnsi="Times New Roman"/>
          <w:sz w:val="28"/>
          <w:szCs w:val="28"/>
        </w:rPr>
        <w:t xml:space="preserve"> с образовательными</w:t>
      </w:r>
      <w:r w:rsidR="00A250EE" w:rsidRPr="00A250EE">
        <w:rPr>
          <w:rFonts w:ascii="Times New Roman" w:hAnsi="Times New Roman"/>
          <w:sz w:val="28"/>
          <w:szCs w:val="28"/>
        </w:rPr>
        <w:t>)</w:t>
      </w:r>
      <w:r w:rsidRPr="00F260E4">
        <w:rPr>
          <w:rFonts w:ascii="Times New Roman" w:hAnsi="Times New Roman"/>
          <w:sz w:val="28"/>
          <w:szCs w:val="28"/>
        </w:rPr>
        <w:t xml:space="preserve"> </w:t>
      </w:r>
      <w:r w:rsidRPr="00F260E4">
        <w:rPr>
          <w:rFonts w:ascii="Times New Roman" w:hAnsi="Times New Roman"/>
          <w:color w:val="000000"/>
          <w:sz w:val="28"/>
          <w:szCs w:val="28"/>
          <w:shd w:val="clear" w:color="auto" w:fill="FFFFFF"/>
        </w:rPr>
        <w:t>для решения общественно значимых задач на взаимовыгодных условиях.</w:t>
      </w:r>
    </w:p>
    <w:p w:rsidR="00606130" w:rsidRPr="001A6C33" w:rsidRDefault="00606130" w:rsidP="0060613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Что касается этого вопроса, и развития кадрового потенциала региональной системы здравоохранения в целом, Нижегородская область имеет уникальный опыт взаимодействия различных акторов, входящих в систему здравоохранения, позволяющий уменьшить остроту  проблемы. Безусловно  описанный далее пример комплексно не решает всей  проблемы дефицита качественно-подготовленных специалистов, однако может являться интересным механизмом снижения ее остроты в совокупности с другими мерами, принимаемыми Правительством области, кот</w:t>
      </w:r>
      <w:r w:rsidR="00BF150B">
        <w:rPr>
          <w:rFonts w:ascii="Times New Roman" w:hAnsi="Times New Roman" w:cs="Times New Roman"/>
          <w:sz w:val="28"/>
          <w:szCs w:val="28"/>
        </w:rPr>
        <w:t xml:space="preserve">орые представлены в Приложении </w:t>
      </w:r>
      <w:r w:rsidR="00101B1B">
        <w:rPr>
          <w:rFonts w:ascii="Times New Roman" w:hAnsi="Times New Roman" w:cs="Times New Roman"/>
          <w:sz w:val="28"/>
          <w:szCs w:val="28"/>
        </w:rPr>
        <w:t>7</w:t>
      </w:r>
      <w:r>
        <w:rPr>
          <w:rFonts w:ascii="Times New Roman" w:hAnsi="Times New Roman" w:cs="Times New Roman"/>
          <w:sz w:val="28"/>
          <w:szCs w:val="28"/>
        </w:rPr>
        <w:t>.</w:t>
      </w:r>
    </w:p>
    <w:p w:rsidR="00606130" w:rsidRPr="00F260E4" w:rsidRDefault="00606130" w:rsidP="00606130">
      <w:pPr>
        <w:pStyle w:val="11"/>
        <w:spacing w:line="360" w:lineRule="auto"/>
        <w:ind w:firstLine="1418"/>
        <w:jc w:val="both"/>
        <w:rPr>
          <w:rFonts w:ascii="Times New Roman" w:hAnsi="Times New Roman"/>
          <w:sz w:val="28"/>
          <w:szCs w:val="28"/>
        </w:rPr>
      </w:pPr>
      <w:r w:rsidRPr="00F260E4">
        <w:rPr>
          <w:rFonts w:ascii="Times New Roman" w:hAnsi="Times New Roman"/>
          <w:sz w:val="28"/>
          <w:szCs w:val="28"/>
        </w:rPr>
        <w:t xml:space="preserve">Так, в Нижнем Новгороде уже с  2008 года работает первый уникальный частный медицинский центр «Александрия». Этот </w:t>
      </w:r>
      <w:r w:rsidRPr="00F260E4">
        <w:rPr>
          <w:rFonts w:ascii="Times New Roman" w:hAnsi="Times New Roman"/>
          <w:sz w:val="28"/>
          <w:szCs w:val="28"/>
        </w:rPr>
        <w:lastRenderedPageBreak/>
        <w:t>медицинский центр был создан совместно с ГОУ ВПО «Нижегородская государственная медицинская академия»  при финансовой поддержке Группы Компаний «РОСТ». Этот проект является примером взаимовыгодного сотрудничества государства и бизнеса в сфере здравоохранения, где объединяются усилия государственной медицинской академии и коммерческой структуры.  «Клиническая база, выдающиеся нижегородские ученые, практикующие специалисты, собственный центр научных исследований позволяют медицинскому центру «Александрия» обеспечивать высочайший, уровень медицинских услуг населению. Сотрудниками клиники являются преподаватели медицинской академии, 65% состава - кандидаты и доктора медицинских наук. Медицинский центр подобного рода является уникальным не только для Нижнего Новгоро</w:t>
      </w:r>
      <w:r>
        <w:rPr>
          <w:rFonts w:ascii="Times New Roman" w:hAnsi="Times New Roman"/>
          <w:sz w:val="28"/>
          <w:szCs w:val="28"/>
        </w:rPr>
        <w:t>да, но и для России в целом». [</w:t>
      </w:r>
      <w:r w:rsidR="00314AB4" w:rsidRPr="00314AB4">
        <w:rPr>
          <w:rFonts w:ascii="Times New Roman" w:hAnsi="Times New Roman"/>
          <w:sz w:val="28"/>
          <w:szCs w:val="28"/>
        </w:rPr>
        <w:t>69</w:t>
      </w:r>
      <w:r w:rsidRPr="00F260E4">
        <w:rPr>
          <w:rFonts w:ascii="Times New Roman" w:hAnsi="Times New Roman"/>
          <w:sz w:val="28"/>
          <w:szCs w:val="28"/>
        </w:rPr>
        <w:t>] Иными словами, подобное сотрудничество позволяет решить две проблемы: медицинский университет получает клиническую базу для отработки практических навыков студентов со всем необходимым оборудованием, с другой стороны - частная клиника получает высокопрофессиональных специалистов, обладающих достаточными  профессиональными компетенциями и готовых работать на новом высокотехнологичном оборудовании.</w:t>
      </w:r>
    </w:p>
    <w:p w:rsidR="00606130" w:rsidRPr="00F260E4" w:rsidRDefault="00606130" w:rsidP="00606130">
      <w:pPr>
        <w:pStyle w:val="11"/>
        <w:spacing w:line="360" w:lineRule="auto"/>
        <w:ind w:firstLine="1418"/>
        <w:jc w:val="both"/>
        <w:rPr>
          <w:rFonts w:ascii="Times New Roman" w:hAnsi="Times New Roman"/>
          <w:color w:val="000000"/>
          <w:sz w:val="28"/>
          <w:szCs w:val="28"/>
        </w:rPr>
      </w:pPr>
      <w:r w:rsidRPr="00F260E4">
        <w:rPr>
          <w:rFonts w:ascii="Times New Roman" w:hAnsi="Times New Roman"/>
          <w:sz w:val="28"/>
          <w:szCs w:val="28"/>
        </w:rPr>
        <w:t xml:space="preserve">Нужно отметить, что для реализации подобных проектов, как в сфере здравоохранения, так и в любой другой,  в регионе помимо необходимой нормативно-правовой базы должен быть и соответствующий бизнес-климат, основанный на доверии между бизнесом и властью, который на данный момент установлен далеко не во всех субъектах РФ.   </w:t>
      </w:r>
      <w:r w:rsidRPr="00F260E4">
        <w:rPr>
          <w:rFonts w:ascii="Times New Roman" w:hAnsi="Times New Roman"/>
          <w:color w:val="000000"/>
          <w:sz w:val="28"/>
          <w:szCs w:val="28"/>
        </w:rPr>
        <w:t xml:space="preserve">Изменение ожиданий у представителей бизнеса сможет произойти только тогда, когда улучшение деловой среды станет общим делом предпринимателей и властей. Пока органы государственной власти самостоятельно определяют приоритеты, утверждают планы, индикаторы и целевые показатели, представители бизнеса не будут заинтересованы в реализации этих программ. Поэтому сегодня очень  важно установить такой формат </w:t>
      </w:r>
      <w:r w:rsidRPr="00F260E4">
        <w:rPr>
          <w:rFonts w:ascii="Times New Roman" w:hAnsi="Times New Roman"/>
          <w:color w:val="000000"/>
          <w:sz w:val="28"/>
          <w:szCs w:val="28"/>
        </w:rPr>
        <w:lastRenderedPageBreak/>
        <w:t xml:space="preserve">взаимодействия, когда будет создано достаточное количество инструментов для реального участия предпринимателей в решении социальных проблем. </w:t>
      </w:r>
    </w:p>
    <w:p w:rsidR="00606130" w:rsidRDefault="00606130" w:rsidP="00606130">
      <w:pPr>
        <w:pStyle w:val="11"/>
        <w:spacing w:line="360" w:lineRule="auto"/>
        <w:ind w:firstLine="1418"/>
        <w:jc w:val="both"/>
        <w:rPr>
          <w:rFonts w:ascii="Times New Roman" w:hAnsi="Times New Roman"/>
          <w:sz w:val="28"/>
          <w:szCs w:val="28"/>
        </w:rPr>
      </w:pPr>
      <w:r w:rsidRPr="00F260E4">
        <w:rPr>
          <w:rFonts w:ascii="Times New Roman" w:hAnsi="Times New Roman"/>
          <w:color w:val="000000"/>
          <w:sz w:val="28"/>
          <w:szCs w:val="28"/>
        </w:rPr>
        <w:t xml:space="preserve">Кроме того, следует отметить эффективность создания ассоциаций частных медицинских клиник, работающих на территории одного региона. В Нижнем Новгороде такая ассоциация была создана в 2012 году по инициативе самих представителей частных клиник. Безусловно, только объединив  усилия  можно достигать реализации масштабных проектов, защищать свои интересы и решать общие проблемы. Так,  14 марта 2014 в Нижнем Новгороде было подписано </w:t>
      </w:r>
      <w:r w:rsidRPr="00F260E4">
        <w:rPr>
          <w:rFonts w:ascii="Times New Roman" w:hAnsi="Times New Roman"/>
          <w:sz w:val="28"/>
          <w:szCs w:val="28"/>
        </w:rPr>
        <w:t xml:space="preserve"> </w:t>
      </w:r>
      <w:r w:rsidRPr="00F260E4">
        <w:rPr>
          <w:rFonts w:ascii="Times New Roman" w:hAnsi="Times New Roman"/>
          <w:bCs/>
          <w:spacing w:val="-10"/>
          <w:sz w:val="28"/>
          <w:szCs w:val="28"/>
        </w:rPr>
        <w:t xml:space="preserve">Соглашение о сотрудничестве между </w:t>
      </w:r>
      <w:r w:rsidRPr="00F260E4">
        <w:rPr>
          <w:rFonts w:ascii="Times New Roman" w:hAnsi="Times New Roman"/>
          <w:sz w:val="28"/>
          <w:szCs w:val="28"/>
        </w:rPr>
        <w:t>Ассоциацией нижегородских частных медицинских центров</w:t>
      </w:r>
      <w:r w:rsidRPr="00F260E4">
        <w:rPr>
          <w:rFonts w:ascii="Times New Roman" w:hAnsi="Times New Roman"/>
          <w:bCs/>
          <w:spacing w:val="-10"/>
          <w:sz w:val="28"/>
          <w:szCs w:val="28"/>
        </w:rPr>
        <w:t xml:space="preserve"> и </w:t>
      </w:r>
      <w:r w:rsidRPr="00F260E4">
        <w:rPr>
          <w:rFonts w:ascii="Times New Roman" w:hAnsi="Times New Roman"/>
          <w:sz w:val="28"/>
          <w:szCs w:val="28"/>
        </w:rPr>
        <w:t>государственным бюджетным образовательным учреждением высшего профессионального образования «Нижегородская медицинская академия» по вопросам подготовки высококвалифицированных специалистов, проведения научных исследований, организации практики, а также по иным вопросам, представляющим взаимный интерес. [</w:t>
      </w:r>
      <w:r w:rsidR="00314AB4">
        <w:rPr>
          <w:rFonts w:ascii="Times New Roman" w:hAnsi="Times New Roman"/>
          <w:sz w:val="28"/>
          <w:szCs w:val="28"/>
        </w:rPr>
        <w:t>70</w:t>
      </w:r>
      <w:r w:rsidRPr="00F260E4">
        <w:rPr>
          <w:rFonts w:ascii="Times New Roman" w:hAnsi="Times New Roman"/>
          <w:sz w:val="28"/>
          <w:szCs w:val="28"/>
        </w:rPr>
        <w:t>] Соглашение только что вступило в силу, поэтому пока рано говорить о конкретных результатах, однако, даже сам факт двустороннего внимания к вопросу можно рассматривать как  позитивный момент.</w:t>
      </w:r>
    </w:p>
    <w:p w:rsidR="00606130" w:rsidRPr="005A5A86" w:rsidRDefault="00606130" w:rsidP="00606130">
      <w:pPr>
        <w:pStyle w:val="a4"/>
        <w:spacing w:line="360" w:lineRule="auto"/>
        <w:ind w:firstLine="851"/>
        <w:jc w:val="center"/>
        <w:rPr>
          <w:rFonts w:ascii="Times New Roman" w:hAnsi="Times New Roman" w:cs="Times New Roman"/>
          <w:b/>
          <w:sz w:val="28"/>
          <w:szCs w:val="28"/>
          <w:u w:val="single"/>
        </w:rPr>
      </w:pPr>
      <w:r w:rsidRPr="00FC3C34">
        <w:rPr>
          <w:rFonts w:ascii="Times New Roman" w:hAnsi="Times New Roman" w:cs="Times New Roman"/>
          <w:sz w:val="28"/>
          <w:szCs w:val="28"/>
        </w:rPr>
        <w:t>2.2.</w:t>
      </w:r>
      <w:r w:rsidRPr="00FC3C34">
        <w:rPr>
          <w:rFonts w:ascii="Times New Roman" w:hAnsi="Times New Roman" w:cs="Times New Roman"/>
          <w:sz w:val="28"/>
          <w:szCs w:val="28"/>
          <w:u w:val="single"/>
        </w:rPr>
        <w:t xml:space="preserve"> Взаимодействие акторов на региональном уровн</w:t>
      </w:r>
      <w:r>
        <w:rPr>
          <w:rFonts w:ascii="Times New Roman" w:hAnsi="Times New Roman" w:cs="Times New Roman"/>
          <w:sz w:val="28"/>
          <w:szCs w:val="28"/>
          <w:u w:val="single"/>
        </w:rPr>
        <w:t xml:space="preserve">е как </w:t>
      </w:r>
      <w:r w:rsidRPr="00FC3C34">
        <w:rPr>
          <w:rFonts w:ascii="Times New Roman" w:hAnsi="Times New Roman" w:cs="Times New Roman"/>
          <w:sz w:val="28"/>
          <w:szCs w:val="28"/>
          <w:u w:val="single"/>
        </w:rPr>
        <w:t>эффективный механизм развития</w:t>
      </w:r>
      <w:r>
        <w:rPr>
          <w:rFonts w:ascii="Times New Roman" w:hAnsi="Times New Roman" w:cs="Times New Roman"/>
          <w:sz w:val="28"/>
          <w:szCs w:val="28"/>
          <w:u w:val="single"/>
        </w:rPr>
        <w:t xml:space="preserve"> </w:t>
      </w:r>
      <w:r w:rsidRPr="00FC3C34">
        <w:rPr>
          <w:rFonts w:ascii="Times New Roman" w:hAnsi="Times New Roman" w:cs="Times New Roman"/>
          <w:sz w:val="28"/>
          <w:szCs w:val="28"/>
          <w:u w:val="single"/>
        </w:rPr>
        <w:t>системы здравоохранения</w:t>
      </w:r>
    </w:p>
    <w:p w:rsidR="00606130" w:rsidRPr="008D161A" w:rsidRDefault="00606130" w:rsidP="00606130">
      <w:pPr>
        <w:pStyle w:val="11"/>
        <w:spacing w:line="360" w:lineRule="auto"/>
        <w:ind w:firstLine="1418"/>
        <w:jc w:val="both"/>
        <w:rPr>
          <w:rFonts w:ascii="Times New Roman" w:hAnsi="Times New Roman"/>
          <w:b/>
          <w:bCs/>
          <w:sz w:val="28"/>
          <w:szCs w:val="28"/>
        </w:rPr>
      </w:pPr>
      <w:r>
        <w:rPr>
          <w:rFonts w:ascii="Times New Roman" w:hAnsi="Times New Roman"/>
          <w:color w:val="000000"/>
          <w:sz w:val="28"/>
          <w:szCs w:val="28"/>
          <w:shd w:val="clear" w:color="auto" w:fill="FFFFFF"/>
        </w:rPr>
        <w:t xml:space="preserve">Итак, </w:t>
      </w:r>
      <w:r w:rsidRPr="00F260E4">
        <w:rPr>
          <w:rFonts w:ascii="Times New Roman" w:hAnsi="Times New Roman"/>
          <w:color w:val="000000"/>
          <w:sz w:val="28"/>
          <w:szCs w:val="28"/>
          <w:shd w:val="clear" w:color="auto" w:fill="FFFFFF"/>
        </w:rPr>
        <w:t xml:space="preserve">взаимодействие </w:t>
      </w:r>
      <w:r>
        <w:rPr>
          <w:rFonts w:ascii="Times New Roman" w:hAnsi="Times New Roman"/>
          <w:color w:val="000000"/>
          <w:sz w:val="28"/>
          <w:szCs w:val="28"/>
          <w:shd w:val="clear" w:color="auto" w:fill="FFFFFF"/>
        </w:rPr>
        <w:t>коммерческого сектора здравоохранения, государственных медицинских образовательных учреждений</w:t>
      </w:r>
      <w:r w:rsidRPr="00F260E4">
        <w:rPr>
          <w:rFonts w:ascii="Times New Roman" w:hAnsi="Times New Roman"/>
          <w:color w:val="000000"/>
          <w:sz w:val="28"/>
          <w:szCs w:val="28"/>
          <w:shd w:val="clear" w:color="auto" w:fill="FFFFFF"/>
        </w:rPr>
        <w:t xml:space="preserve"> и </w:t>
      </w:r>
      <w:r>
        <w:rPr>
          <w:rFonts w:ascii="Times New Roman" w:hAnsi="Times New Roman"/>
          <w:color w:val="000000"/>
          <w:sz w:val="28"/>
          <w:szCs w:val="28"/>
          <w:shd w:val="clear" w:color="auto" w:fill="FFFFFF"/>
        </w:rPr>
        <w:t xml:space="preserve">органов управления здравоохранением </w:t>
      </w:r>
      <w:r w:rsidRPr="00F260E4">
        <w:rPr>
          <w:rFonts w:ascii="Times New Roman" w:hAnsi="Times New Roman"/>
          <w:color w:val="000000"/>
          <w:sz w:val="28"/>
          <w:szCs w:val="28"/>
          <w:shd w:val="clear" w:color="auto" w:fill="FFFFFF"/>
        </w:rPr>
        <w:t xml:space="preserve">на региональном уровне может служить достаточно эффективным инструментом решения проблем федерального масштаба. Сегодня представители бизнеса, объединившись в ассоциации, а также </w:t>
      </w:r>
      <w:r>
        <w:rPr>
          <w:rFonts w:ascii="Times New Roman" w:hAnsi="Times New Roman"/>
          <w:color w:val="000000"/>
          <w:sz w:val="28"/>
          <w:szCs w:val="28"/>
          <w:shd w:val="clear" w:color="auto" w:fill="FFFFFF"/>
        </w:rPr>
        <w:t>профессиональное врачебное сообщество и обычные граждане</w:t>
      </w:r>
      <w:r w:rsidRPr="00F260E4">
        <w:rPr>
          <w:rFonts w:ascii="Times New Roman" w:hAnsi="Times New Roman"/>
          <w:color w:val="000000"/>
          <w:sz w:val="28"/>
          <w:szCs w:val="28"/>
          <w:shd w:val="clear" w:color="auto" w:fill="FFFFFF"/>
        </w:rPr>
        <w:t>, объединившись в</w:t>
      </w:r>
      <w:r>
        <w:rPr>
          <w:rFonts w:ascii="Times New Roman" w:hAnsi="Times New Roman"/>
          <w:color w:val="000000"/>
          <w:sz w:val="28"/>
          <w:szCs w:val="28"/>
          <w:shd w:val="clear" w:color="auto" w:fill="FFFFFF"/>
        </w:rPr>
        <w:t xml:space="preserve"> ассоциации и </w:t>
      </w:r>
      <w:r w:rsidRPr="00F260E4">
        <w:rPr>
          <w:rFonts w:ascii="Times New Roman" w:hAnsi="Times New Roman"/>
          <w:color w:val="000000"/>
          <w:sz w:val="28"/>
          <w:szCs w:val="28"/>
          <w:shd w:val="clear" w:color="auto" w:fill="FFFFFF"/>
        </w:rPr>
        <w:t xml:space="preserve">НКО, могут взаимодействовать между собой, взаимодействовать с государственными органами власти, вовлекаться в процесс принятия политических решений в социальных сферах,  тем самым  позитивно влиять на развитие общества. Причем в </w:t>
      </w:r>
      <w:r w:rsidRPr="00F260E4">
        <w:rPr>
          <w:rFonts w:ascii="Times New Roman" w:hAnsi="Times New Roman"/>
          <w:color w:val="000000"/>
          <w:sz w:val="28"/>
          <w:szCs w:val="28"/>
          <w:shd w:val="clear" w:color="auto" w:fill="FFFFFF"/>
        </w:rPr>
        <w:lastRenderedPageBreak/>
        <w:t>рамках сетевого взаимодействия, решение поставленных  задач, достижение целей происходит в условиях доверия участников друг к другу, с получением выгод каждой стороной.</w:t>
      </w:r>
      <w:r w:rsidRPr="00AF0CFD">
        <w:rPr>
          <w:rFonts w:ascii="Times New Roman" w:hAnsi="Times New Roman"/>
          <w:color w:val="000000"/>
          <w:sz w:val="28"/>
          <w:szCs w:val="28"/>
          <w:shd w:val="clear" w:color="auto" w:fill="FFFFFF"/>
        </w:rPr>
        <w:t xml:space="preserve"> </w:t>
      </w:r>
    </w:p>
    <w:p w:rsidR="00606130" w:rsidRDefault="00606130" w:rsidP="0060613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Важную роль во взаимодействии играют медицинские образовательные учреждения. Медицинский ВУЗ сегодня является социально-экономическим институтом, который при взаимодействии с </w:t>
      </w:r>
      <w:r w:rsidR="00DB579E">
        <w:rPr>
          <w:rFonts w:ascii="Times New Roman" w:hAnsi="Times New Roman" w:cs="Times New Roman"/>
          <w:sz w:val="28"/>
          <w:szCs w:val="28"/>
        </w:rPr>
        <w:t>региональными органами здравоохранения</w:t>
      </w:r>
      <w:r>
        <w:rPr>
          <w:rFonts w:ascii="Times New Roman" w:hAnsi="Times New Roman" w:cs="Times New Roman"/>
          <w:sz w:val="28"/>
          <w:szCs w:val="28"/>
        </w:rPr>
        <w:t xml:space="preserve"> влияет на решение проблем сферы здравоохранения. При этом и сами ЛПУ получают ряд преимуществ от этого взаимодействия,</w:t>
      </w:r>
      <w:r w:rsidR="00BF150B">
        <w:rPr>
          <w:rFonts w:ascii="Times New Roman" w:hAnsi="Times New Roman" w:cs="Times New Roman"/>
          <w:sz w:val="28"/>
          <w:szCs w:val="28"/>
        </w:rPr>
        <w:t xml:space="preserve"> подробнее о них в Приложении </w:t>
      </w:r>
      <w:r w:rsidR="00101B1B">
        <w:rPr>
          <w:rFonts w:ascii="Times New Roman" w:hAnsi="Times New Roman" w:cs="Times New Roman"/>
          <w:sz w:val="28"/>
          <w:szCs w:val="28"/>
        </w:rPr>
        <w:t>8</w:t>
      </w:r>
      <w:r>
        <w:rPr>
          <w:rFonts w:ascii="Times New Roman" w:hAnsi="Times New Roman" w:cs="Times New Roman"/>
          <w:sz w:val="28"/>
          <w:szCs w:val="28"/>
        </w:rPr>
        <w:t xml:space="preserve">. </w:t>
      </w:r>
    </w:p>
    <w:p w:rsidR="00606130" w:rsidRPr="005E4BBB" w:rsidRDefault="00606130" w:rsidP="00606130">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Реформы в системе здравоохранения и в сфере медицинского образования должны осуществляться в условиях взаимодействия региональных органов управления здравоохранением и медицинских вузов.  Проблемы взаимодействия часто обусловлены отсутствием четко сформулированных принципов, целей, задач и структуры акторов деятельности. Анализ материалов, находящихся в открытом доступе по взаимодействию вузов, медицинских учреждений и органов управления здравоохранением показывает, что существующая нормативно-правовая база всех уровней должным образом не способствует эффективному взаимодействию. Существующие стратегические программы и разработанные направления зачастую не учитывают развитие рыночных отношений, мнения </w:t>
      </w:r>
      <w:r w:rsidR="001B0F18">
        <w:rPr>
          <w:rFonts w:ascii="Times New Roman" w:hAnsi="Times New Roman" w:cs="Times New Roman"/>
          <w:sz w:val="28"/>
          <w:szCs w:val="28"/>
        </w:rPr>
        <w:t>участников</w:t>
      </w:r>
      <w:r>
        <w:rPr>
          <w:rFonts w:ascii="Times New Roman" w:hAnsi="Times New Roman" w:cs="Times New Roman"/>
          <w:sz w:val="28"/>
          <w:szCs w:val="28"/>
        </w:rPr>
        <w:t xml:space="preserve"> системы.</w:t>
      </w:r>
    </w:p>
    <w:p w:rsidR="00606130" w:rsidRDefault="00606130" w:rsidP="00606130">
      <w:pPr>
        <w:pStyle w:val="text"/>
        <w:widowControl w:val="0"/>
        <w:shd w:val="clear" w:color="auto" w:fill="FFFFFF"/>
        <w:tabs>
          <w:tab w:val="left" w:pos="0"/>
        </w:tabs>
        <w:spacing w:before="0" w:beforeAutospacing="0" w:after="0" w:afterAutospacing="0" w:line="360" w:lineRule="auto"/>
        <w:ind w:firstLine="851"/>
        <w:jc w:val="both"/>
        <w:rPr>
          <w:rFonts w:ascii="Times New Roman" w:hAnsi="Times New Roman"/>
          <w:sz w:val="28"/>
          <w:szCs w:val="28"/>
        </w:rPr>
      </w:pPr>
      <w:r>
        <w:rPr>
          <w:rFonts w:ascii="Times New Roman" w:hAnsi="Times New Roman"/>
          <w:sz w:val="28"/>
          <w:szCs w:val="28"/>
        </w:rPr>
        <w:t>Ко</w:t>
      </w:r>
      <w:r w:rsidRPr="000D25ED">
        <w:rPr>
          <w:rFonts w:ascii="Times New Roman" w:hAnsi="Times New Roman"/>
          <w:sz w:val="28"/>
          <w:szCs w:val="28"/>
        </w:rPr>
        <w:t xml:space="preserve">гда стратегические приоритеты </w:t>
      </w:r>
      <w:r>
        <w:rPr>
          <w:rFonts w:ascii="Times New Roman" w:hAnsi="Times New Roman"/>
          <w:sz w:val="28"/>
          <w:szCs w:val="28"/>
        </w:rPr>
        <w:t xml:space="preserve">в области здравоохранения </w:t>
      </w:r>
      <w:r w:rsidRPr="000D25ED">
        <w:rPr>
          <w:rFonts w:ascii="Times New Roman" w:hAnsi="Times New Roman"/>
          <w:sz w:val="28"/>
          <w:szCs w:val="28"/>
        </w:rPr>
        <w:t xml:space="preserve">региона будут отвечать приоритетам и целям федеральной политики, а </w:t>
      </w:r>
      <w:r>
        <w:rPr>
          <w:rFonts w:ascii="Times New Roman" w:hAnsi="Times New Roman"/>
          <w:sz w:val="28"/>
          <w:szCs w:val="28"/>
        </w:rPr>
        <w:t>региональные акторы системы здравоохранения</w:t>
      </w:r>
      <w:r w:rsidRPr="000D25ED">
        <w:rPr>
          <w:rFonts w:ascii="Times New Roman" w:hAnsi="Times New Roman"/>
          <w:sz w:val="28"/>
          <w:szCs w:val="28"/>
        </w:rPr>
        <w:t xml:space="preserve">, как </w:t>
      </w:r>
      <w:r>
        <w:rPr>
          <w:rFonts w:ascii="Times New Roman" w:hAnsi="Times New Roman"/>
          <w:sz w:val="28"/>
          <w:szCs w:val="28"/>
        </w:rPr>
        <w:t>ее жизненно важные элементы</w:t>
      </w:r>
      <w:r w:rsidRPr="000D25ED">
        <w:rPr>
          <w:rFonts w:ascii="Times New Roman" w:hAnsi="Times New Roman"/>
          <w:sz w:val="28"/>
          <w:szCs w:val="28"/>
        </w:rPr>
        <w:t>, будут иметь стратегии, в достаточной мере удовлетворяющие региональной политике того региона, где они находятся, то</w:t>
      </w:r>
      <w:r w:rsidR="001B0F18">
        <w:rPr>
          <w:rFonts w:ascii="Times New Roman" w:hAnsi="Times New Roman"/>
          <w:sz w:val="28"/>
          <w:szCs w:val="28"/>
        </w:rPr>
        <w:t xml:space="preserve">лько тогда мы можем говорить о </w:t>
      </w:r>
      <w:r>
        <w:rPr>
          <w:rFonts w:ascii="Times New Roman" w:hAnsi="Times New Roman"/>
          <w:sz w:val="28"/>
          <w:szCs w:val="28"/>
        </w:rPr>
        <w:t>повышении качества медицинского образования</w:t>
      </w:r>
      <w:r w:rsidRPr="000D25ED">
        <w:rPr>
          <w:rFonts w:ascii="Times New Roman" w:hAnsi="Times New Roman"/>
          <w:sz w:val="28"/>
          <w:szCs w:val="28"/>
        </w:rPr>
        <w:t xml:space="preserve">  и как следствие, о </w:t>
      </w:r>
      <w:r>
        <w:rPr>
          <w:rFonts w:ascii="Times New Roman" w:hAnsi="Times New Roman"/>
          <w:sz w:val="28"/>
          <w:szCs w:val="28"/>
        </w:rPr>
        <w:t xml:space="preserve">повышении качества оказания медицинской помощи. </w:t>
      </w:r>
      <w:r w:rsidRPr="000D25ED">
        <w:rPr>
          <w:rFonts w:ascii="Times New Roman" w:hAnsi="Times New Roman"/>
          <w:sz w:val="28"/>
          <w:szCs w:val="28"/>
        </w:rPr>
        <w:t xml:space="preserve">Чтобы нагляднее представить влияние этого элемента, </w:t>
      </w:r>
      <w:r>
        <w:rPr>
          <w:rFonts w:ascii="Times New Roman" w:hAnsi="Times New Roman"/>
          <w:sz w:val="28"/>
          <w:szCs w:val="28"/>
        </w:rPr>
        <w:t xml:space="preserve">в ходе исследований </w:t>
      </w:r>
      <w:r w:rsidRPr="000D25ED">
        <w:rPr>
          <w:rFonts w:ascii="Times New Roman" w:hAnsi="Times New Roman"/>
          <w:sz w:val="28"/>
          <w:szCs w:val="28"/>
        </w:rPr>
        <w:t>была разработана</w:t>
      </w:r>
      <w:r w:rsidR="00461325">
        <w:rPr>
          <w:rFonts w:ascii="Times New Roman" w:hAnsi="Times New Roman"/>
          <w:sz w:val="28"/>
          <w:szCs w:val="28"/>
        </w:rPr>
        <w:t xml:space="preserve"> следующая схема (Рис.6</w:t>
      </w:r>
      <w:r>
        <w:rPr>
          <w:rFonts w:ascii="Times New Roman" w:hAnsi="Times New Roman"/>
          <w:sz w:val="28"/>
          <w:szCs w:val="28"/>
        </w:rPr>
        <w:t>):</w:t>
      </w:r>
      <w:r w:rsidR="001B0F18">
        <w:rPr>
          <w:rFonts w:ascii="Times New Roman" w:hAnsi="Times New Roman"/>
          <w:sz w:val="28"/>
          <w:szCs w:val="28"/>
        </w:rPr>
        <w:t xml:space="preserve"> </w:t>
      </w:r>
    </w:p>
    <w:p w:rsidR="00461325" w:rsidRPr="00C846F4" w:rsidRDefault="00461325" w:rsidP="00606130">
      <w:pPr>
        <w:pStyle w:val="text"/>
        <w:widowControl w:val="0"/>
        <w:shd w:val="clear" w:color="auto" w:fill="FFFFFF"/>
        <w:tabs>
          <w:tab w:val="left" w:pos="0"/>
        </w:tabs>
        <w:spacing w:before="0" w:beforeAutospacing="0" w:after="0" w:afterAutospacing="0" w:line="360" w:lineRule="auto"/>
        <w:ind w:firstLine="851"/>
        <w:jc w:val="both"/>
        <w:rPr>
          <w:rFonts w:ascii="Times New Roman" w:hAnsi="Times New Roman"/>
          <w:sz w:val="28"/>
          <w:szCs w:val="28"/>
        </w:rPr>
      </w:pPr>
    </w:p>
    <w:p w:rsidR="00606130" w:rsidRPr="00CB2424" w:rsidRDefault="0002244A" w:rsidP="00606130">
      <w:pPr>
        <w:shd w:val="clear" w:color="auto" w:fill="FFFFFF" w:themeFill="background1"/>
        <w:spacing w:line="360" w:lineRule="auto"/>
        <w:jc w:val="right"/>
        <w:rPr>
          <w:rFonts w:ascii="Times New Roman" w:eastAsia="Times-Roman" w:hAnsi="Times New Roman" w:cs="Times New Roman"/>
          <w:color w:val="FFFFFF" w:themeColor="background1"/>
          <w:sz w:val="28"/>
          <w:szCs w:val="28"/>
        </w:rPr>
      </w:pPr>
      <w:r w:rsidRPr="0002244A">
        <w:rPr>
          <w:rFonts w:ascii="Times New Roman" w:hAnsi="Times New Roman"/>
          <w:noProof/>
          <w:sz w:val="28"/>
          <w:szCs w:val="28"/>
        </w:rPr>
        <w:pict>
          <v:shapetype id="_x0000_t202" coordsize="21600,21600" o:spt="202" path="m,l,21600r21600,l21600,xe">
            <v:stroke joinstyle="miter"/>
            <v:path gradientshapeok="t" o:connecttype="rect"/>
          </v:shapetype>
          <v:shape id="_x0000_s1071" type="#_x0000_t202" style="position:absolute;left:0;text-align:left;margin-left:194.55pt;margin-top:23.6pt;width:93.9pt;height:32.35pt;z-index:251679232" fillcolor="#92cddc" strokecolor="#92cddc" strokeweight="1pt">
            <v:fill color2="#daeef3" angle="-45" focus="-50%" type="gradient"/>
            <v:shadow on="t" type="perspective" color="#205867" opacity=".5" offset="1pt" offset2="-3pt"/>
            <v:textbox style="mso-next-textbox:#_x0000_s1071">
              <w:txbxContent>
                <w:p w:rsidR="006120A0" w:rsidRDefault="006120A0" w:rsidP="001B0F18">
                  <w:pPr>
                    <w:jc w:val="center"/>
                    <w:rPr>
                      <w:sz w:val="16"/>
                      <w:szCs w:val="16"/>
                    </w:rPr>
                  </w:pPr>
                  <w:r>
                    <w:rPr>
                      <w:sz w:val="16"/>
                      <w:szCs w:val="16"/>
                    </w:rPr>
                    <w:t>Высокое качество жизни</w:t>
                  </w:r>
                </w:p>
              </w:txbxContent>
            </v:textbox>
          </v:shape>
        </w:pict>
      </w:r>
      <w:r w:rsidRPr="0002244A">
        <w:rPr>
          <w:rFonts w:ascii="Calibri" w:eastAsia="MS Mincho" w:hAnsi="Calibri"/>
          <w:color w:val="FFFFFF" w:themeColor="background1"/>
          <w:lang w:eastAsia="ja-JP"/>
        </w:rPr>
        <w:pict>
          <v:shape id="_x0000_s1035" type="#_x0000_t202" style="position:absolute;left:0;text-align:left;margin-left:208.05pt;margin-top:25.8pt;width:71.25pt;height:30.15pt;z-index:251645440" fillcolor="#fabf8f" strokecolor="#fabf8f" strokeweight="1pt">
            <v:fill color2="#fde9d9" angle="-45" focus="-50%" type="gradient"/>
            <v:shadow on="t" type="perspective" color="#974706" opacity=".5" offset="1pt" offset2="-3pt"/>
            <v:textbox style="mso-next-textbox:#_x0000_s1035">
              <w:txbxContent>
                <w:p w:rsidR="006120A0" w:rsidRDefault="006120A0" w:rsidP="00606130">
                  <w:pPr>
                    <w:jc w:val="center"/>
                    <w:rPr>
                      <w:sz w:val="16"/>
                      <w:szCs w:val="16"/>
                    </w:rPr>
                  </w:pPr>
                  <w:r>
                    <w:rPr>
                      <w:sz w:val="16"/>
                      <w:szCs w:val="16"/>
                    </w:rPr>
                    <w:t>Высокое качество жизни наче</w:t>
                  </w:r>
                </w:p>
              </w:txbxContent>
            </v:textbox>
          </v:shape>
        </w:pict>
      </w:r>
      <w:r w:rsidRPr="0002244A">
        <w:rPr>
          <w:rFonts w:ascii="Calibri" w:eastAsia="MS Mincho" w:hAnsi="Calibri"/>
          <w:color w:val="FFFFFF" w:themeColor="background1"/>
          <w:lang w:eastAsia="ja-JP"/>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49.2pt;margin-top:-19.2pt;width:387pt;height:258.45pt;z-index:251646464" fillcolor="#9bbb59" strokecolor="#9bbb59" strokeweight="10pt">
            <v:stroke linestyle="thinThin"/>
            <v:shadow color="#868686"/>
            <v:textbox style="mso-next-textbox:#_x0000_s1026">
              <w:txbxContent>
                <w:p w:rsidR="006120A0" w:rsidRDefault="006120A0" w:rsidP="00606130"/>
              </w:txbxContent>
            </v:textbox>
          </v:shape>
        </w:pict>
      </w:r>
      <w:r w:rsidR="00606130" w:rsidRPr="00CB2424">
        <w:rPr>
          <w:rFonts w:ascii="Times New Roman" w:eastAsia="Times-Roman" w:hAnsi="Times New Roman" w:cs="Times New Roman"/>
          <w:color w:val="FFFFFF" w:themeColor="background1"/>
          <w:sz w:val="28"/>
          <w:szCs w:val="28"/>
        </w:rPr>
        <w:t>Рис.4</w:t>
      </w:r>
    </w:p>
    <w:p w:rsidR="00606130" w:rsidRDefault="00606130" w:rsidP="00606130">
      <w:pPr>
        <w:rPr>
          <w:rFonts w:ascii="Calibri" w:eastAsia="MS Mincho" w:hAnsi="Calibri"/>
        </w:rPr>
      </w:pPr>
    </w:p>
    <w:p w:rsidR="00606130" w:rsidRDefault="0002244A" w:rsidP="00606130">
      <w:r w:rsidRPr="0002244A">
        <w:rPr>
          <w:rFonts w:ascii="Calibri" w:eastAsia="MS Mincho" w:hAnsi="Calibri"/>
          <w:noProof/>
          <w:lang w:eastAsia="ru-RU"/>
        </w:rPr>
        <w:pict>
          <v:shapetype id="_x0000_t32" coordsize="21600,21600" o:spt="32" o:oned="t" path="m,l21600,21600e" filled="f">
            <v:path arrowok="t" fillok="f" o:connecttype="none"/>
            <o:lock v:ext="edit" shapetype="t"/>
          </v:shapetype>
          <v:shape id="_x0000_s1050" type="#_x0000_t32" style="position:absolute;margin-left:177.3pt;margin-top:3.7pt;width:129.15pt;height:.05pt;z-index:251670016" o:connectortype="straight" strokecolor="#f2f2f2" strokeweight="3pt">
            <v:shadow type="perspective" color="#4e6128" opacity=".5" offset="1pt" offset2="-1pt"/>
          </v:shape>
        </w:pict>
      </w:r>
      <w:r w:rsidRPr="0002244A">
        <w:rPr>
          <w:rFonts w:ascii="Calibri" w:eastAsia="MS Mincho" w:hAnsi="Calibri"/>
          <w:lang w:eastAsia="ja-JP"/>
        </w:rPr>
        <w:pict>
          <v:shape id="_x0000_s1036" type="#_x0000_t202" style="position:absolute;margin-left:177.3pt;margin-top:11.2pt;width:137.25pt;height:32.35pt;z-index:251647488" fillcolor="#92cddc" strokecolor="#92cddc" strokeweight="1pt">
            <v:fill color2="#daeef3" angle="-45" focus="-50%" type="gradient"/>
            <v:shadow on="t" type="perspective" color="#205867" opacity=".5" offset="1pt" offset2="-3pt"/>
            <v:textbox style="mso-next-textbox:#_x0000_s1036">
              <w:txbxContent>
                <w:p w:rsidR="006120A0" w:rsidRDefault="006120A0" w:rsidP="00606130">
                  <w:pPr>
                    <w:jc w:val="center"/>
                    <w:rPr>
                      <w:sz w:val="16"/>
                      <w:szCs w:val="16"/>
                    </w:rPr>
                  </w:pPr>
                  <w:r>
                    <w:rPr>
                      <w:sz w:val="16"/>
                      <w:szCs w:val="16"/>
                    </w:rPr>
                    <w:t>Высокое качество оказания медицинской помощи</w:t>
                  </w:r>
                </w:p>
              </w:txbxContent>
            </v:textbox>
          </v:shape>
        </w:pict>
      </w:r>
    </w:p>
    <w:p w:rsidR="00606130" w:rsidRDefault="0002244A" w:rsidP="00606130">
      <w:r w:rsidRPr="0002244A">
        <w:rPr>
          <w:rFonts w:ascii="Calibri" w:eastAsia="MS Mincho" w:hAnsi="Calibri"/>
          <w:lang w:eastAsia="ja-JP"/>
        </w:rPr>
        <w:pict>
          <v:shape id="_x0000_s1027" type="#_x0000_t32" style="position:absolute;margin-left:147.45pt;margin-top:23.3pt;width:190.5pt;height:.05pt;z-index:251648512" o:connectortype="straight" strokecolor="#f2f2f2" strokeweight="3pt">
            <v:shadow type="perspective" color="#4e6128" opacity=".5" offset="1pt" offset2="-1pt"/>
          </v:shape>
        </w:pict>
      </w:r>
    </w:p>
    <w:p w:rsidR="00606130" w:rsidRDefault="0002244A" w:rsidP="00606130">
      <w:pPr>
        <w:pStyle w:val="a4"/>
        <w:spacing w:line="360" w:lineRule="auto"/>
        <w:ind w:firstLine="567"/>
        <w:rPr>
          <w:sz w:val="28"/>
          <w:szCs w:val="28"/>
        </w:rPr>
      </w:pPr>
      <w:r w:rsidRPr="0002244A">
        <w:rPr>
          <w:rFonts w:ascii="Calibri" w:eastAsia="MS Mincho" w:hAnsi="Calibri"/>
          <w:lang w:eastAsia="ja-JP"/>
        </w:rPr>
        <w:pict>
          <v:shape id="_x0000_s1038" type="#_x0000_t202" style="position:absolute;left:0;text-align:left;margin-left:135.45pt;margin-top:1.6pt;width:210pt;height:33.55pt;z-index:251649536" fillcolor="#d99594" strokecolor="#d99594" strokeweight="1pt">
            <v:fill color2="#f2dbdb" angle="-45" focus="-50%" type="gradient"/>
            <v:shadow on="t" type="perspective" color="#622423" opacity=".5" offset="1pt" offset2="-3pt"/>
            <v:textbox style="mso-next-textbox:#_x0000_s1038">
              <w:txbxContent>
                <w:p w:rsidR="006120A0" w:rsidRPr="005F75EE" w:rsidRDefault="006120A0" w:rsidP="00606130">
                  <w:pPr>
                    <w:jc w:val="center"/>
                    <w:rPr>
                      <w:b/>
                      <w:sz w:val="16"/>
                      <w:szCs w:val="16"/>
                    </w:rPr>
                  </w:pPr>
                  <w:r w:rsidRPr="005F75EE">
                    <w:rPr>
                      <w:b/>
                      <w:sz w:val="16"/>
                      <w:szCs w:val="16"/>
                    </w:rPr>
                    <w:t>Взаимодействие представителей государства (органы управления</w:t>
                  </w:r>
                  <w:r>
                    <w:rPr>
                      <w:b/>
                      <w:sz w:val="16"/>
                      <w:szCs w:val="16"/>
                    </w:rPr>
                    <w:t xml:space="preserve">+образовательный </w:t>
                  </w:r>
                  <w:r w:rsidRPr="005F75EE">
                    <w:rPr>
                      <w:b/>
                      <w:sz w:val="16"/>
                      <w:szCs w:val="16"/>
                    </w:rPr>
                    <w:t xml:space="preserve"> учреждения) и бизнеса</w:t>
                  </w:r>
                </w:p>
              </w:txbxContent>
            </v:textbox>
          </v:shape>
        </w:pict>
      </w:r>
    </w:p>
    <w:p w:rsidR="00606130" w:rsidRDefault="0002244A" w:rsidP="00606130">
      <w:pPr>
        <w:pStyle w:val="a4"/>
        <w:spacing w:line="360" w:lineRule="auto"/>
        <w:ind w:firstLine="567"/>
        <w:rPr>
          <w:rFonts w:ascii="Times New Roman" w:hAnsi="Times New Roman"/>
          <w:sz w:val="28"/>
          <w:szCs w:val="28"/>
        </w:rPr>
      </w:pPr>
      <w:r w:rsidRPr="0002244A">
        <w:rPr>
          <w:rFonts w:ascii="Calibri" w:eastAsia="MS Mincho" w:hAnsi="Calibri"/>
          <w:lang w:eastAsia="ja-JP"/>
        </w:rPr>
        <w:pict>
          <v:shape id="_x0000_s1034" type="#_x0000_t32" style="position:absolute;left:0;text-align:left;margin-left:239pt;margin-top:14.2pt;width:129.7pt;height:89.05pt;flip:x;z-index:251650560" o:connectortype="straight" strokecolor="#f2f2f2" strokeweight="3pt">
            <v:shadow type="perspective" color="#4e6128" opacity=".5" offset="1pt" offset2="-1pt"/>
          </v:shape>
        </w:pict>
      </w:r>
      <w:r w:rsidRPr="0002244A">
        <w:rPr>
          <w:rFonts w:ascii="Calibri" w:eastAsia="MS Mincho" w:hAnsi="Calibri"/>
          <w:lang w:eastAsia="ja-JP"/>
        </w:rPr>
        <w:pict>
          <v:shape id="_x0000_s1029" type="#_x0000_t32" style="position:absolute;left:0;text-align:left;margin-left:115.2pt;margin-top:14.2pt;width:123.8pt;height:93.55pt;z-index:251651584" o:connectortype="straight" strokecolor="#f2f2f2" strokeweight="3pt">
            <v:shadow type="perspective" color="#4e6128" opacity=".5" offset="1pt" offset2="-1pt"/>
          </v:shape>
        </w:pict>
      </w:r>
      <w:r w:rsidRPr="0002244A">
        <w:rPr>
          <w:rFonts w:ascii="Calibri" w:eastAsia="MS Mincho" w:hAnsi="Calibri"/>
          <w:noProof/>
          <w:lang w:eastAsia="ru-RU"/>
        </w:rPr>
        <w:pict>
          <v:shape id="_x0000_s1048" type="#_x0000_t67" style="position:absolute;left:0;text-align:left;margin-left:271.2pt;margin-top:3.7pt;width:17.25pt;height:20.25pt;rotation:35223485fd;z-index:251667968" fillcolor="#4bacc6" stroked="f" strokeweight="0">
            <v:fill color2="#308298" focusposition=".5,.5" focussize="" focus="100%" type="gradientRadial"/>
            <v:shadow on="t" type="perspective" color="#205867" offset="1pt" offset2="-3pt"/>
          </v:shape>
        </w:pict>
      </w:r>
      <w:r w:rsidRPr="0002244A">
        <w:rPr>
          <w:rFonts w:ascii="Calibri" w:eastAsia="MS Mincho" w:hAnsi="Calibri"/>
          <w:noProof/>
          <w:lang w:eastAsia="ru-RU"/>
        </w:rPr>
        <w:pict>
          <v:shape id="_x0000_s1047" type="#_x0000_t67" style="position:absolute;left:0;text-align:left;margin-left:232.2pt;margin-top:3.7pt;width:17.25pt;height:20.25pt;rotation:35223485fd;z-index:251666944" fillcolor="#4bacc6" stroked="f" strokeweight="0">
            <v:fill color2="#308298" focusposition=".5,.5" focussize="" focus="100%" type="gradientRadial"/>
            <v:shadow on="t" type="perspective" color="#205867" offset="1pt" offset2="-3pt"/>
          </v:shape>
        </w:pict>
      </w:r>
      <w:r w:rsidRPr="0002244A">
        <w:rPr>
          <w:rFonts w:ascii="Calibri" w:eastAsia="MS Mincho" w:hAnsi="Calibri"/>
          <w:lang w:eastAsia="ja-JP"/>
        </w:rPr>
        <w:pict>
          <v:shape id="_x0000_s1030" type="#_x0000_t32" style="position:absolute;left:0;text-align:left;margin-left:115.2pt;margin-top:14.2pt;width:253.5pt;height:0;z-index:251652608" o:connectortype="straight" strokecolor="#f2f2f2" strokeweight="3pt">
            <v:shadow type="perspective" color="#4e6128" opacity=".5" offset="1pt" offset2="-1pt"/>
          </v:shape>
        </w:pict>
      </w:r>
      <w:r w:rsidRPr="0002244A">
        <w:rPr>
          <w:rFonts w:ascii="Calibri" w:eastAsia="MS Mincho" w:hAnsi="Calibri"/>
          <w:lang w:eastAsia="ja-JP"/>
        </w:rPr>
        <w:pict>
          <v:shape id="_x0000_s1039" type="#_x0000_t67" style="position:absolute;left:0;text-align:left;margin-left:194.55pt;margin-top:3.7pt;width:17.25pt;height:20.25pt;rotation:35223485fd;z-index:251658752" fillcolor="#4bacc6" stroked="f" strokeweight="0">
            <v:fill color2="#308298" focusposition=".5,.5" focussize="" focus="100%" type="gradientRadial"/>
            <v:shadow on="t" type="perspective" color="#205867" offset="1pt" offset2="-3pt"/>
          </v:shape>
        </w:pict>
      </w:r>
    </w:p>
    <w:p w:rsidR="00606130" w:rsidRDefault="0002244A" w:rsidP="00606130">
      <w:pPr>
        <w:pStyle w:val="a4"/>
        <w:spacing w:line="360" w:lineRule="auto"/>
        <w:ind w:firstLine="567"/>
        <w:rPr>
          <w:rFonts w:ascii="Times New Roman" w:hAnsi="Times New Roman"/>
          <w:sz w:val="28"/>
          <w:szCs w:val="28"/>
        </w:rPr>
      </w:pPr>
      <w:r w:rsidRPr="0002244A">
        <w:rPr>
          <w:rFonts w:ascii="Calibri" w:eastAsia="MS Mincho" w:hAnsi="Calibri"/>
          <w:lang w:eastAsia="ja-JP"/>
        </w:rPr>
        <w:pict>
          <v:shape id="_x0000_s1028" type="#_x0000_t202" style="position:absolute;left:0;text-align:left;margin-left:186.45pt;margin-top:1.85pt;width:102pt;height:39pt;z-index:251653632" strokecolor="#b2a1c7" strokeweight="1pt">
            <v:fill color2="#ccc0d9" focusposition="1" focussize="" focus="100%" type="gradient"/>
            <v:shadow on="t" type="perspective" color="#3f3151" opacity=".5" offset="1pt" offset2="-3pt"/>
            <v:textbox style="mso-next-textbox:#_x0000_s1028">
              <w:txbxContent>
                <w:p w:rsidR="006120A0" w:rsidRDefault="006120A0" w:rsidP="00606130">
                  <w:pPr>
                    <w:jc w:val="center"/>
                    <w:rPr>
                      <w:sz w:val="16"/>
                      <w:szCs w:val="16"/>
                    </w:rPr>
                  </w:pPr>
                  <w:r>
                    <w:rPr>
                      <w:sz w:val="16"/>
                      <w:szCs w:val="16"/>
                    </w:rPr>
                    <w:t>Высокоэффективное управление со стороны власти</w:t>
                  </w:r>
                </w:p>
                <w:p w:rsidR="006120A0" w:rsidRPr="009A78AF" w:rsidRDefault="006120A0" w:rsidP="00606130">
                  <w:pPr>
                    <w:rPr>
                      <w:szCs w:val="16"/>
                    </w:rPr>
                  </w:pPr>
                </w:p>
              </w:txbxContent>
            </v:textbox>
          </v:shape>
        </w:pict>
      </w:r>
    </w:p>
    <w:p w:rsidR="00606130" w:rsidRDefault="0002244A" w:rsidP="00606130">
      <w:pPr>
        <w:rPr>
          <w:rFonts w:ascii="Calibri" w:hAnsi="Calibri"/>
        </w:rPr>
      </w:pPr>
      <w:r w:rsidRPr="0002244A">
        <w:rPr>
          <w:rFonts w:ascii="Calibri" w:eastAsia="MS Mincho" w:hAnsi="Calibri"/>
          <w:lang w:eastAsia="ja-JP"/>
        </w:rPr>
        <w:pict>
          <v:shape id="_x0000_s1037" type="#_x0000_t67" style="position:absolute;margin-left:279.3pt;margin-top:6.05pt;width:17.25pt;height:20.25pt;rotation:-2678942fd;z-index:251654656" fillcolor="#f79646" stroked="f" strokeweight="0">
            <v:fill color2="#df6a09" focusposition=".5,.5" focussize="" focus="100%" type="gradientRadial"/>
            <v:shadow on="t" type="perspective" color="#974706" offset="1pt" offset2="-3pt"/>
          </v:shape>
        </w:pict>
      </w:r>
      <w:r w:rsidRPr="0002244A">
        <w:rPr>
          <w:rFonts w:ascii="Calibri" w:eastAsia="MS Mincho" w:hAnsi="Calibri"/>
          <w:lang w:eastAsia="ja-JP"/>
        </w:rPr>
        <w:pict>
          <v:shape id="_x0000_s1040" type="#_x0000_t202" style="position:absolute;margin-left:301.2pt;margin-top:11.65pt;width:98.25pt;height:39pt;z-index:251659776" fillcolor="#b2a1c7" strokecolor="#b2a1c7" strokeweight="1pt">
            <v:fill color2="#e5dfec" angle="-45" focus="-50%" type="gradient"/>
            <v:shadow on="t" type="perspective" color="#3f3151" opacity=".5" offset="1pt" offset2="-3pt"/>
            <v:textbox style="mso-next-textbox:#_x0000_s1040">
              <w:txbxContent>
                <w:p w:rsidR="006120A0" w:rsidRDefault="006120A0" w:rsidP="00606130">
                  <w:pPr>
                    <w:jc w:val="center"/>
                    <w:rPr>
                      <w:sz w:val="16"/>
                      <w:szCs w:val="16"/>
                    </w:rPr>
                  </w:pPr>
                  <w:r>
                    <w:rPr>
                      <w:sz w:val="16"/>
                      <w:szCs w:val="16"/>
                    </w:rPr>
                    <w:t>Эффективная система медицинского образования</w:t>
                  </w:r>
                </w:p>
              </w:txbxContent>
            </v:textbox>
          </v:shape>
        </w:pict>
      </w:r>
      <w:r w:rsidRPr="0002244A">
        <w:rPr>
          <w:rFonts w:ascii="Calibri" w:eastAsia="MS Mincho" w:hAnsi="Calibri"/>
          <w:noProof/>
          <w:lang w:eastAsia="ru-RU"/>
        </w:rPr>
        <w:pict>
          <v:shape id="_x0000_s1049" type="#_x0000_t202" style="position:absolute;margin-left:75.3pt;margin-top:20.9pt;width:102pt;height:33.95pt;z-index:251668992" strokecolor="#b2a1c7" strokeweight="1pt">
            <v:fill color2="#ccc0d9" focusposition="1" focussize="" focus="100%" type="gradient"/>
            <v:shadow on="t" type="perspective" color="#3f3151" opacity=".5" offset="1pt" offset2="-3pt"/>
            <v:textbox style="mso-next-textbox:#_x0000_s1049">
              <w:txbxContent>
                <w:p w:rsidR="006120A0" w:rsidRDefault="006120A0" w:rsidP="00606130">
                  <w:pPr>
                    <w:jc w:val="center"/>
                    <w:rPr>
                      <w:sz w:val="16"/>
                      <w:szCs w:val="16"/>
                    </w:rPr>
                  </w:pPr>
                  <w:r>
                    <w:rPr>
                      <w:sz w:val="16"/>
                      <w:szCs w:val="16"/>
                    </w:rPr>
                    <w:t>Эффективность работы гос. и частных ЛПУ</w:t>
                  </w:r>
                </w:p>
              </w:txbxContent>
            </v:textbox>
          </v:shape>
        </w:pict>
      </w:r>
      <w:r w:rsidRPr="0002244A">
        <w:rPr>
          <w:rFonts w:ascii="Calibri" w:eastAsia="MS Mincho" w:hAnsi="Calibri"/>
          <w:lang w:eastAsia="ja-JP"/>
        </w:rPr>
        <w:pict>
          <v:shape id="_x0000_s1033" type="#_x0000_t67" style="position:absolute;margin-left:177.3pt;margin-top:6.05pt;width:17.25pt;height:20.25pt;rotation:2681544fd;z-index:251655680" fillcolor="#f79646" stroked="f" strokeweight="0">
            <v:fill color2="#df6a09" focusposition=".5,.5" focussize="" focus="100%" type="gradientRadial"/>
            <v:shadow on="t" type="perspective" color="#974706" offset="1pt" offset2="-3pt"/>
          </v:shape>
        </w:pict>
      </w:r>
    </w:p>
    <w:p w:rsidR="00606130" w:rsidRDefault="00606130" w:rsidP="00606130"/>
    <w:p w:rsidR="00606130" w:rsidRDefault="0002244A" w:rsidP="00606130">
      <w:r w:rsidRPr="0002244A">
        <w:rPr>
          <w:rFonts w:ascii="Calibri" w:eastAsia="MS Mincho" w:hAnsi="Calibri"/>
          <w:lang w:eastAsia="ja-JP"/>
        </w:rPr>
        <w:pict>
          <v:rect id="_x0000_s1032" style="position:absolute;margin-left:49.2pt;margin-top:8.55pt;width:396pt;height:29.25pt;z-index:251656704" strokecolor="#9bbb59" strokeweight="5pt">
            <v:stroke linestyle="thickThin"/>
            <v:shadow color="#868686"/>
            <v:textbox>
              <w:txbxContent>
                <w:p w:rsidR="006120A0" w:rsidRDefault="006120A0" w:rsidP="00606130">
                  <w:pPr>
                    <w:jc w:val="center"/>
                  </w:pPr>
                  <w:r>
                    <w:t>Региональный капитал – (ресурсы)</w:t>
                  </w:r>
                </w:p>
              </w:txbxContent>
            </v:textbox>
          </v:rect>
        </w:pict>
      </w:r>
    </w:p>
    <w:p w:rsidR="00606130" w:rsidRDefault="0002244A" w:rsidP="00606130">
      <w:r w:rsidRPr="0002244A">
        <w:rPr>
          <w:rFonts w:ascii="Calibri" w:eastAsia="MS Mincho" w:hAnsi="Calibri"/>
          <w:lang w:eastAsia="ja-JP"/>
        </w:rPr>
        <w:pict>
          <v:rect id="_x0000_s1031" style="position:absolute;margin-left:49.2pt;margin-top:16.9pt;width:396pt;height:90.75pt;z-index:251657728" fillcolor="#c2d69b" strokecolor="#9bbb59" strokeweight="1pt">
            <v:fill color2="#9bbb59" focus="50%" type="gradient"/>
            <v:shadow on="t" type="perspective" color="#4e6128" offset="1pt" offset2="-3pt"/>
          </v:rect>
        </w:pict>
      </w:r>
      <w:r w:rsidRPr="0002244A">
        <w:rPr>
          <w:rFonts w:ascii="Calibri" w:eastAsia="MS Mincho" w:hAnsi="Calibri"/>
          <w:lang w:eastAsia="ja-JP"/>
        </w:rPr>
        <w:pict>
          <v:shape id="_x0000_s1041" type="#_x0000_t202" style="position:absolute;margin-left:319.2pt;margin-top:16.9pt;width:30.75pt;height:90.75pt;z-index:251660800" strokecolor="#9bbb59" strokeweight="2.5pt">
            <v:shadow color="#868686"/>
            <v:textbox style="layout-flow:vertical;mso-layout-flow-alt:bottom-to-top">
              <w:txbxContent>
                <w:p w:rsidR="006120A0" w:rsidRDefault="006120A0" w:rsidP="00606130">
                  <w:pPr>
                    <w:jc w:val="center"/>
                  </w:pPr>
                  <w:r>
                    <w:t>инновационный</w:t>
                  </w:r>
                </w:p>
              </w:txbxContent>
            </v:textbox>
          </v:shape>
        </w:pict>
      </w:r>
      <w:r w:rsidRPr="0002244A">
        <w:rPr>
          <w:rFonts w:ascii="Calibri" w:eastAsia="MS Mincho" w:hAnsi="Calibri"/>
          <w:lang w:eastAsia="ja-JP"/>
        </w:rPr>
        <w:pict>
          <v:shape id="_x0000_s1042" type="#_x0000_t202" style="position:absolute;margin-left:386.7pt;margin-top:16.85pt;width:32.25pt;height:90.75pt;z-index:251661824" strokecolor="#9bbb59" strokeweight="2.5pt">
            <v:shadow color="#868686"/>
            <v:textbox style="layout-flow:vertical;mso-layout-flow-alt:bottom-to-top">
              <w:txbxContent>
                <w:p w:rsidR="006120A0" w:rsidRPr="001A3C7D" w:rsidRDefault="006120A0" w:rsidP="00606130">
                  <w:pPr>
                    <w:jc w:val="center"/>
                    <w:rPr>
                      <w:sz w:val="18"/>
                      <w:szCs w:val="18"/>
                    </w:rPr>
                  </w:pPr>
                  <w:r w:rsidRPr="001A3C7D">
                    <w:rPr>
                      <w:sz w:val="18"/>
                      <w:szCs w:val="18"/>
                    </w:rPr>
                    <w:t>институциональный</w:t>
                  </w:r>
                </w:p>
              </w:txbxContent>
            </v:textbox>
          </v:shape>
        </w:pict>
      </w:r>
      <w:r w:rsidRPr="0002244A">
        <w:rPr>
          <w:rFonts w:ascii="Calibri" w:eastAsia="MS Mincho" w:hAnsi="Calibri"/>
          <w:lang w:eastAsia="ja-JP"/>
        </w:rPr>
        <w:pict>
          <v:shape id="_x0000_s1043" type="#_x0000_t202" style="position:absolute;margin-left:244.95pt;margin-top:16.85pt;width:30.75pt;height:90.75pt;z-index:251662848" strokecolor="#9bbb59" strokeweight="2.5pt">
            <v:shadow color="#868686"/>
            <v:textbox style="layout-flow:vertical;mso-layout-flow-alt:bottom-to-top">
              <w:txbxContent>
                <w:p w:rsidR="006120A0" w:rsidRPr="00536BFD" w:rsidRDefault="006120A0" w:rsidP="00606130">
                  <w:pPr>
                    <w:jc w:val="center"/>
                    <w:rPr>
                      <w:sz w:val="20"/>
                      <w:szCs w:val="20"/>
                    </w:rPr>
                  </w:pPr>
                  <w:r w:rsidRPr="00536BFD">
                    <w:rPr>
                      <w:sz w:val="20"/>
                      <w:szCs w:val="20"/>
                    </w:rPr>
                    <w:t>информационный</w:t>
                  </w:r>
                </w:p>
              </w:txbxContent>
            </v:textbox>
          </v:shape>
        </w:pict>
      </w:r>
      <w:r w:rsidRPr="0002244A">
        <w:rPr>
          <w:rFonts w:ascii="Calibri" w:eastAsia="MS Mincho" w:hAnsi="Calibri"/>
          <w:lang w:eastAsia="ja-JP"/>
        </w:rPr>
        <w:pict>
          <v:shape id="_x0000_s1044" type="#_x0000_t202" style="position:absolute;margin-left:177.3pt;margin-top:16.9pt;width:30.75pt;height:90.75pt;z-index:251663872" strokecolor="#9bbb59" strokeweight="2.5pt">
            <v:shadow color="#868686"/>
            <v:textbox style="layout-flow:vertical;mso-layout-flow-alt:bottom-to-top">
              <w:txbxContent>
                <w:p w:rsidR="006120A0" w:rsidRDefault="006120A0" w:rsidP="00606130">
                  <w:pPr>
                    <w:jc w:val="center"/>
                  </w:pPr>
                  <w:r>
                    <w:t>человеческий</w:t>
                  </w:r>
                </w:p>
              </w:txbxContent>
            </v:textbox>
          </v:shape>
        </w:pict>
      </w:r>
      <w:r w:rsidRPr="0002244A">
        <w:rPr>
          <w:rFonts w:ascii="Calibri" w:eastAsia="MS Mincho" w:hAnsi="Calibri"/>
          <w:lang w:eastAsia="ja-JP"/>
        </w:rPr>
        <w:pict>
          <v:shape id="_x0000_s1045" type="#_x0000_t202" style="position:absolute;margin-left:112.2pt;margin-top:16.9pt;width:29.25pt;height:90.75pt;z-index:251664896" strokecolor="#9bbb59" strokeweight="2.5pt">
            <v:shadow color="#868686"/>
            <v:textbox style="layout-flow:vertical;mso-layout-flow-alt:bottom-to-top">
              <w:txbxContent>
                <w:p w:rsidR="006120A0" w:rsidRDefault="006120A0" w:rsidP="00606130">
                  <w:pPr>
                    <w:jc w:val="center"/>
                  </w:pPr>
                  <w:r>
                    <w:t>финансовый</w:t>
                  </w:r>
                </w:p>
              </w:txbxContent>
            </v:textbox>
          </v:shape>
        </w:pict>
      </w:r>
      <w:r w:rsidRPr="0002244A">
        <w:rPr>
          <w:rFonts w:ascii="Calibri" w:eastAsia="MS Mincho" w:hAnsi="Calibri"/>
          <w:lang w:eastAsia="ja-JP"/>
        </w:rPr>
        <w:pict>
          <v:shape id="_x0000_s1046" type="#_x0000_t202" style="position:absolute;margin-left:49.2pt;margin-top:16.9pt;width:31.65pt;height:90.75pt;z-index:251665920" strokecolor="#9bbb59" strokeweight="2.5pt">
            <v:shadow color="#868686"/>
            <v:textbox style="layout-flow:vertical;mso-layout-flow-alt:bottom-to-top">
              <w:txbxContent>
                <w:p w:rsidR="006120A0" w:rsidRPr="001A3C7D" w:rsidRDefault="006120A0" w:rsidP="00606130">
                  <w:pPr>
                    <w:jc w:val="center"/>
                    <w:rPr>
                      <w:sz w:val="20"/>
                      <w:szCs w:val="20"/>
                    </w:rPr>
                  </w:pPr>
                  <w:r w:rsidRPr="001A3C7D">
                    <w:rPr>
                      <w:sz w:val="20"/>
                      <w:szCs w:val="20"/>
                    </w:rPr>
                    <w:t>инфраструктурный</w:t>
                  </w:r>
                </w:p>
              </w:txbxContent>
            </v:textbox>
          </v:shape>
        </w:pict>
      </w:r>
    </w:p>
    <w:p w:rsidR="00606130" w:rsidRDefault="00606130" w:rsidP="00606130">
      <w:pPr>
        <w:pStyle w:val="a4"/>
        <w:spacing w:line="360" w:lineRule="auto"/>
        <w:jc w:val="both"/>
        <w:rPr>
          <w:rFonts w:ascii="Times New Roman" w:hAnsi="Times New Roman"/>
          <w:sz w:val="28"/>
          <w:szCs w:val="28"/>
        </w:rPr>
      </w:pPr>
    </w:p>
    <w:p w:rsidR="00606130" w:rsidRPr="00A879AF" w:rsidRDefault="00606130" w:rsidP="00606130">
      <w:pPr>
        <w:spacing w:line="360" w:lineRule="auto"/>
        <w:jc w:val="both"/>
        <w:rPr>
          <w:rFonts w:ascii="Times New Roman" w:hAnsi="Times New Roman" w:cs="Times New Roman"/>
          <w:sz w:val="28"/>
          <w:szCs w:val="28"/>
        </w:rPr>
      </w:pPr>
    </w:p>
    <w:p w:rsidR="00606130" w:rsidRDefault="00606130" w:rsidP="00606130">
      <w:pPr>
        <w:tabs>
          <w:tab w:val="left" w:pos="0"/>
        </w:tabs>
        <w:spacing w:line="360" w:lineRule="auto"/>
        <w:ind w:firstLine="720"/>
        <w:jc w:val="both"/>
        <w:rPr>
          <w:b/>
          <w:sz w:val="28"/>
          <w:szCs w:val="28"/>
        </w:rPr>
      </w:pPr>
    </w:p>
    <w:p w:rsidR="00DC3F7C" w:rsidRDefault="00461325" w:rsidP="00DC3F7C">
      <w:pPr>
        <w:tabs>
          <w:tab w:val="left" w:pos="0"/>
        </w:tabs>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Рис. 6</w:t>
      </w:r>
      <w:r w:rsidR="00335DB7" w:rsidRPr="007B7631">
        <w:rPr>
          <w:rFonts w:ascii="Times New Roman" w:hAnsi="Times New Roman" w:cs="Times New Roman"/>
          <w:sz w:val="28"/>
          <w:szCs w:val="28"/>
        </w:rPr>
        <w:t>.</w:t>
      </w:r>
      <w:r w:rsidR="00606130" w:rsidRPr="00A14C07">
        <w:rPr>
          <w:rFonts w:ascii="Times New Roman" w:hAnsi="Times New Roman" w:cs="Times New Roman"/>
          <w:sz w:val="28"/>
          <w:szCs w:val="28"/>
        </w:rPr>
        <w:t xml:space="preserve"> Модель высокого качества</w:t>
      </w:r>
      <w:r w:rsidR="00606130">
        <w:rPr>
          <w:rFonts w:ascii="Times New Roman" w:hAnsi="Times New Roman" w:cs="Times New Roman"/>
          <w:sz w:val="28"/>
          <w:szCs w:val="28"/>
        </w:rPr>
        <w:t xml:space="preserve"> оказания</w:t>
      </w:r>
      <w:r w:rsidR="00606130" w:rsidRPr="00A14C07">
        <w:rPr>
          <w:rFonts w:ascii="Times New Roman" w:hAnsi="Times New Roman" w:cs="Times New Roman"/>
          <w:sz w:val="28"/>
          <w:szCs w:val="28"/>
        </w:rPr>
        <w:t xml:space="preserve"> медицинской помощи</w:t>
      </w:r>
      <w:r w:rsidR="00606130">
        <w:rPr>
          <w:rFonts w:ascii="Times New Roman" w:hAnsi="Times New Roman" w:cs="Times New Roman"/>
          <w:sz w:val="28"/>
          <w:szCs w:val="28"/>
        </w:rPr>
        <w:t>.</w:t>
      </w:r>
    </w:p>
    <w:p w:rsidR="00023523" w:rsidRPr="00294032" w:rsidRDefault="00A12735" w:rsidP="00437AA8">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Сегодня именно регионы и региональные образовательные системы способны уменьшить</w:t>
      </w:r>
      <w:r w:rsidR="00D93C65">
        <w:rPr>
          <w:rFonts w:ascii="Times New Roman" w:hAnsi="Times New Roman" w:cs="Times New Roman"/>
          <w:sz w:val="28"/>
          <w:szCs w:val="28"/>
        </w:rPr>
        <w:t xml:space="preserve"> остроту проблем</w:t>
      </w:r>
      <w:r w:rsidR="00DC3F7C">
        <w:rPr>
          <w:rFonts w:ascii="Times New Roman" w:hAnsi="Times New Roman" w:cs="Times New Roman"/>
          <w:sz w:val="28"/>
          <w:szCs w:val="28"/>
        </w:rPr>
        <w:t xml:space="preserve"> путем с</w:t>
      </w:r>
      <w:r w:rsidR="00606130">
        <w:rPr>
          <w:rFonts w:ascii="Times New Roman" w:hAnsi="Times New Roman" w:cs="Times New Roman"/>
          <w:sz w:val="28"/>
          <w:szCs w:val="28"/>
        </w:rPr>
        <w:t>оздани</w:t>
      </w:r>
      <w:r w:rsidR="00DC3F7C">
        <w:rPr>
          <w:rFonts w:ascii="Times New Roman" w:hAnsi="Times New Roman" w:cs="Times New Roman"/>
          <w:sz w:val="28"/>
          <w:szCs w:val="28"/>
        </w:rPr>
        <w:t>я</w:t>
      </w:r>
      <w:r w:rsidR="00606130">
        <w:rPr>
          <w:rFonts w:ascii="Times New Roman" w:hAnsi="Times New Roman" w:cs="Times New Roman"/>
          <w:sz w:val="28"/>
          <w:szCs w:val="28"/>
        </w:rPr>
        <w:t xml:space="preserve"> региональных отраслевых систем образования, предусматривающих передачу функций по решению региональных проблем в области медицинского образ</w:t>
      </w:r>
      <w:r w:rsidR="00DC3F7C">
        <w:rPr>
          <w:rFonts w:ascii="Times New Roman" w:hAnsi="Times New Roman" w:cs="Times New Roman"/>
          <w:sz w:val="28"/>
          <w:szCs w:val="28"/>
        </w:rPr>
        <w:t>ования</w:t>
      </w:r>
      <w:r w:rsidR="00606130">
        <w:rPr>
          <w:rFonts w:ascii="Times New Roman" w:hAnsi="Times New Roman" w:cs="Times New Roman"/>
          <w:sz w:val="28"/>
          <w:szCs w:val="28"/>
        </w:rPr>
        <w:t xml:space="preserve"> региональному органу управления здравоохранением, организационную форму интеграции медицинских образовательных учреждений и клинических ЛПУ, придание мед</w:t>
      </w:r>
      <w:r w:rsidR="00DC3F7C">
        <w:rPr>
          <w:rFonts w:ascii="Times New Roman" w:hAnsi="Times New Roman" w:cs="Times New Roman"/>
          <w:sz w:val="28"/>
          <w:szCs w:val="28"/>
        </w:rPr>
        <w:t xml:space="preserve">ицинскому </w:t>
      </w:r>
      <w:r w:rsidR="00174AB5">
        <w:rPr>
          <w:rFonts w:ascii="Times New Roman" w:hAnsi="Times New Roman" w:cs="Times New Roman"/>
          <w:sz w:val="28"/>
          <w:szCs w:val="28"/>
        </w:rPr>
        <w:t>ВУЗ</w:t>
      </w:r>
      <w:r w:rsidR="00DC3F7C">
        <w:rPr>
          <w:rFonts w:ascii="Times New Roman" w:hAnsi="Times New Roman" w:cs="Times New Roman"/>
          <w:sz w:val="28"/>
          <w:szCs w:val="28"/>
        </w:rPr>
        <w:t>у, обладающему высоким</w:t>
      </w:r>
      <w:r w:rsidR="00606130">
        <w:rPr>
          <w:rFonts w:ascii="Times New Roman" w:hAnsi="Times New Roman" w:cs="Times New Roman"/>
          <w:sz w:val="28"/>
          <w:szCs w:val="28"/>
        </w:rPr>
        <w:t xml:space="preserve"> образовательным, </w:t>
      </w:r>
      <w:r w:rsidR="00DC3F7C">
        <w:rPr>
          <w:rFonts w:ascii="Times New Roman" w:hAnsi="Times New Roman" w:cs="Times New Roman"/>
          <w:sz w:val="28"/>
          <w:szCs w:val="28"/>
        </w:rPr>
        <w:t>научным  и лечебным потенциалом</w:t>
      </w:r>
      <w:r w:rsidR="00174AB5">
        <w:rPr>
          <w:rFonts w:ascii="Times New Roman" w:hAnsi="Times New Roman" w:cs="Times New Roman"/>
          <w:sz w:val="28"/>
          <w:szCs w:val="28"/>
        </w:rPr>
        <w:t>,</w:t>
      </w:r>
      <w:r w:rsidR="00606130">
        <w:rPr>
          <w:rFonts w:ascii="Times New Roman" w:hAnsi="Times New Roman" w:cs="Times New Roman"/>
          <w:sz w:val="28"/>
          <w:szCs w:val="28"/>
        </w:rPr>
        <w:t xml:space="preserve"> статуса системообразующего элемента</w:t>
      </w:r>
      <w:r w:rsidR="00DC3F7C">
        <w:rPr>
          <w:rFonts w:ascii="Times New Roman" w:hAnsi="Times New Roman" w:cs="Times New Roman"/>
          <w:sz w:val="28"/>
          <w:szCs w:val="28"/>
        </w:rPr>
        <w:t>.</w:t>
      </w:r>
      <w:r w:rsidR="00437AA8">
        <w:rPr>
          <w:rFonts w:ascii="Times New Roman" w:hAnsi="Times New Roman" w:cs="Times New Roman"/>
          <w:sz w:val="28"/>
          <w:szCs w:val="28"/>
        </w:rPr>
        <w:t xml:space="preserve"> </w:t>
      </w:r>
      <w:r w:rsidR="00437AA8" w:rsidRPr="00437AA8">
        <w:rPr>
          <w:rFonts w:ascii="Times New Roman" w:hAnsi="Times New Roman" w:cs="Times New Roman"/>
          <w:sz w:val="28"/>
          <w:szCs w:val="28"/>
        </w:rPr>
        <w:t>[</w:t>
      </w:r>
      <w:r w:rsidR="00062E97">
        <w:rPr>
          <w:rFonts w:ascii="Times New Roman" w:hAnsi="Times New Roman" w:cs="Times New Roman"/>
          <w:sz w:val="28"/>
          <w:szCs w:val="28"/>
        </w:rPr>
        <w:t>25, 2006</w:t>
      </w:r>
      <w:r w:rsidR="00437AA8" w:rsidRPr="00294032">
        <w:rPr>
          <w:rFonts w:ascii="Times New Roman" w:hAnsi="Times New Roman" w:cs="Times New Roman"/>
          <w:sz w:val="28"/>
          <w:szCs w:val="28"/>
        </w:rPr>
        <w:t>]</w:t>
      </w:r>
    </w:p>
    <w:p w:rsidR="00023523" w:rsidRPr="00023523" w:rsidRDefault="00023523" w:rsidP="00437AA8">
      <w:pPr>
        <w:pStyle w:val="a4"/>
        <w:spacing w:line="360" w:lineRule="auto"/>
        <w:ind w:firstLine="851"/>
        <w:jc w:val="both"/>
        <w:rPr>
          <w:rFonts w:ascii="Times New Roman" w:hAnsi="Times New Roman" w:cs="Times New Roman"/>
          <w:sz w:val="28"/>
          <w:szCs w:val="28"/>
        </w:rPr>
      </w:pPr>
      <w:r w:rsidRPr="00023523">
        <w:rPr>
          <w:rFonts w:ascii="Times New Roman" w:hAnsi="Times New Roman" w:cs="Times New Roman"/>
          <w:sz w:val="28"/>
          <w:szCs w:val="28"/>
        </w:rPr>
        <w:t xml:space="preserve">Медицинскому образованию нужны государственные образовательные программы, учитывающие национально-региональные </w:t>
      </w:r>
      <w:r w:rsidRPr="00023523">
        <w:rPr>
          <w:rFonts w:ascii="Times New Roman" w:hAnsi="Times New Roman" w:cs="Times New Roman"/>
          <w:sz w:val="28"/>
          <w:szCs w:val="28"/>
        </w:rPr>
        <w:lastRenderedPageBreak/>
        <w:t xml:space="preserve">особенности, </w:t>
      </w:r>
      <w:r w:rsidR="00294032">
        <w:rPr>
          <w:rFonts w:ascii="Times New Roman" w:hAnsi="Times New Roman" w:cs="Times New Roman"/>
          <w:sz w:val="28"/>
          <w:szCs w:val="28"/>
        </w:rPr>
        <w:t xml:space="preserve">особенности </w:t>
      </w:r>
      <w:r w:rsidRPr="00023523">
        <w:rPr>
          <w:rFonts w:ascii="Times New Roman" w:hAnsi="Times New Roman" w:cs="Times New Roman"/>
          <w:sz w:val="28"/>
          <w:szCs w:val="28"/>
        </w:rPr>
        <w:t>медицинских образовательных, клинических лечебных учреждений, региональных</w:t>
      </w:r>
      <w:r w:rsidR="00294032">
        <w:rPr>
          <w:rFonts w:ascii="Times New Roman" w:hAnsi="Times New Roman" w:cs="Times New Roman"/>
          <w:sz w:val="28"/>
          <w:szCs w:val="28"/>
        </w:rPr>
        <w:t xml:space="preserve"> органов управления, потребности</w:t>
      </w:r>
      <w:r w:rsidRPr="00023523">
        <w:rPr>
          <w:rFonts w:ascii="Times New Roman" w:hAnsi="Times New Roman" w:cs="Times New Roman"/>
          <w:sz w:val="28"/>
          <w:szCs w:val="28"/>
        </w:rPr>
        <w:t xml:space="preserve"> региона</w:t>
      </w:r>
      <w:r w:rsidR="00294032">
        <w:rPr>
          <w:rFonts w:ascii="Times New Roman" w:hAnsi="Times New Roman" w:cs="Times New Roman"/>
          <w:sz w:val="28"/>
          <w:szCs w:val="28"/>
        </w:rPr>
        <w:t xml:space="preserve"> в медицинских кадрах. Здесь </w:t>
      </w:r>
      <w:r w:rsidR="0028144C">
        <w:rPr>
          <w:rFonts w:ascii="Times New Roman" w:hAnsi="Times New Roman" w:cs="Times New Roman"/>
          <w:sz w:val="28"/>
          <w:szCs w:val="28"/>
        </w:rPr>
        <w:t>целесообразна</w:t>
      </w:r>
      <w:r w:rsidRPr="00023523">
        <w:rPr>
          <w:rFonts w:ascii="Times New Roman" w:hAnsi="Times New Roman" w:cs="Times New Roman"/>
          <w:sz w:val="28"/>
          <w:szCs w:val="28"/>
        </w:rPr>
        <w:t xml:space="preserve"> территориальн</w:t>
      </w:r>
      <w:r w:rsidR="0028144C">
        <w:rPr>
          <w:rFonts w:ascii="Times New Roman" w:hAnsi="Times New Roman" w:cs="Times New Roman"/>
          <w:sz w:val="28"/>
          <w:szCs w:val="28"/>
        </w:rPr>
        <w:t xml:space="preserve">ая </w:t>
      </w:r>
      <w:r w:rsidRPr="00023523">
        <w:rPr>
          <w:rFonts w:ascii="Times New Roman" w:hAnsi="Times New Roman" w:cs="Times New Roman"/>
          <w:sz w:val="28"/>
          <w:szCs w:val="28"/>
        </w:rPr>
        <w:t>интеграц</w:t>
      </w:r>
      <w:r w:rsidR="0028144C">
        <w:rPr>
          <w:rFonts w:ascii="Times New Roman" w:hAnsi="Times New Roman" w:cs="Times New Roman"/>
          <w:sz w:val="28"/>
          <w:szCs w:val="28"/>
        </w:rPr>
        <w:t>ия</w:t>
      </w:r>
      <w:r w:rsidR="00D27FA2">
        <w:rPr>
          <w:rFonts w:ascii="Times New Roman" w:hAnsi="Times New Roman" w:cs="Times New Roman"/>
          <w:sz w:val="28"/>
          <w:szCs w:val="28"/>
        </w:rPr>
        <w:t xml:space="preserve"> медицинских </w:t>
      </w:r>
      <w:r w:rsidR="0028144C">
        <w:rPr>
          <w:rFonts w:ascii="Times New Roman" w:hAnsi="Times New Roman" w:cs="Times New Roman"/>
          <w:sz w:val="28"/>
          <w:szCs w:val="28"/>
        </w:rPr>
        <w:t>образовательных</w:t>
      </w:r>
      <w:r w:rsidR="00D27FA2">
        <w:rPr>
          <w:rFonts w:ascii="Times New Roman" w:hAnsi="Times New Roman" w:cs="Times New Roman"/>
          <w:sz w:val="28"/>
          <w:szCs w:val="28"/>
        </w:rPr>
        <w:t xml:space="preserve"> </w:t>
      </w:r>
      <w:r w:rsidR="0028144C">
        <w:rPr>
          <w:rFonts w:ascii="Times New Roman" w:hAnsi="Times New Roman" w:cs="Times New Roman"/>
          <w:sz w:val="28"/>
          <w:szCs w:val="28"/>
        </w:rPr>
        <w:t>учреждений</w:t>
      </w:r>
      <w:r w:rsidRPr="00023523">
        <w:rPr>
          <w:rFonts w:ascii="Times New Roman" w:hAnsi="Times New Roman" w:cs="Times New Roman"/>
          <w:sz w:val="28"/>
          <w:szCs w:val="28"/>
        </w:rPr>
        <w:t xml:space="preserve"> и клинических ЛПУ. На западе похожей формой реформирования образования является создание консорциумов. В этом процессе в качестве партнеров могут выступать как государственные,  так и негосударственные образовательные учреждения, государственные и частные ЛПУ. Консорциум это не просто подписанное соглашение о сотрудничестве между его членами, он может также подразумевать создание отдельного юридического лица. Сама модель схожа с кластерным подходом в промышленности, которая уже доказала свою эффективность во всем мире. </w:t>
      </w:r>
    </w:p>
    <w:p w:rsidR="00023523" w:rsidRDefault="00023523" w:rsidP="00AE3BE0">
      <w:pPr>
        <w:pStyle w:val="a4"/>
        <w:spacing w:line="360" w:lineRule="auto"/>
        <w:ind w:firstLine="851"/>
        <w:jc w:val="both"/>
        <w:rPr>
          <w:rFonts w:ascii="Times New Roman" w:hAnsi="Times New Roman" w:cs="Times New Roman"/>
          <w:color w:val="000000"/>
          <w:sz w:val="28"/>
          <w:szCs w:val="28"/>
        </w:rPr>
      </w:pPr>
      <w:r w:rsidRPr="00023523">
        <w:rPr>
          <w:rFonts w:ascii="Times New Roman" w:hAnsi="Times New Roman" w:cs="Times New Roman"/>
          <w:sz w:val="28"/>
          <w:szCs w:val="28"/>
        </w:rPr>
        <w:t xml:space="preserve">Что касается </w:t>
      </w:r>
      <w:r w:rsidR="00F7684A">
        <w:rPr>
          <w:rFonts w:ascii="Times New Roman" w:hAnsi="Times New Roman" w:cs="Times New Roman"/>
          <w:sz w:val="28"/>
          <w:szCs w:val="28"/>
        </w:rPr>
        <w:t xml:space="preserve">контроля </w:t>
      </w:r>
      <w:r w:rsidR="00C730C3">
        <w:rPr>
          <w:rFonts w:ascii="Times New Roman" w:hAnsi="Times New Roman" w:cs="Times New Roman"/>
          <w:sz w:val="28"/>
          <w:szCs w:val="28"/>
        </w:rPr>
        <w:t>над</w:t>
      </w:r>
      <w:r w:rsidR="00F7684A">
        <w:rPr>
          <w:rFonts w:ascii="Times New Roman" w:hAnsi="Times New Roman" w:cs="Times New Roman"/>
          <w:sz w:val="28"/>
          <w:szCs w:val="28"/>
        </w:rPr>
        <w:t xml:space="preserve"> </w:t>
      </w:r>
      <w:r w:rsidRPr="00023523">
        <w:rPr>
          <w:rFonts w:ascii="Times New Roman" w:hAnsi="Times New Roman" w:cs="Times New Roman"/>
          <w:sz w:val="28"/>
          <w:szCs w:val="28"/>
        </w:rPr>
        <w:t>последипломн</w:t>
      </w:r>
      <w:r w:rsidR="00F7684A">
        <w:rPr>
          <w:rFonts w:ascii="Times New Roman" w:hAnsi="Times New Roman" w:cs="Times New Roman"/>
          <w:sz w:val="28"/>
          <w:szCs w:val="28"/>
        </w:rPr>
        <w:t>ым</w:t>
      </w:r>
      <w:r w:rsidRPr="00023523">
        <w:rPr>
          <w:rFonts w:ascii="Times New Roman" w:hAnsi="Times New Roman" w:cs="Times New Roman"/>
          <w:sz w:val="28"/>
          <w:szCs w:val="28"/>
        </w:rPr>
        <w:t xml:space="preserve"> образовани</w:t>
      </w:r>
      <w:r w:rsidR="00F7684A">
        <w:rPr>
          <w:rFonts w:ascii="Times New Roman" w:hAnsi="Times New Roman" w:cs="Times New Roman"/>
          <w:sz w:val="28"/>
          <w:szCs w:val="28"/>
        </w:rPr>
        <w:t>ем, и допуск</w:t>
      </w:r>
      <w:r w:rsidR="00C730C3">
        <w:rPr>
          <w:rFonts w:ascii="Times New Roman" w:hAnsi="Times New Roman" w:cs="Times New Roman"/>
          <w:sz w:val="28"/>
          <w:szCs w:val="28"/>
        </w:rPr>
        <w:t xml:space="preserve">ом </w:t>
      </w:r>
      <w:r w:rsidR="00F7684A">
        <w:rPr>
          <w:rFonts w:ascii="Times New Roman" w:hAnsi="Times New Roman" w:cs="Times New Roman"/>
          <w:sz w:val="28"/>
          <w:szCs w:val="28"/>
        </w:rPr>
        <w:t xml:space="preserve">врачей до медицинской деятельности, </w:t>
      </w:r>
      <w:r w:rsidRPr="00023523">
        <w:rPr>
          <w:rFonts w:ascii="Times New Roman" w:hAnsi="Times New Roman" w:cs="Times New Roman"/>
          <w:sz w:val="28"/>
          <w:szCs w:val="28"/>
        </w:rPr>
        <w:t xml:space="preserve"> то значимую роль должно играть </w:t>
      </w:r>
      <w:r w:rsidRPr="00023523">
        <w:rPr>
          <w:rFonts w:ascii="Times New Roman" w:hAnsi="Times New Roman" w:cs="Times New Roman"/>
          <w:bCs/>
          <w:color w:val="000000"/>
          <w:sz w:val="28"/>
          <w:szCs w:val="28"/>
        </w:rPr>
        <w:t>медицинское сообщество.</w:t>
      </w:r>
      <w:r w:rsidRPr="00023523">
        <w:rPr>
          <w:rFonts w:ascii="Times New Roman" w:hAnsi="Times New Roman" w:cs="Times New Roman"/>
          <w:b/>
          <w:bCs/>
          <w:color w:val="000000"/>
          <w:sz w:val="28"/>
          <w:szCs w:val="28"/>
        </w:rPr>
        <w:t xml:space="preserve"> </w:t>
      </w:r>
      <w:r w:rsidRPr="00023523">
        <w:rPr>
          <w:rFonts w:ascii="Times New Roman" w:hAnsi="Times New Roman" w:cs="Times New Roman"/>
          <w:color w:val="000000"/>
          <w:sz w:val="28"/>
          <w:szCs w:val="28"/>
        </w:rPr>
        <w:t>«Медицинское сообщество в деятельности медицинской системы во всем мире играет значительную роль. В этом плане нам еще только предстоит сделать первые шаги» - отметил Д.А. Медведев на одной из встреч с Л.Рошалем</w:t>
      </w:r>
      <w:r w:rsidR="00C5537A">
        <w:rPr>
          <w:rFonts w:ascii="Times New Roman" w:hAnsi="Times New Roman" w:cs="Times New Roman"/>
          <w:color w:val="000000"/>
          <w:sz w:val="28"/>
          <w:szCs w:val="28"/>
        </w:rPr>
        <w:t xml:space="preserve">. </w:t>
      </w:r>
      <w:r w:rsidRPr="00023523">
        <w:rPr>
          <w:rFonts w:ascii="Times New Roman" w:hAnsi="Times New Roman" w:cs="Times New Roman"/>
          <w:color w:val="000000"/>
          <w:sz w:val="28"/>
          <w:szCs w:val="28"/>
        </w:rPr>
        <w:t>Он отметил, что «у нас все забюрократизировано, а решени</w:t>
      </w:r>
      <w:r w:rsidR="00AE3BE0">
        <w:rPr>
          <w:rFonts w:ascii="Times New Roman" w:hAnsi="Times New Roman" w:cs="Times New Roman"/>
          <w:color w:val="000000"/>
          <w:sz w:val="28"/>
          <w:szCs w:val="28"/>
        </w:rPr>
        <w:t>я</w:t>
      </w:r>
      <w:r w:rsidRPr="00023523">
        <w:rPr>
          <w:rFonts w:ascii="Times New Roman" w:hAnsi="Times New Roman" w:cs="Times New Roman"/>
          <w:color w:val="000000"/>
          <w:sz w:val="28"/>
          <w:szCs w:val="28"/>
        </w:rPr>
        <w:t xml:space="preserve"> принимаются на административном уров</w:t>
      </w:r>
      <w:r w:rsidR="009A1E11">
        <w:rPr>
          <w:rFonts w:ascii="Times New Roman" w:hAnsi="Times New Roman" w:cs="Times New Roman"/>
          <w:color w:val="000000"/>
          <w:sz w:val="28"/>
          <w:szCs w:val="28"/>
        </w:rPr>
        <w:t xml:space="preserve">не, в то время </w:t>
      </w:r>
      <w:r w:rsidR="009A1E11" w:rsidRPr="009A1E11">
        <w:rPr>
          <w:rFonts w:ascii="Times New Roman" w:hAnsi="Times New Roman" w:cs="Times New Roman"/>
          <w:color w:val="000000"/>
          <w:sz w:val="28"/>
          <w:szCs w:val="28"/>
        </w:rPr>
        <w:t xml:space="preserve">как во всем мире </w:t>
      </w:r>
      <w:r w:rsidRPr="009A1E11">
        <w:rPr>
          <w:rFonts w:ascii="Times New Roman" w:hAnsi="Times New Roman" w:cs="Times New Roman"/>
          <w:color w:val="000000"/>
          <w:sz w:val="28"/>
          <w:szCs w:val="28"/>
        </w:rPr>
        <w:t xml:space="preserve"> медицинское сообщество решает подчас гораздо больше.</w:t>
      </w:r>
      <w:r w:rsidR="009A1E11">
        <w:rPr>
          <w:rFonts w:ascii="Times New Roman" w:hAnsi="Times New Roman" w:cs="Times New Roman"/>
          <w:color w:val="000000"/>
          <w:sz w:val="28"/>
          <w:szCs w:val="28"/>
        </w:rPr>
        <w:t xml:space="preserve"> </w:t>
      </w:r>
      <w:r w:rsidR="00AE3BE0" w:rsidRPr="009A1E11">
        <w:rPr>
          <w:rFonts w:ascii="Times New Roman" w:hAnsi="Times New Roman" w:cs="Times New Roman"/>
          <w:color w:val="000000"/>
          <w:sz w:val="28"/>
          <w:szCs w:val="28"/>
        </w:rPr>
        <w:t>По мнению Л.Рошаля и</w:t>
      </w:r>
      <w:r w:rsidR="00AE3BE0">
        <w:rPr>
          <w:rFonts w:ascii="Times New Roman" w:hAnsi="Times New Roman" w:cs="Times New Roman"/>
          <w:color w:val="000000"/>
          <w:sz w:val="28"/>
          <w:szCs w:val="28"/>
        </w:rPr>
        <w:t xml:space="preserve"> </w:t>
      </w:r>
      <w:r w:rsidR="00AE3BE0" w:rsidRPr="009A1E11">
        <w:rPr>
          <w:rFonts w:ascii="Times New Roman" w:hAnsi="Times New Roman" w:cs="Times New Roman"/>
          <w:color w:val="000000"/>
          <w:sz w:val="28"/>
          <w:szCs w:val="28"/>
        </w:rPr>
        <w:t>Д.А.Медведева</w:t>
      </w:r>
      <w:r w:rsidR="00AE3BE0" w:rsidRPr="00023523">
        <w:rPr>
          <w:rFonts w:ascii="Times New Roman" w:hAnsi="Times New Roman" w:cs="Times New Roman"/>
          <w:color w:val="000000"/>
          <w:sz w:val="28"/>
          <w:szCs w:val="28"/>
        </w:rPr>
        <w:t xml:space="preserve"> </w:t>
      </w:r>
      <w:r w:rsidR="00AE3BE0">
        <w:rPr>
          <w:rFonts w:ascii="Times New Roman" w:hAnsi="Times New Roman" w:cs="Times New Roman"/>
          <w:color w:val="000000"/>
          <w:sz w:val="28"/>
          <w:szCs w:val="28"/>
        </w:rPr>
        <w:t>г</w:t>
      </w:r>
      <w:r w:rsidR="009A1E11" w:rsidRPr="00023523">
        <w:rPr>
          <w:rFonts w:ascii="Times New Roman" w:hAnsi="Times New Roman" w:cs="Times New Roman"/>
          <w:color w:val="000000"/>
          <w:sz w:val="28"/>
          <w:szCs w:val="28"/>
        </w:rPr>
        <w:t>осударство должно способствовать созданию саморегу</w:t>
      </w:r>
      <w:r w:rsidR="00AE3BE0">
        <w:rPr>
          <w:rFonts w:ascii="Times New Roman" w:hAnsi="Times New Roman" w:cs="Times New Roman"/>
          <w:color w:val="000000"/>
          <w:sz w:val="28"/>
          <w:szCs w:val="28"/>
        </w:rPr>
        <w:t xml:space="preserve">лируемых медицинских организации </w:t>
      </w:r>
      <w:r w:rsidR="0061453F">
        <w:rPr>
          <w:rFonts w:ascii="Times New Roman" w:hAnsi="Times New Roman" w:cs="Times New Roman"/>
          <w:color w:val="000000"/>
          <w:sz w:val="28"/>
          <w:szCs w:val="28"/>
        </w:rPr>
        <w:t>–</w:t>
      </w:r>
      <w:r w:rsidRPr="009A1E11">
        <w:rPr>
          <w:rFonts w:ascii="Times New Roman" w:hAnsi="Times New Roman" w:cs="Times New Roman"/>
          <w:color w:val="000000"/>
          <w:sz w:val="28"/>
          <w:szCs w:val="28"/>
        </w:rPr>
        <w:t xml:space="preserve"> </w:t>
      </w:r>
      <w:r w:rsidR="0061453F">
        <w:rPr>
          <w:rFonts w:ascii="Times New Roman" w:hAnsi="Times New Roman" w:cs="Times New Roman"/>
          <w:color w:val="000000"/>
          <w:sz w:val="28"/>
          <w:szCs w:val="28"/>
        </w:rPr>
        <w:t>«</w:t>
      </w:r>
      <w:r w:rsidRPr="009A1E11">
        <w:rPr>
          <w:rFonts w:ascii="Times New Roman" w:hAnsi="Times New Roman" w:cs="Times New Roman"/>
          <w:color w:val="000000"/>
          <w:sz w:val="28"/>
          <w:szCs w:val="28"/>
        </w:rPr>
        <w:t>когда</w:t>
      </w:r>
      <w:r w:rsidRPr="009A1E11">
        <w:rPr>
          <w:rStyle w:val="apple-converted-space"/>
          <w:rFonts w:ascii="Times New Roman" w:hAnsi="Times New Roman" w:cs="Times New Roman"/>
          <w:color w:val="000000"/>
          <w:sz w:val="28"/>
          <w:szCs w:val="28"/>
        </w:rPr>
        <w:t> </w:t>
      </w:r>
      <w:hyperlink r:id="rId13" w:history="1">
        <w:r w:rsidRPr="009A1E11">
          <w:rPr>
            <w:rStyle w:val="a8"/>
            <w:rFonts w:ascii="Times New Roman" w:hAnsi="Times New Roman" w:cs="Times New Roman"/>
            <w:color w:val="000000"/>
            <w:sz w:val="28"/>
            <w:szCs w:val="28"/>
            <w:u w:val="none"/>
            <w:bdr w:val="none" w:sz="0" w:space="0" w:color="auto" w:frame="1"/>
          </w:rPr>
          <w:t>медицинское сообщество отвечает за качество работы</w:t>
        </w:r>
      </w:hyperlink>
      <w:r w:rsidRPr="009A1E11">
        <w:rPr>
          <w:rStyle w:val="apple-converted-space"/>
          <w:rFonts w:ascii="Times New Roman" w:hAnsi="Times New Roman" w:cs="Times New Roman"/>
          <w:color w:val="000000"/>
          <w:sz w:val="28"/>
          <w:szCs w:val="28"/>
        </w:rPr>
        <w:t> </w:t>
      </w:r>
      <w:r w:rsidRPr="009A1E11">
        <w:rPr>
          <w:rFonts w:ascii="Times New Roman" w:hAnsi="Times New Roman" w:cs="Times New Roman"/>
          <w:color w:val="000000"/>
          <w:sz w:val="28"/>
          <w:szCs w:val="28"/>
        </w:rPr>
        <w:t>каждого доктора</w:t>
      </w:r>
      <w:r w:rsidR="00F85682">
        <w:rPr>
          <w:rFonts w:ascii="Times New Roman" w:hAnsi="Times New Roman" w:cs="Times New Roman"/>
          <w:color w:val="000000"/>
          <w:sz w:val="28"/>
          <w:szCs w:val="28"/>
        </w:rPr>
        <w:t>…</w:t>
      </w:r>
      <w:r w:rsidR="00F72AB4" w:rsidRPr="009A1E11">
        <w:rPr>
          <w:rFonts w:ascii="Times New Roman" w:hAnsi="Times New Roman" w:cs="Times New Roman"/>
          <w:color w:val="000000"/>
          <w:sz w:val="28"/>
          <w:szCs w:val="28"/>
        </w:rPr>
        <w:t>С</w:t>
      </w:r>
      <w:r w:rsidRPr="009A1E11">
        <w:rPr>
          <w:rFonts w:ascii="Times New Roman" w:hAnsi="Times New Roman" w:cs="Times New Roman"/>
          <w:color w:val="000000"/>
          <w:sz w:val="28"/>
          <w:szCs w:val="28"/>
        </w:rPr>
        <w:t xml:space="preserve">оздание подобных </w:t>
      </w:r>
      <w:r w:rsidR="0061453F">
        <w:rPr>
          <w:rFonts w:ascii="Times New Roman" w:hAnsi="Times New Roman" w:cs="Times New Roman"/>
          <w:color w:val="000000"/>
          <w:sz w:val="28"/>
          <w:szCs w:val="28"/>
        </w:rPr>
        <w:t xml:space="preserve">организаций — </w:t>
      </w:r>
      <w:r w:rsidRPr="009A1E11">
        <w:rPr>
          <w:rFonts w:ascii="Times New Roman" w:hAnsi="Times New Roman" w:cs="Times New Roman"/>
          <w:color w:val="000000"/>
          <w:sz w:val="28"/>
          <w:szCs w:val="28"/>
        </w:rPr>
        <w:t>это тот путь, который должен привести к повышению качества медицинской помощи».</w:t>
      </w:r>
      <w:r w:rsidR="004B51FF">
        <w:rPr>
          <w:rFonts w:ascii="Times New Roman" w:hAnsi="Times New Roman" w:cs="Times New Roman"/>
          <w:color w:val="000000"/>
          <w:sz w:val="28"/>
          <w:szCs w:val="28"/>
        </w:rPr>
        <w:t xml:space="preserve"> </w:t>
      </w:r>
      <w:r w:rsidR="004B51FF" w:rsidRPr="007B7631">
        <w:rPr>
          <w:rFonts w:ascii="Times New Roman" w:hAnsi="Times New Roman" w:cs="Times New Roman"/>
          <w:color w:val="000000"/>
          <w:sz w:val="28"/>
          <w:szCs w:val="28"/>
        </w:rPr>
        <w:t>[</w:t>
      </w:r>
      <w:r w:rsidR="00514D5F">
        <w:rPr>
          <w:rFonts w:ascii="Times New Roman" w:hAnsi="Times New Roman" w:cs="Times New Roman"/>
          <w:color w:val="000000"/>
          <w:sz w:val="28"/>
          <w:szCs w:val="28"/>
        </w:rPr>
        <w:t>65</w:t>
      </w:r>
      <w:r w:rsidR="004B51FF" w:rsidRPr="007B7631">
        <w:rPr>
          <w:rFonts w:ascii="Times New Roman" w:hAnsi="Times New Roman" w:cs="Times New Roman"/>
          <w:color w:val="000000"/>
          <w:sz w:val="28"/>
          <w:szCs w:val="28"/>
        </w:rPr>
        <w:t>]</w:t>
      </w:r>
    </w:p>
    <w:p w:rsidR="00D27FA2" w:rsidRPr="00D3602F" w:rsidRDefault="007204B1" w:rsidP="00D3602F">
      <w:pPr>
        <w:pStyle w:val="a4"/>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Конечно</w:t>
      </w:r>
      <w:r w:rsidR="00F856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помимо внешнего контроля </w:t>
      </w:r>
      <w:r w:rsidR="00F8568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00F85682">
        <w:rPr>
          <w:rFonts w:ascii="Times New Roman" w:hAnsi="Times New Roman" w:cs="Times New Roman"/>
          <w:color w:val="000000"/>
          <w:sz w:val="28"/>
          <w:szCs w:val="28"/>
        </w:rPr>
        <w:t>профессиональным</w:t>
      </w:r>
      <w:r>
        <w:rPr>
          <w:rFonts w:ascii="Times New Roman" w:hAnsi="Times New Roman" w:cs="Times New Roman"/>
          <w:color w:val="000000"/>
          <w:sz w:val="28"/>
          <w:szCs w:val="28"/>
        </w:rPr>
        <w:t xml:space="preserve"> развитием медицинских кадров</w:t>
      </w:r>
      <w:r w:rsidR="00F85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должен быть  внутренний самоконтроль и </w:t>
      </w:r>
      <w:r w:rsidR="00F85682">
        <w:rPr>
          <w:rFonts w:ascii="Times New Roman" w:hAnsi="Times New Roman" w:cs="Times New Roman"/>
          <w:color w:val="000000"/>
          <w:sz w:val="28"/>
          <w:szCs w:val="28"/>
        </w:rPr>
        <w:t xml:space="preserve">внутренняя </w:t>
      </w:r>
      <w:r>
        <w:rPr>
          <w:rFonts w:ascii="Times New Roman" w:hAnsi="Times New Roman" w:cs="Times New Roman"/>
          <w:color w:val="000000"/>
          <w:sz w:val="28"/>
          <w:szCs w:val="28"/>
        </w:rPr>
        <w:t>мотивация к обучению, этому посвящено исследование, результаты которого представлены далее.</w:t>
      </w:r>
    </w:p>
    <w:p w:rsidR="00FE671C" w:rsidRPr="00FE671C" w:rsidRDefault="005A2EEB" w:rsidP="00023523">
      <w:pPr>
        <w:pStyle w:val="a4"/>
        <w:spacing w:line="360" w:lineRule="auto"/>
        <w:jc w:val="center"/>
        <w:rPr>
          <w:rFonts w:ascii="Times New Roman" w:hAnsi="Times New Roman" w:cs="Times New Roman"/>
          <w:b/>
          <w:sz w:val="28"/>
          <w:szCs w:val="28"/>
        </w:rPr>
      </w:pPr>
      <w:r w:rsidRPr="00FE671C">
        <w:rPr>
          <w:rFonts w:ascii="Times New Roman" w:hAnsi="Times New Roman" w:cs="Times New Roman"/>
          <w:b/>
          <w:sz w:val="28"/>
          <w:szCs w:val="28"/>
        </w:rPr>
        <w:lastRenderedPageBreak/>
        <w:t>Глава 3. Отношение практикующих врачей к непрерывному профессиональному развитию и самообразованию.</w:t>
      </w:r>
    </w:p>
    <w:p w:rsidR="005A2EEB" w:rsidRPr="00FE671C" w:rsidRDefault="005A2EEB" w:rsidP="00FE671C">
      <w:pPr>
        <w:pStyle w:val="a4"/>
        <w:spacing w:line="360" w:lineRule="auto"/>
        <w:jc w:val="center"/>
        <w:rPr>
          <w:rFonts w:ascii="Times New Roman" w:hAnsi="Times New Roman" w:cs="Times New Roman"/>
          <w:sz w:val="28"/>
          <w:szCs w:val="28"/>
        </w:rPr>
      </w:pPr>
      <w:r w:rsidRPr="00FE671C">
        <w:rPr>
          <w:rFonts w:ascii="Times New Roman" w:hAnsi="Times New Roman" w:cs="Times New Roman"/>
          <w:sz w:val="28"/>
          <w:szCs w:val="28"/>
        </w:rPr>
        <w:t xml:space="preserve">3.1. </w:t>
      </w:r>
      <w:r w:rsidRPr="00FE671C">
        <w:rPr>
          <w:rFonts w:ascii="Times New Roman" w:hAnsi="Times New Roman" w:cs="Times New Roman"/>
          <w:sz w:val="28"/>
          <w:szCs w:val="28"/>
          <w:u w:val="single"/>
        </w:rPr>
        <w:t>Методология исследования</w:t>
      </w:r>
    </w:p>
    <w:p w:rsidR="005A2EEB" w:rsidRPr="008B49F5" w:rsidRDefault="005A2EEB" w:rsidP="00FE671C">
      <w:pPr>
        <w:pStyle w:val="a4"/>
        <w:spacing w:line="360" w:lineRule="auto"/>
        <w:ind w:firstLine="851"/>
        <w:jc w:val="both"/>
        <w:rPr>
          <w:rFonts w:ascii="Times New Roman" w:hAnsi="Times New Roman" w:cs="Times New Roman"/>
          <w:sz w:val="28"/>
          <w:szCs w:val="28"/>
        </w:rPr>
      </w:pPr>
      <w:r w:rsidRPr="008B49F5">
        <w:rPr>
          <w:rFonts w:ascii="Times New Roman" w:hAnsi="Times New Roman" w:cs="Times New Roman"/>
          <w:sz w:val="28"/>
          <w:szCs w:val="28"/>
        </w:rPr>
        <w:t xml:space="preserve">Актуальность проблемы самообразования медицинских кадров возрастает в связи с необходимостью </w:t>
      </w:r>
      <w:r w:rsidR="008B49F5" w:rsidRPr="008B49F5">
        <w:rPr>
          <w:rFonts w:ascii="Times New Roman" w:hAnsi="Times New Roman" w:cs="Times New Roman"/>
          <w:sz w:val="28"/>
          <w:szCs w:val="28"/>
        </w:rPr>
        <w:t xml:space="preserve">постепенного введения системы </w:t>
      </w:r>
      <w:r w:rsidR="00310AF4">
        <w:rPr>
          <w:rFonts w:ascii="Times New Roman" w:hAnsi="Times New Roman" w:cs="Times New Roman"/>
          <w:sz w:val="28"/>
          <w:szCs w:val="28"/>
        </w:rPr>
        <w:t>НМО и воз</w:t>
      </w:r>
      <w:r w:rsidR="002C2284">
        <w:rPr>
          <w:rFonts w:ascii="Times New Roman" w:hAnsi="Times New Roman" w:cs="Times New Roman"/>
          <w:sz w:val="28"/>
          <w:szCs w:val="28"/>
        </w:rPr>
        <w:t xml:space="preserve">можного </w:t>
      </w:r>
      <w:r w:rsidR="00310AF4">
        <w:rPr>
          <w:rFonts w:ascii="Times New Roman" w:hAnsi="Times New Roman" w:cs="Times New Roman"/>
          <w:sz w:val="28"/>
          <w:szCs w:val="28"/>
        </w:rPr>
        <w:t>внедрения системы НПР в будущем, о которых</w:t>
      </w:r>
      <w:r w:rsidRPr="008B49F5">
        <w:rPr>
          <w:rFonts w:ascii="Times New Roman" w:hAnsi="Times New Roman" w:cs="Times New Roman"/>
          <w:sz w:val="28"/>
          <w:szCs w:val="28"/>
        </w:rPr>
        <w:t xml:space="preserve"> говорилось в первой главе работы. Как показ</w:t>
      </w:r>
      <w:r w:rsidR="00E529F2">
        <w:rPr>
          <w:rFonts w:ascii="Times New Roman" w:hAnsi="Times New Roman" w:cs="Times New Roman"/>
          <w:sz w:val="28"/>
          <w:szCs w:val="28"/>
        </w:rPr>
        <w:t>ывает практика</w:t>
      </w:r>
      <w:r w:rsidRPr="008B49F5">
        <w:rPr>
          <w:rFonts w:ascii="Times New Roman" w:hAnsi="Times New Roman" w:cs="Times New Roman"/>
          <w:sz w:val="28"/>
          <w:szCs w:val="28"/>
        </w:rPr>
        <w:t>, пробел</w:t>
      </w:r>
      <w:r w:rsidR="00E529F2">
        <w:rPr>
          <w:rFonts w:ascii="Times New Roman" w:hAnsi="Times New Roman" w:cs="Times New Roman"/>
          <w:sz w:val="28"/>
          <w:szCs w:val="28"/>
        </w:rPr>
        <w:t xml:space="preserve">ы в знаниях врачей очень велики, </w:t>
      </w:r>
      <w:r w:rsidRPr="008B49F5">
        <w:rPr>
          <w:rFonts w:ascii="Times New Roman" w:hAnsi="Times New Roman" w:cs="Times New Roman"/>
          <w:sz w:val="28"/>
          <w:szCs w:val="28"/>
        </w:rPr>
        <w:t>однако они могут совсем не означать нежелания врачей их восполнять. Существует множество причин текущей негативной ситуации: незнание специалиста об источниках информации, неэффективные системы последипломного образования, низкая внутренняя и внешняя мотивация сотрудника и т.д.</w:t>
      </w:r>
    </w:p>
    <w:p w:rsidR="005A2EEB" w:rsidRPr="008B49F5" w:rsidRDefault="005A2EEB" w:rsidP="008B49F5">
      <w:pPr>
        <w:pStyle w:val="a4"/>
        <w:spacing w:line="360" w:lineRule="auto"/>
        <w:ind w:firstLine="851"/>
        <w:jc w:val="both"/>
        <w:rPr>
          <w:rFonts w:ascii="Times New Roman" w:hAnsi="Times New Roman" w:cs="Times New Roman"/>
          <w:sz w:val="28"/>
          <w:szCs w:val="28"/>
        </w:rPr>
      </w:pPr>
      <w:r w:rsidRPr="008B49F5">
        <w:rPr>
          <w:rFonts w:ascii="Times New Roman" w:hAnsi="Times New Roman" w:cs="Times New Roman"/>
          <w:sz w:val="28"/>
          <w:szCs w:val="28"/>
        </w:rPr>
        <w:t>Научится находить нужную информацию, постоянное самообразование, использование новых знаний в решении повседневных профессиональных задач - все это повышает качество оказания медицинских услуг населению, увеличивает безопасность пациентов. Однако, как уже было отмечено в начале работы, такое поведение врача воз</w:t>
      </w:r>
      <w:r w:rsidR="002C2284">
        <w:rPr>
          <w:rFonts w:ascii="Times New Roman" w:hAnsi="Times New Roman" w:cs="Times New Roman"/>
          <w:sz w:val="28"/>
          <w:szCs w:val="28"/>
        </w:rPr>
        <w:t>можно лишь в условиях системы НП</w:t>
      </w:r>
      <w:r w:rsidRPr="008B49F5">
        <w:rPr>
          <w:rFonts w:ascii="Times New Roman" w:hAnsi="Times New Roman" w:cs="Times New Roman"/>
          <w:sz w:val="28"/>
          <w:szCs w:val="28"/>
        </w:rPr>
        <w:t>Р, именно она позволит врачу сохранить профессионализм и идти по пути приращения знаний.</w:t>
      </w:r>
    </w:p>
    <w:p w:rsidR="005A2EEB" w:rsidRPr="008B49F5" w:rsidRDefault="005A2EEB" w:rsidP="008B49F5">
      <w:pPr>
        <w:pStyle w:val="a4"/>
        <w:spacing w:line="360" w:lineRule="auto"/>
        <w:ind w:firstLine="851"/>
        <w:jc w:val="both"/>
        <w:rPr>
          <w:rFonts w:ascii="Times New Roman" w:hAnsi="Times New Roman" w:cs="Times New Roman"/>
          <w:sz w:val="28"/>
          <w:szCs w:val="28"/>
        </w:rPr>
      </w:pPr>
      <w:r w:rsidRPr="008B49F5">
        <w:rPr>
          <w:rFonts w:ascii="Times New Roman" w:hAnsi="Times New Roman" w:cs="Times New Roman"/>
          <w:sz w:val="28"/>
          <w:szCs w:val="28"/>
        </w:rPr>
        <w:t>В данной главе исследовательской работы, предлагаются для изучения результаты практической части исследования на предмет мотивации и готовности практикующих врачей к непрерывному профессиональному развитию, изложено их мнение по вопросу последипломного образования, их отношение к самообразованию.</w:t>
      </w:r>
    </w:p>
    <w:p w:rsidR="005A2EEB" w:rsidRPr="008B49F5" w:rsidRDefault="005A2EEB" w:rsidP="008B49F5">
      <w:pPr>
        <w:pStyle w:val="a4"/>
        <w:spacing w:line="360" w:lineRule="auto"/>
        <w:ind w:firstLine="851"/>
        <w:jc w:val="both"/>
        <w:rPr>
          <w:rFonts w:ascii="Times New Roman" w:hAnsi="Times New Roman" w:cs="Times New Roman"/>
          <w:sz w:val="28"/>
          <w:szCs w:val="28"/>
        </w:rPr>
      </w:pPr>
      <w:r w:rsidRPr="008B49F5">
        <w:rPr>
          <w:rFonts w:ascii="Times New Roman" w:hAnsi="Times New Roman" w:cs="Times New Roman"/>
          <w:sz w:val="28"/>
          <w:szCs w:val="28"/>
        </w:rPr>
        <w:t>Именно из суждений отдельных сотрудников, которые сегодня работают в системе отечественного здравоохранения, и складывается общественное мнение медицинских кадров нашей страны.</w:t>
      </w:r>
    </w:p>
    <w:p w:rsidR="0061453F" w:rsidRDefault="005A2EEB" w:rsidP="0061453F">
      <w:pPr>
        <w:pStyle w:val="a4"/>
        <w:spacing w:line="360" w:lineRule="auto"/>
        <w:ind w:firstLine="851"/>
        <w:jc w:val="both"/>
        <w:rPr>
          <w:rFonts w:ascii="Times New Roman" w:hAnsi="Times New Roman" w:cs="Times New Roman"/>
          <w:sz w:val="28"/>
          <w:szCs w:val="28"/>
        </w:rPr>
      </w:pPr>
      <w:r w:rsidRPr="008B49F5">
        <w:rPr>
          <w:rFonts w:ascii="Times New Roman" w:hAnsi="Times New Roman" w:cs="Times New Roman"/>
          <w:sz w:val="28"/>
          <w:szCs w:val="28"/>
        </w:rPr>
        <w:t xml:space="preserve">Полученные результаты опроса позволили проанализировать текущее отношение врачей к действующей системе последипломного образования, к самообразованию. На основе анализа этих данных, а также </w:t>
      </w:r>
      <w:r w:rsidRPr="008B49F5">
        <w:rPr>
          <w:rFonts w:ascii="Times New Roman" w:hAnsi="Times New Roman" w:cs="Times New Roman"/>
          <w:sz w:val="28"/>
          <w:szCs w:val="28"/>
        </w:rPr>
        <w:lastRenderedPageBreak/>
        <w:t>результатов</w:t>
      </w:r>
      <w:r w:rsidR="0061453F">
        <w:rPr>
          <w:rFonts w:ascii="Times New Roman" w:hAnsi="Times New Roman" w:cs="Times New Roman"/>
          <w:sz w:val="28"/>
          <w:szCs w:val="28"/>
        </w:rPr>
        <w:t xml:space="preserve"> </w:t>
      </w:r>
      <w:r w:rsidRPr="008B49F5">
        <w:rPr>
          <w:rFonts w:ascii="Times New Roman" w:hAnsi="Times New Roman" w:cs="Times New Roman"/>
          <w:sz w:val="28"/>
          <w:szCs w:val="28"/>
        </w:rPr>
        <w:t>исследования, представленных в главах 1 и 2, были разработаны рекомендации и предложения по развитию кадрового потенциала отрасли.</w:t>
      </w:r>
    </w:p>
    <w:p w:rsidR="0061453F" w:rsidRDefault="005A2EEB" w:rsidP="0061453F">
      <w:pPr>
        <w:pStyle w:val="a4"/>
        <w:spacing w:line="360" w:lineRule="auto"/>
        <w:ind w:firstLine="851"/>
        <w:jc w:val="center"/>
        <w:rPr>
          <w:rFonts w:ascii="Times New Roman" w:hAnsi="Times New Roman" w:cs="Times New Roman"/>
          <w:color w:val="000000"/>
          <w:sz w:val="28"/>
          <w:szCs w:val="28"/>
          <w:u w:val="single"/>
        </w:rPr>
      </w:pPr>
      <w:r w:rsidRPr="0061453F">
        <w:rPr>
          <w:rFonts w:ascii="Times New Roman" w:hAnsi="Times New Roman" w:cs="Times New Roman"/>
          <w:color w:val="000000"/>
          <w:sz w:val="28"/>
          <w:szCs w:val="28"/>
          <w:u w:val="single"/>
        </w:rPr>
        <w:t>3.1. Методология проведения исследования</w:t>
      </w:r>
    </w:p>
    <w:p w:rsidR="003E1C1A" w:rsidRPr="00A749C4" w:rsidRDefault="003E1C1A" w:rsidP="003E1C1A">
      <w:pPr>
        <w:pStyle w:val="a4"/>
        <w:spacing w:line="360" w:lineRule="auto"/>
        <w:ind w:firstLine="851"/>
        <w:jc w:val="both"/>
        <w:rPr>
          <w:rFonts w:ascii="Times New Roman" w:hAnsi="Times New Roman" w:cs="Times New Roman"/>
          <w:sz w:val="28"/>
          <w:szCs w:val="28"/>
        </w:rPr>
      </w:pPr>
      <w:r w:rsidRPr="00A749C4">
        <w:rPr>
          <w:rFonts w:ascii="Times New Roman" w:hAnsi="Times New Roman" w:cs="Times New Roman"/>
          <w:sz w:val="28"/>
          <w:szCs w:val="28"/>
        </w:rPr>
        <w:t>В ходе реализации исследовательской части работы, для полного достижения поставленных целей и задач, был проведен комплекс работ, который включал в себя:</w:t>
      </w:r>
    </w:p>
    <w:p w:rsidR="003E1C1A" w:rsidRPr="00A749C4" w:rsidRDefault="003E1C1A" w:rsidP="00E87385">
      <w:pPr>
        <w:pStyle w:val="a4"/>
        <w:numPr>
          <w:ilvl w:val="0"/>
          <w:numId w:val="2"/>
        </w:numPr>
        <w:spacing w:line="360" w:lineRule="auto"/>
        <w:jc w:val="both"/>
        <w:rPr>
          <w:rFonts w:ascii="Times New Roman" w:hAnsi="Times New Roman" w:cs="Times New Roman"/>
          <w:sz w:val="28"/>
          <w:szCs w:val="28"/>
        </w:rPr>
      </w:pPr>
      <w:r w:rsidRPr="00A749C4">
        <w:rPr>
          <w:rFonts w:ascii="Times New Roman" w:hAnsi="Times New Roman" w:cs="Times New Roman"/>
          <w:sz w:val="28"/>
          <w:szCs w:val="28"/>
        </w:rPr>
        <w:t xml:space="preserve">Определение  и обоснование географии </w:t>
      </w:r>
      <w:r>
        <w:rPr>
          <w:rFonts w:ascii="Times New Roman" w:hAnsi="Times New Roman" w:cs="Times New Roman"/>
          <w:sz w:val="28"/>
          <w:szCs w:val="28"/>
        </w:rPr>
        <w:t xml:space="preserve">проведения </w:t>
      </w:r>
      <w:r w:rsidRPr="00A749C4">
        <w:rPr>
          <w:rFonts w:ascii="Times New Roman" w:hAnsi="Times New Roman" w:cs="Times New Roman"/>
          <w:sz w:val="28"/>
          <w:szCs w:val="28"/>
        </w:rPr>
        <w:t>исследования;</w:t>
      </w:r>
    </w:p>
    <w:p w:rsidR="003E1C1A" w:rsidRPr="00A749C4" w:rsidRDefault="003E1C1A" w:rsidP="00E87385">
      <w:pPr>
        <w:pStyle w:val="a4"/>
        <w:numPr>
          <w:ilvl w:val="0"/>
          <w:numId w:val="2"/>
        </w:numPr>
        <w:spacing w:line="360" w:lineRule="auto"/>
        <w:jc w:val="both"/>
        <w:rPr>
          <w:rFonts w:ascii="Times New Roman" w:hAnsi="Times New Roman" w:cs="Times New Roman"/>
          <w:sz w:val="28"/>
          <w:szCs w:val="28"/>
        </w:rPr>
      </w:pPr>
      <w:r w:rsidRPr="00A749C4">
        <w:rPr>
          <w:rFonts w:ascii="Times New Roman" w:hAnsi="Times New Roman" w:cs="Times New Roman"/>
          <w:sz w:val="28"/>
          <w:szCs w:val="28"/>
        </w:rPr>
        <w:t xml:space="preserve">Определение и обоснование целевых групп, выступающих в качестве респондентов </w:t>
      </w:r>
      <w:r>
        <w:rPr>
          <w:rFonts w:ascii="Times New Roman" w:hAnsi="Times New Roman" w:cs="Times New Roman"/>
          <w:sz w:val="28"/>
          <w:szCs w:val="28"/>
        </w:rPr>
        <w:t>в исследовании</w:t>
      </w:r>
      <w:r w:rsidRPr="00A749C4">
        <w:rPr>
          <w:rFonts w:ascii="Times New Roman" w:hAnsi="Times New Roman" w:cs="Times New Roman"/>
          <w:sz w:val="28"/>
          <w:szCs w:val="28"/>
        </w:rPr>
        <w:t>;</w:t>
      </w:r>
    </w:p>
    <w:p w:rsidR="003E1C1A" w:rsidRPr="00A749C4" w:rsidRDefault="003E1C1A" w:rsidP="00E87385">
      <w:pPr>
        <w:pStyle w:val="a4"/>
        <w:numPr>
          <w:ilvl w:val="0"/>
          <w:numId w:val="2"/>
        </w:numPr>
        <w:spacing w:line="360" w:lineRule="auto"/>
        <w:jc w:val="both"/>
        <w:rPr>
          <w:rFonts w:ascii="Times New Roman" w:hAnsi="Times New Roman" w:cs="Times New Roman"/>
          <w:sz w:val="28"/>
          <w:szCs w:val="28"/>
        </w:rPr>
      </w:pPr>
      <w:r w:rsidRPr="00A749C4">
        <w:rPr>
          <w:rFonts w:ascii="Times New Roman" w:hAnsi="Times New Roman" w:cs="Times New Roman"/>
          <w:sz w:val="28"/>
          <w:szCs w:val="28"/>
        </w:rPr>
        <w:t>Выбор метода исследования;</w:t>
      </w:r>
    </w:p>
    <w:p w:rsidR="003E1C1A" w:rsidRPr="00A749C4" w:rsidRDefault="003E1C1A" w:rsidP="00E87385">
      <w:pPr>
        <w:pStyle w:val="a4"/>
        <w:numPr>
          <w:ilvl w:val="0"/>
          <w:numId w:val="2"/>
        </w:numPr>
        <w:spacing w:line="360" w:lineRule="auto"/>
        <w:jc w:val="both"/>
        <w:rPr>
          <w:rFonts w:ascii="Times New Roman" w:hAnsi="Times New Roman" w:cs="Times New Roman"/>
          <w:sz w:val="28"/>
          <w:szCs w:val="28"/>
        </w:rPr>
      </w:pPr>
      <w:r w:rsidRPr="00A749C4">
        <w:rPr>
          <w:rFonts w:ascii="Times New Roman" w:hAnsi="Times New Roman" w:cs="Times New Roman"/>
          <w:sz w:val="28"/>
          <w:szCs w:val="28"/>
        </w:rPr>
        <w:t>Разработка дизайна выборки;</w:t>
      </w:r>
    </w:p>
    <w:p w:rsidR="003E1C1A" w:rsidRPr="00A749C4" w:rsidRDefault="003E1C1A" w:rsidP="00E87385">
      <w:pPr>
        <w:pStyle w:val="a4"/>
        <w:numPr>
          <w:ilvl w:val="0"/>
          <w:numId w:val="2"/>
        </w:numPr>
        <w:spacing w:line="360" w:lineRule="auto"/>
        <w:jc w:val="both"/>
        <w:rPr>
          <w:rFonts w:ascii="Times New Roman" w:hAnsi="Times New Roman" w:cs="Times New Roman"/>
          <w:sz w:val="28"/>
          <w:szCs w:val="28"/>
        </w:rPr>
      </w:pPr>
      <w:r w:rsidRPr="00A749C4">
        <w:rPr>
          <w:rFonts w:ascii="Times New Roman" w:hAnsi="Times New Roman" w:cs="Times New Roman"/>
          <w:sz w:val="28"/>
          <w:szCs w:val="28"/>
        </w:rPr>
        <w:t>Подготовка полевых документов исследования;</w:t>
      </w:r>
    </w:p>
    <w:p w:rsidR="003E1C1A" w:rsidRPr="00A749C4" w:rsidRDefault="003E1C1A" w:rsidP="00E87385">
      <w:pPr>
        <w:pStyle w:val="a4"/>
        <w:numPr>
          <w:ilvl w:val="0"/>
          <w:numId w:val="2"/>
        </w:numPr>
        <w:spacing w:line="360" w:lineRule="auto"/>
        <w:jc w:val="both"/>
        <w:rPr>
          <w:rFonts w:ascii="Times New Roman" w:hAnsi="Times New Roman" w:cs="Times New Roman"/>
          <w:sz w:val="28"/>
          <w:szCs w:val="28"/>
        </w:rPr>
      </w:pPr>
      <w:r w:rsidRPr="00A749C4">
        <w:rPr>
          <w:rFonts w:ascii="Times New Roman" w:hAnsi="Times New Roman" w:cs="Times New Roman"/>
          <w:sz w:val="28"/>
          <w:szCs w:val="28"/>
        </w:rPr>
        <w:t>Реализация выборочного исследования, достаточного для отработки навыков проведения исследования в рамках студенческого исследовательского проекта;</w:t>
      </w:r>
    </w:p>
    <w:p w:rsidR="003E1C1A" w:rsidRPr="00C76A4E" w:rsidRDefault="003E1C1A" w:rsidP="00E87385">
      <w:pPr>
        <w:pStyle w:val="a4"/>
        <w:numPr>
          <w:ilvl w:val="0"/>
          <w:numId w:val="2"/>
        </w:numPr>
        <w:spacing w:line="360" w:lineRule="auto"/>
        <w:jc w:val="both"/>
        <w:rPr>
          <w:rFonts w:ascii="Times New Roman" w:hAnsi="Times New Roman" w:cs="Times New Roman"/>
          <w:sz w:val="28"/>
          <w:szCs w:val="28"/>
        </w:rPr>
      </w:pPr>
      <w:r w:rsidRPr="00A749C4">
        <w:rPr>
          <w:rFonts w:ascii="Times New Roman" w:hAnsi="Times New Roman" w:cs="Times New Roman"/>
          <w:sz w:val="28"/>
          <w:szCs w:val="28"/>
        </w:rPr>
        <w:t>Обработку и анализ данных исследования.</w:t>
      </w:r>
    </w:p>
    <w:p w:rsidR="003E1C1A" w:rsidRPr="00A749C4" w:rsidRDefault="003E1C1A" w:rsidP="003E1C1A">
      <w:pPr>
        <w:pStyle w:val="a4"/>
        <w:spacing w:line="360" w:lineRule="auto"/>
        <w:ind w:firstLine="851"/>
        <w:jc w:val="both"/>
        <w:rPr>
          <w:rFonts w:ascii="Times New Roman" w:hAnsi="Times New Roman" w:cs="Times New Roman"/>
          <w:i/>
          <w:sz w:val="28"/>
          <w:szCs w:val="28"/>
        </w:rPr>
      </w:pPr>
      <w:r w:rsidRPr="00A749C4">
        <w:rPr>
          <w:rFonts w:ascii="Times New Roman" w:hAnsi="Times New Roman" w:cs="Times New Roman"/>
          <w:i/>
          <w:sz w:val="28"/>
          <w:szCs w:val="28"/>
        </w:rPr>
        <w:t>География исследования</w:t>
      </w:r>
    </w:p>
    <w:p w:rsidR="003E1C1A" w:rsidRPr="00A749C4" w:rsidRDefault="003E1C1A" w:rsidP="003E1C1A">
      <w:pPr>
        <w:pStyle w:val="a4"/>
        <w:spacing w:line="360" w:lineRule="auto"/>
        <w:ind w:firstLine="851"/>
        <w:jc w:val="both"/>
        <w:rPr>
          <w:rFonts w:ascii="Times New Roman" w:hAnsi="Times New Roman" w:cs="Times New Roman"/>
          <w:sz w:val="28"/>
          <w:szCs w:val="28"/>
        </w:rPr>
      </w:pPr>
      <w:r w:rsidRPr="00A749C4">
        <w:rPr>
          <w:rFonts w:ascii="Times New Roman" w:hAnsi="Times New Roman" w:cs="Times New Roman"/>
          <w:sz w:val="28"/>
          <w:szCs w:val="28"/>
        </w:rPr>
        <w:t>Уровень экономического развития региона, потенциал региональной образовательной системы</w:t>
      </w:r>
      <w:r>
        <w:rPr>
          <w:rFonts w:ascii="Times New Roman" w:hAnsi="Times New Roman" w:cs="Times New Roman"/>
          <w:sz w:val="28"/>
          <w:szCs w:val="28"/>
        </w:rPr>
        <w:t xml:space="preserve"> могут</w:t>
      </w:r>
      <w:r w:rsidRPr="00A749C4">
        <w:rPr>
          <w:rFonts w:ascii="Times New Roman" w:hAnsi="Times New Roman" w:cs="Times New Roman"/>
          <w:sz w:val="28"/>
          <w:szCs w:val="28"/>
        </w:rPr>
        <w:t xml:space="preserve"> влия</w:t>
      </w:r>
      <w:r>
        <w:rPr>
          <w:rFonts w:ascii="Times New Roman" w:hAnsi="Times New Roman" w:cs="Times New Roman"/>
          <w:sz w:val="28"/>
          <w:szCs w:val="28"/>
        </w:rPr>
        <w:t>ть</w:t>
      </w:r>
      <w:r w:rsidRPr="00A749C4">
        <w:rPr>
          <w:rFonts w:ascii="Times New Roman" w:hAnsi="Times New Roman" w:cs="Times New Roman"/>
          <w:sz w:val="28"/>
          <w:szCs w:val="28"/>
        </w:rPr>
        <w:t xml:space="preserve"> на мотивацию и эффективность подготовки</w:t>
      </w:r>
      <w:r>
        <w:rPr>
          <w:rFonts w:ascii="Times New Roman" w:hAnsi="Times New Roman" w:cs="Times New Roman"/>
          <w:sz w:val="28"/>
          <w:szCs w:val="28"/>
        </w:rPr>
        <w:t xml:space="preserve"> медицинских кадров, и на потенциал кадровой политики в целом. В более развитых регионах врачи могут больше внимания уделять самообразованию и профессиональному развитию, по сравнению с их коллегами из менее развитых регионов, где уровень конкуренции врачей значительно ниже.</w:t>
      </w:r>
    </w:p>
    <w:p w:rsidR="003E1C1A" w:rsidRDefault="003E1C1A" w:rsidP="003E1C1A">
      <w:pPr>
        <w:pStyle w:val="a4"/>
        <w:spacing w:line="360" w:lineRule="auto"/>
        <w:ind w:firstLine="851"/>
        <w:jc w:val="both"/>
        <w:rPr>
          <w:rFonts w:ascii="Times New Roman" w:hAnsi="Times New Roman" w:cs="Times New Roman"/>
          <w:sz w:val="28"/>
          <w:szCs w:val="28"/>
        </w:rPr>
      </w:pPr>
      <w:r w:rsidRPr="00A749C4">
        <w:rPr>
          <w:rFonts w:ascii="Times New Roman" w:hAnsi="Times New Roman" w:cs="Times New Roman"/>
          <w:sz w:val="28"/>
          <w:szCs w:val="28"/>
        </w:rPr>
        <w:t>Исходя из региональной социально-экономической дифференциации</w:t>
      </w:r>
      <w:r w:rsidR="00232017">
        <w:rPr>
          <w:rFonts w:ascii="Times New Roman" w:hAnsi="Times New Roman" w:cs="Times New Roman"/>
          <w:sz w:val="28"/>
          <w:szCs w:val="28"/>
        </w:rPr>
        <w:t xml:space="preserve"> и регионального аспекта изучения проблемы</w:t>
      </w:r>
      <w:r>
        <w:rPr>
          <w:rFonts w:ascii="Times New Roman" w:hAnsi="Times New Roman" w:cs="Times New Roman"/>
          <w:sz w:val="28"/>
          <w:szCs w:val="28"/>
        </w:rPr>
        <w:t>,</w:t>
      </w:r>
      <w:r w:rsidRPr="00A749C4">
        <w:rPr>
          <w:rFonts w:ascii="Times New Roman" w:hAnsi="Times New Roman" w:cs="Times New Roman"/>
          <w:sz w:val="28"/>
          <w:szCs w:val="28"/>
        </w:rPr>
        <w:t xml:space="preserve"> </w:t>
      </w:r>
      <w:r>
        <w:rPr>
          <w:rFonts w:ascii="Times New Roman" w:hAnsi="Times New Roman" w:cs="Times New Roman"/>
          <w:sz w:val="28"/>
          <w:szCs w:val="28"/>
        </w:rPr>
        <w:t>в исследование</w:t>
      </w:r>
      <w:r w:rsidRPr="00A749C4">
        <w:rPr>
          <w:rFonts w:ascii="Times New Roman" w:hAnsi="Times New Roman" w:cs="Times New Roman"/>
          <w:sz w:val="28"/>
          <w:szCs w:val="28"/>
        </w:rPr>
        <w:t xml:space="preserve"> </w:t>
      </w:r>
      <w:r>
        <w:rPr>
          <w:rFonts w:ascii="Times New Roman" w:hAnsi="Times New Roman" w:cs="Times New Roman"/>
          <w:sz w:val="28"/>
          <w:szCs w:val="28"/>
        </w:rPr>
        <w:t xml:space="preserve">было решено </w:t>
      </w:r>
      <w:r w:rsidRPr="00A749C4">
        <w:rPr>
          <w:rFonts w:ascii="Times New Roman" w:hAnsi="Times New Roman" w:cs="Times New Roman"/>
          <w:sz w:val="28"/>
          <w:szCs w:val="28"/>
        </w:rPr>
        <w:lastRenderedPageBreak/>
        <w:t>включ</w:t>
      </w:r>
      <w:r>
        <w:rPr>
          <w:rFonts w:ascii="Times New Roman" w:hAnsi="Times New Roman" w:cs="Times New Roman"/>
          <w:sz w:val="28"/>
          <w:szCs w:val="28"/>
        </w:rPr>
        <w:t>ить</w:t>
      </w:r>
      <w:r w:rsidRPr="00A749C4">
        <w:rPr>
          <w:rFonts w:ascii="Times New Roman" w:hAnsi="Times New Roman" w:cs="Times New Roman"/>
          <w:sz w:val="28"/>
          <w:szCs w:val="28"/>
        </w:rPr>
        <w:t xml:space="preserve"> три типа </w:t>
      </w:r>
      <w:r>
        <w:rPr>
          <w:rFonts w:ascii="Times New Roman" w:hAnsi="Times New Roman" w:cs="Times New Roman"/>
          <w:sz w:val="28"/>
          <w:szCs w:val="28"/>
        </w:rPr>
        <w:t>субъектов РФ</w:t>
      </w:r>
      <w:r w:rsidRPr="00A749C4">
        <w:rPr>
          <w:rFonts w:ascii="Times New Roman" w:hAnsi="Times New Roman" w:cs="Times New Roman"/>
          <w:sz w:val="28"/>
          <w:szCs w:val="28"/>
        </w:rPr>
        <w:t>:</w:t>
      </w:r>
      <w:r>
        <w:rPr>
          <w:rFonts w:ascii="Times New Roman" w:hAnsi="Times New Roman" w:cs="Times New Roman"/>
          <w:sz w:val="28"/>
          <w:szCs w:val="28"/>
        </w:rPr>
        <w:t xml:space="preserve"> города федерального значения</w:t>
      </w:r>
      <w:r w:rsidR="005F4B3C">
        <w:rPr>
          <w:rFonts w:ascii="Times New Roman" w:hAnsi="Times New Roman" w:cs="Times New Roman"/>
          <w:sz w:val="28"/>
          <w:szCs w:val="28"/>
        </w:rPr>
        <w:t xml:space="preserve"> </w:t>
      </w:r>
      <w:r w:rsidR="00232017">
        <w:rPr>
          <w:rFonts w:ascii="Times New Roman" w:hAnsi="Times New Roman" w:cs="Times New Roman"/>
          <w:sz w:val="28"/>
          <w:szCs w:val="28"/>
        </w:rPr>
        <w:t>(</w:t>
      </w:r>
      <w:r w:rsidR="005F4B3C">
        <w:rPr>
          <w:rFonts w:ascii="Times New Roman" w:hAnsi="Times New Roman" w:cs="Times New Roman"/>
          <w:sz w:val="28"/>
          <w:szCs w:val="28"/>
        </w:rPr>
        <w:t>г. Москва и г. Санкт-Петербург</w:t>
      </w:r>
      <w:r w:rsidR="00232017">
        <w:rPr>
          <w:rFonts w:ascii="Times New Roman" w:hAnsi="Times New Roman" w:cs="Times New Roman"/>
          <w:sz w:val="28"/>
          <w:szCs w:val="28"/>
        </w:rPr>
        <w:t>)</w:t>
      </w:r>
      <w:r w:rsidRPr="00312170">
        <w:rPr>
          <w:rFonts w:ascii="Times New Roman" w:hAnsi="Times New Roman" w:cs="Times New Roman"/>
          <w:sz w:val="28"/>
          <w:szCs w:val="28"/>
        </w:rPr>
        <w:t>;</w:t>
      </w:r>
      <w:r>
        <w:rPr>
          <w:rFonts w:ascii="Times New Roman" w:hAnsi="Times New Roman" w:cs="Times New Roman"/>
          <w:sz w:val="28"/>
          <w:szCs w:val="28"/>
        </w:rPr>
        <w:t xml:space="preserve"> благополучные регионы</w:t>
      </w:r>
      <w:r w:rsidRPr="00312170">
        <w:rPr>
          <w:rFonts w:ascii="Times New Roman" w:hAnsi="Times New Roman" w:cs="Times New Roman"/>
          <w:sz w:val="28"/>
          <w:szCs w:val="28"/>
        </w:rPr>
        <w:t>;</w:t>
      </w:r>
      <w:r>
        <w:rPr>
          <w:rFonts w:ascii="Times New Roman" w:hAnsi="Times New Roman" w:cs="Times New Roman"/>
          <w:sz w:val="28"/>
          <w:szCs w:val="28"/>
        </w:rPr>
        <w:t xml:space="preserve"> проблемные регионы</w:t>
      </w:r>
      <w:r w:rsidRPr="00312170">
        <w:rPr>
          <w:rFonts w:ascii="Times New Roman" w:hAnsi="Times New Roman" w:cs="Times New Roman"/>
          <w:sz w:val="28"/>
          <w:szCs w:val="28"/>
        </w:rPr>
        <w:t>.</w:t>
      </w:r>
    </w:p>
    <w:p w:rsidR="003E1C1A" w:rsidRDefault="003E1C1A" w:rsidP="002E0A67">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Деление регионов происходило в соответствии с рейтингом социально-экономического положения субъектов РФ</w:t>
      </w:r>
      <w:r w:rsidRPr="00501E50">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разработанного </w:t>
      </w:r>
      <w:r w:rsidR="003079F7">
        <w:rPr>
          <w:rFonts w:ascii="Times New Roman" w:hAnsi="Times New Roman" w:cs="Times New Roman"/>
          <w:sz w:val="28"/>
          <w:szCs w:val="28"/>
        </w:rPr>
        <w:t xml:space="preserve">Рейтинговым агентством </w:t>
      </w:r>
      <w:r w:rsidRPr="00501E50">
        <w:rPr>
          <w:rFonts w:ascii="Times New Roman" w:hAnsi="Times New Roman" w:cs="Times New Roman"/>
          <w:sz w:val="28"/>
          <w:szCs w:val="28"/>
        </w:rPr>
        <w:t>«РИА-</w:t>
      </w:r>
      <w:r w:rsidR="003079F7">
        <w:rPr>
          <w:rFonts w:ascii="Times New Roman" w:hAnsi="Times New Roman" w:cs="Times New Roman"/>
          <w:sz w:val="28"/>
          <w:szCs w:val="28"/>
        </w:rPr>
        <w:t>Рейтинг</w:t>
      </w:r>
      <w:r w:rsidR="001A6AED">
        <w:rPr>
          <w:rFonts w:ascii="Times New Roman" w:hAnsi="Times New Roman" w:cs="Times New Roman"/>
          <w:sz w:val="28"/>
          <w:szCs w:val="28"/>
        </w:rPr>
        <w:t xml:space="preserve">» </w:t>
      </w:r>
      <w:r w:rsidR="001A6AED" w:rsidRPr="001A6AED">
        <w:rPr>
          <w:rFonts w:ascii="Times New Roman" w:hAnsi="Times New Roman" w:cs="Times New Roman"/>
          <w:sz w:val="28"/>
          <w:szCs w:val="28"/>
        </w:rPr>
        <w:t>[</w:t>
      </w:r>
      <w:r w:rsidR="00E529F2">
        <w:rPr>
          <w:rFonts w:ascii="Times New Roman" w:hAnsi="Times New Roman" w:cs="Times New Roman"/>
          <w:sz w:val="28"/>
          <w:szCs w:val="28"/>
        </w:rPr>
        <w:t>71</w:t>
      </w:r>
      <w:r w:rsidR="001A6AED" w:rsidRPr="001A6AED">
        <w:rPr>
          <w:rFonts w:ascii="Times New Roman" w:hAnsi="Times New Roman" w:cs="Times New Roman"/>
          <w:sz w:val="28"/>
          <w:szCs w:val="28"/>
        </w:rPr>
        <w:t>]</w:t>
      </w:r>
      <w:r>
        <w:rPr>
          <w:rFonts w:ascii="Times New Roman" w:hAnsi="Times New Roman" w:cs="Times New Roman"/>
          <w:sz w:val="28"/>
          <w:szCs w:val="28"/>
        </w:rPr>
        <w:t>. Регионы до 40 места в рейтинге относились к группе «Благополучные регионы», после 40 места к группе «Проблемные регионы»</w:t>
      </w:r>
      <w:r w:rsidR="005F4B3C">
        <w:rPr>
          <w:rFonts w:ascii="Times New Roman" w:hAnsi="Times New Roman" w:cs="Times New Roman"/>
          <w:sz w:val="28"/>
          <w:szCs w:val="28"/>
        </w:rPr>
        <w:t>.</w:t>
      </w:r>
      <w:r w:rsidR="002E0A67">
        <w:rPr>
          <w:rFonts w:ascii="Times New Roman" w:hAnsi="Times New Roman" w:cs="Times New Roman"/>
          <w:sz w:val="28"/>
          <w:szCs w:val="28"/>
        </w:rPr>
        <w:t xml:space="preserve"> </w:t>
      </w:r>
      <w:r>
        <w:rPr>
          <w:rFonts w:ascii="Times New Roman" w:hAnsi="Times New Roman" w:cs="Times New Roman"/>
          <w:sz w:val="28"/>
          <w:szCs w:val="28"/>
        </w:rPr>
        <w:t xml:space="preserve">В каждой типовой группе  </w:t>
      </w:r>
      <w:r w:rsidR="00887FC3">
        <w:rPr>
          <w:rFonts w:ascii="Times New Roman" w:hAnsi="Times New Roman" w:cs="Times New Roman"/>
          <w:sz w:val="28"/>
          <w:szCs w:val="28"/>
        </w:rPr>
        <w:t>были опрошены</w:t>
      </w:r>
      <w:r>
        <w:rPr>
          <w:rFonts w:ascii="Times New Roman" w:hAnsi="Times New Roman" w:cs="Times New Roman"/>
          <w:sz w:val="28"/>
          <w:szCs w:val="28"/>
        </w:rPr>
        <w:t xml:space="preserve"> врач</w:t>
      </w:r>
      <w:r w:rsidR="00887FC3">
        <w:rPr>
          <w:rFonts w:ascii="Times New Roman" w:hAnsi="Times New Roman" w:cs="Times New Roman"/>
          <w:sz w:val="28"/>
          <w:szCs w:val="28"/>
        </w:rPr>
        <w:t>и различных специальностей.</w:t>
      </w:r>
    </w:p>
    <w:p w:rsidR="003E1C1A" w:rsidRDefault="003E1C1A" w:rsidP="003E1C1A">
      <w:pPr>
        <w:pStyle w:val="a4"/>
        <w:spacing w:line="360" w:lineRule="auto"/>
        <w:ind w:firstLine="851"/>
        <w:jc w:val="both"/>
        <w:rPr>
          <w:rFonts w:ascii="Times New Roman" w:hAnsi="Times New Roman" w:cs="Times New Roman"/>
          <w:sz w:val="28"/>
          <w:szCs w:val="28"/>
        </w:rPr>
      </w:pPr>
      <w:r w:rsidRPr="00D14627">
        <w:rPr>
          <w:rFonts w:ascii="Times New Roman" w:hAnsi="Times New Roman" w:cs="Times New Roman"/>
          <w:i/>
          <w:sz w:val="28"/>
          <w:szCs w:val="28"/>
        </w:rPr>
        <w:t>Выборка</w:t>
      </w:r>
    </w:p>
    <w:p w:rsidR="003E1C1A" w:rsidRPr="00A749C4" w:rsidRDefault="003E1C1A" w:rsidP="003E1C1A">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Целевой аудиторией для включения в выборку были практикующие врачи в возрасте 28-6</w:t>
      </w:r>
      <w:r w:rsidR="00ED77BC">
        <w:rPr>
          <w:rFonts w:ascii="Times New Roman" w:hAnsi="Times New Roman" w:cs="Times New Roman"/>
          <w:sz w:val="28"/>
          <w:szCs w:val="28"/>
        </w:rPr>
        <w:t>5</w:t>
      </w:r>
      <w:r>
        <w:rPr>
          <w:rFonts w:ascii="Times New Roman" w:hAnsi="Times New Roman" w:cs="Times New Roman"/>
          <w:sz w:val="28"/>
          <w:szCs w:val="28"/>
        </w:rPr>
        <w:t xml:space="preserve"> лет. Выбор возрастных характеристик обусловлен тематикой исследования: вопрос последипломного образования актуален именно для выбранной возрастной категории.</w:t>
      </w:r>
    </w:p>
    <w:p w:rsidR="00136525" w:rsidRPr="00A749C4" w:rsidRDefault="00136525" w:rsidP="00136525">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Всего в опросе приняло участие 96 респондентов-врачей, средний медицинский персонал довольно редко откликался желанием принять участие в оп</w:t>
      </w:r>
      <w:r w:rsidR="00D46BCF">
        <w:rPr>
          <w:rFonts w:ascii="Times New Roman" w:hAnsi="Times New Roman" w:cs="Times New Roman"/>
          <w:sz w:val="28"/>
          <w:szCs w:val="28"/>
        </w:rPr>
        <w:t xml:space="preserve">росе, его доля составила менее </w:t>
      </w:r>
      <w:r w:rsidR="00D46BCF" w:rsidRPr="00D46BCF">
        <w:rPr>
          <w:rFonts w:ascii="Times New Roman" w:hAnsi="Times New Roman" w:cs="Times New Roman"/>
          <w:sz w:val="28"/>
          <w:szCs w:val="28"/>
        </w:rPr>
        <w:t>6</w:t>
      </w:r>
      <w:r>
        <w:rPr>
          <w:rFonts w:ascii="Times New Roman" w:hAnsi="Times New Roman" w:cs="Times New Roman"/>
          <w:sz w:val="28"/>
          <w:szCs w:val="28"/>
        </w:rPr>
        <w:t>%, поэтому данную категорию было решено исключить из выборки.</w:t>
      </w:r>
    </w:p>
    <w:p w:rsidR="004232BF" w:rsidRDefault="004232BF" w:rsidP="004232BF">
      <w:pPr>
        <w:pStyle w:val="a4"/>
        <w:spacing w:line="360" w:lineRule="auto"/>
        <w:ind w:firstLine="851"/>
        <w:jc w:val="both"/>
        <w:rPr>
          <w:rFonts w:ascii="Times New Roman" w:hAnsi="Times New Roman" w:cs="Times New Roman"/>
          <w:sz w:val="28"/>
          <w:szCs w:val="28"/>
        </w:rPr>
      </w:pPr>
      <w:r w:rsidRPr="00D14627">
        <w:rPr>
          <w:rFonts w:ascii="Times New Roman" w:hAnsi="Times New Roman" w:cs="Times New Roman"/>
          <w:i/>
          <w:sz w:val="28"/>
          <w:szCs w:val="28"/>
        </w:rPr>
        <w:t>Метод исследования</w:t>
      </w:r>
      <w:r>
        <w:rPr>
          <w:rFonts w:ascii="Times New Roman" w:hAnsi="Times New Roman" w:cs="Times New Roman"/>
          <w:sz w:val="28"/>
          <w:szCs w:val="28"/>
        </w:rPr>
        <w:t xml:space="preserve"> </w:t>
      </w:r>
    </w:p>
    <w:p w:rsidR="004232BF" w:rsidRDefault="004232BF" w:rsidP="004232BF">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метода исследования в силу определенной географии исследования, и желания включить в  исследование представителей из регионов с разным социально-экономическим положением, было принято решение проводить онлайн-</w:t>
      </w:r>
      <w:r w:rsidRPr="00A749C4">
        <w:rPr>
          <w:rFonts w:ascii="Times New Roman" w:hAnsi="Times New Roman" w:cs="Times New Roman"/>
          <w:sz w:val="28"/>
          <w:szCs w:val="28"/>
        </w:rPr>
        <w:t xml:space="preserve">анкетирование с помощью </w:t>
      </w:r>
      <w:r>
        <w:rPr>
          <w:rFonts w:ascii="Times New Roman" w:hAnsi="Times New Roman" w:cs="Times New Roman"/>
          <w:sz w:val="28"/>
          <w:szCs w:val="28"/>
        </w:rPr>
        <w:t>специализированного программного обеспечения «</w:t>
      </w:r>
      <w:r>
        <w:rPr>
          <w:rFonts w:ascii="Times New Roman" w:hAnsi="Times New Roman" w:cs="Times New Roman"/>
          <w:sz w:val="28"/>
          <w:szCs w:val="28"/>
          <w:lang w:val="en-US"/>
        </w:rPr>
        <w:t>Google</w:t>
      </w:r>
      <w:r w:rsidR="002E0A67">
        <w:rPr>
          <w:rFonts w:ascii="Times New Roman" w:hAnsi="Times New Roman" w:cs="Times New Roman"/>
          <w:sz w:val="28"/>
          <w:szCs w:val="28"/>
        </w:rPr>
        <w:t xml:space="preserve"> Формы». Такой метод позволил</w:t>
      </w:r>
      <w:r>
        <w:rPr>
          <w:rFonts w:ascii="Times New Roman" w:hAnsi="Times New Roman" w:cs="Times New Roman"/>
          <w:sz w:val="28"/>
          <w:szCs w:val="28"/>
        </w:rPr>
        <w:t xml:space="preserve">  без затрат и в короткие сроки опросить респондентов из разных регионов.</w:t>
      </w:r>
    </w:p>
    <w:p w:rsidR="004232BF" w:rsidRPr="0085179F" w:rsidRDefault="004232BF" w:rsidP="004232BF">
      <w:pPr>
        <w:pStyle w:val="a4"/>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Анкета</w:t>
      </w:r>
    </w:p>
    <w:p w:rsidR="003A59AB" w:rsidRPr="007F4365" w:rsidRDefault="003A59AB" w:rsidP="003A59AB">
      <w:pPr>
        <w:pStyle w:val="a4"/>
        <w:spacing w:line="360" w:lineRule="auto"/>
        <w:ind w:firstLine="851"/>
        <w:jc w:val="both"/>
        <w:rPr>
          <w:rFonts w:ascii="Times New Roman" w:hAnsi="Times New Roman" w:cs="Times New Roman"/>
          <w:sz w:val="28"/>
          <w:szCs w:val="28"/>
        </w:rPr>
      </w:pPr>
      <w:r w:rsidRPr="00EB4133">
        <w:rPr>
          <w:rFonts w:ascii="Times New Roman" w:hAnsi="Times New Roman" w:cs="Times New Roman"/>
          <w:sz w:val="28"/>
          <w:szCs w:val="28"/>
        </w:rPr>
        <w:t xml:space="preserve">Опросный </w:t>
      </w:r>
      <w:r w:rsidRPr="007F4365">
        <w:rPr>
          <w:rFonts w:ascii="Times New Roman" w:hAnsi="Times New Roman" w:cs="Times New Roman"/>
          <w:sz w:val="28"/>
          <w:szCs w:val="28"/>
        </w:rPr>
        <w:t>лист был составлен в электронном виде в «</w:t>
      </w:r>
      <w:r w:rsidRPr="007F4365">
        <w:rPr>
          <w:rFonts w:ascii="Times New Roman" w:hAnsi="Times New Roman" w:cs="Times New Roman"/>
          <w:sz w:val="28"/>
          <w:szCs w:val="28"/>
          <w:lang w:val="en-US"/>
        </w:rPr>
        <w:t>Google</w:t>
      </w:r>
      <w:r w:rsidRPr="007F4365">
        <w:rPr>
          <w:rFonts w:ascii="Times New Roman" w:hAnsi="Times New Roman" w:cs="Times New Roman"/>
          <w:sz w:val="28"/>
          <w:szCs w:val="28"/>
        </w:rPr>
        <w:t xml:space="preserve"> Формы». Он содержит</w:t>
      </w:r>
      <w:r>
        <w:rPr>
          <w:rFonts w:ascii="Times New Roman" w:hAnsi="Times New Roman" w:cs="Times New Roman"/>
          <w:sz w:val="28"/>
          <w:szCs w:val="28"/>
        </w:rPr>
        <w:t xml:space="preserve"> 19 вопросов. Всего в анкете  5</w:t>
      </w:r>
      <w:r w:rsidRPr="007F4365">
        <w:rPr>
          <w:rFonts w:ascii="Times New Roman" w:hAnsi="Times New Roman" w:cs="Times New Roman"/>
          <w:sz w:val="28"/>
          <w:szCs w:val="28"/>
        </w:rPr>
        <w:t xml:space="preserve"> вопрос</w:t>
      </w:r>
      <w:r>
        <w:rPr>
          <w:rFonts w:ascii="Times New Roman" w:hAnsi="Times New Roman" w:cs="Times New Roman"/>
          <w:sz w:val="28"/>
          <w:szCs w:val="28"/>
        </w:rPr>
        <w:t>ов</w:t>
      </w:r>
      <w:r w:rsidRPr="007F4365">
        <w:rPr>
          <w:rFonts w:ascii="Times New Roman" w:hAnsi="Times New Roman" w:cs="Times New Roman"/>
          <w:sz w:val="28"/>
          <w:szCs w:val="28"/>
        </w:rPr>
        <w:t xml:space="preserve"> общего характера (пол, возраст, город, отрасль медицины и т.д</w:t>
      </w:r>
      <w:r>
        <w:rPr>
          <w:rFonts w:ascii="Times New Roman" w:hAnsi="Times New Roman" w:cs="Times New Roman"/>
          <w:sz w:val="28"/>
          <w:szCs w:val="28"/>
        </w:rPr>
        <w:t>.</w:t>
      </w:r>
      <w:r w:rsidRPr="007F4365">
        <w:rPr>
          <w:rFonts w:ascii="Times New Roman" w:hAnsi="Times New Roman" w:cs="Times New Roman"/>
          <w:sz w:val="28"/>
          <w:szCs w:val="28"/>
        </w:rPr>
        <w:t>)</w:t>
      </w:r>
      <w:r>
        <w:rPr>
          <w:rFonts w:ascii="Times New Roman" w:hAnsi="Times New Roman" w:cs="Times New Roman"/>
          <w:sz w:val="28"/>
          <w:szCs w:val="28"/>
        </w:rPr>
        <w:t>,  13</w:t>
      </w:r>
      <w:r w:rsidRPr="007F4365">
        <w:rPr>
          <w:rFonts w:ascii="Times New Roman" w:hAnsi="Times New Roman" w:cs="Times New Roman"/>
          <w:sz w:val="28"/>
          <w:szCs w:val="28"/>
        </w:rPr>
        <w:t xml:space="preserve"> специальных вопрос</w:t>
      </w:r>
      <w:r>
        <w:rPr>
          <w:rFonts w:ascii="Times New Roman" w:hAnsi="Times New Roman" w:cs="Times New Roman"/>
          <w:sz w:val="28"/>
          <w:szCs w:val="28"/>
        </w:rPr>
        <w:t>ов (</w:t>
      </w:r>
      <w:r w:rsidRPr="007F4365">
        <w:rPr>
          <w:rFonts w:ascii="Times New Roman" w:hAnsi="Times New Roman" w:cs="Times New Roman"/>
          <w:sz w:val="28"/>
          <w:szCs w:val="28"/>
        </w:rPr>
        <w:t xml:space="preserve">из них 2 вопроса типа «Сетка», где необходимо оценить те или </w:t>
      </w:r>
      <w:r w:rsidRPr="007F4365">
        <w:rPr>
          <w:rFonts w:ascii="Times New Roman" w:hAnsi="Times New Roman" w:cs="Times New Roman"/>
          <w:sz w:val="28"/>
          <w:szCs w:val="28"/>
        </w:rPr>
        <w:lastRenderedPageBreak/>
        <w:t>иные факторы, 8 вопросов, где необходимо выбрать один вариант ответа из предложенных, 2 открытых вопроса (1 обязательный, 1 необязательный)</w:t>
      </w:r>
      <w:r>
        <w:rPr>
          <w:rFonts w:ascii="Times New Roman" w:hAnsi="Times New Roman" w:cs="Times New Roman"/>
          <w:sz w:val="28"/>
          <w:szCs w:val="28"/>
        </w:rPr>
        <w:t>)</w:t>
      </w:r>
      <w:r w:rsidRPr="007F4365">
        <w:rPr>
          <w:rFonts w:ascii="Times New Roman" w:hAnsi="Times New Roman" w:cs="Times New Roman"/>
          <w:sz w:val="28"/>
          <w:szCs w:val="28"/>
        </w:rPr>
        <w:t xml:space="preserve">. Также было предусмотрено отдельное свободное поле, для того, чтобы </w:t>
      </w:r>
      <w:r w:rsidRPr="007F4365">
        <w:rPr>
          <w:rFonts w:ascii="Times New Roman" w:hAnsi="Times New Roman" w:cs="Times New Roman"/>
          <w:bCs/>
          <w:sz w:val="28"/>
          <w:szCs w:val="28"/>
          <w:shd w:val="clear" w:color="auto" w:fill="FFFFFF"/>
        </w:rPr>
        <w:t>желающие могли оставить комментарии к вопросам анкеты и поделиться мне</w:t>
      </w:r>
      <w:r w:rsidR="002E0A67">
        <w:rPr>
          <w:rFonts w:ascii="Times New Roman" w:hAnsi="Times New Roman" w:cs="Times New Roman"/>
          <w:bCs/>
          <w:sz w:val="28"/>
          <w:szCs w:val="28"/>
          <w:shd w:val="clear" w:color="auto" w:fill="FFFFFF"/>
        </w:rPr>
        <w:t>ниями по</w:t>
      </w:r>
      <w:r w:rsidRPr="007F4365">
        <w:rPr>
          <w:rFonts w:ascii="Times New Roman" w:hAnsi="Times New Roman" w:cs="Times New Roman"/>
          <w:bCs/>
          <w:sz w:val="28"/>
          <w:szCs w:val="28"/>
          <w:shd w:val="clear" w:color="auto" w:fill="FFFFFF"/>
        </w:rPr>
        <w:t xml:space="preserve"> теме пост</w:t>
      </w:r>
      <w:r>
        <w:rPr>
          <w:rFonts w:ascii="Times New Roman" w:hAnsi="Times New Roman" w:cs="Times New Roman"/>
          <w:bCs/>
          <w:sz w:val="28"/>
          <w:szCs w:val="28"/>
          <w:shd w:val="clear" w:color="auto" w:fill="FFFFFF"/>
        </w:rPr>
        <w:t>д</w:t>
      </w:r>
      <w:r w:rsidRPr="007F4365">
        <w:rPr>
          <w:rFonts w:ascii="Times New Roman" w:hAnsi="Times New Roman" w:cs="Times New Roman"/>
          <w:bCs/>
          <w:sz w:val="28"/>
          <w:szCs w:val="28"/>
          <w:shd w:val="clear" w:color="auto" w:fill="FFFFFF"/>
        </w:rPr>
        <w:t>ипломного медицинского образования. Нужно сказать, что было неожиданным получить довольно много комментариев врачей и увидеть такую заинтересованность, готовность обсуждать проблему, уделять ей время</w:t>
      </w:r>
      <w:r>
        <w:rPr>
          <w:rFonts w:ascii="Times New Roman" w:hAnsi="Times New Roman" w:cs="Times New Roman"/>
          <w:bCs/>
          <w:sz w:val="28"/>
          <w:szCs w:val="28"/>
          <w:shd w:val="clear" w:color="auto" w:fill="FFFFFF"/>
        </w:rPr>
        <w:t>. Кроме того, была проведена процедура апробации анкеты</w:t>
      </w:r>
      <w:r w:rsidR="002E0A67">
        <w:rPr>
          <w:rFonts w:ascii="Times New Roman" w:hAnsi="Times New Roman" w:cs="Times New Roman"/>
          <w:bCs/>
          <w:sz w:val="28"/>
          <w:szCs w:val="28"/>
          <w:shd w:val="clear" w:color="auto" w:fill="FFFFFF"/>
        </w:rPr>
        <w:t xml:space="preserve"> в формате интервью</w:t>
      </w:r>
      <w:r w:rsidR="00EC56B9">
        <w:rPr>
          <w:rFonts w:ascii="Times New Roman" w:hAnsi="Times New Roman" w:cs="Times New Roman"/>
          <w:bCs/>
          <w:sz w:val="28"/>
          <w:szCs w:val="28"/>
          <w:shd w:val="clear" w:color="auto" w:fill="FFFFFF"/>
        </w:rPr>
        <w:t xml:space="preserve"> и пробного запуска анкеты</w:t>
      </w:r>
      <w:r>
        <w:rPr>
          <w:rFonts w:ascii="Times New Roman" w:hAnsi="Times New Roman" w:cs="Times New Roman"/>
          <w:bCs/>
          <w:sz w:val="28"/>
          <w:szCs w:val="28"/>
          <w:shd w:val="clear" w:color="auto" w:fill="FFFFFF"/>
        </w:rPr>
        <w:t>,</w:t>
      </w:r>
      <w:r w:rsidR="00EC56B9">
        <w:rPr>
          <w:rFonts w:ascii="Times New Roman" w:hAnsi="Times New Roman" w:cs="Times New Roman"/>
          <w:bCs/>
          <w:sz w:val="28"/>
          <w:szCs w:val="28"/>
          <w:shd w:val="clear" w:color="auto" w:fill="FFFFFF"/>
        </w:rPr>
        <w:t xml:space="preserve"> после чего  были учтены критика врачей и </w:t>
      </w:r>
      <w:r>
        <w:rPr>
          <w:rFonts w:ascii="Times New Roman" w:hAnsi="Times New Roman" w:cs="Times New Roman"/>
          <w:bCs/>
          <w:sz w:val="28"/>
          <w:szCs w:val="28"/>
          <w:shd w:val="clear" w:color="auto" w:fill="FFFFFF"/>
        </w:rPr>
        <w:t>предложения по улучшению анкеты.</w:t>
      </w:r>
    </w:p>
    <w:p w:rsidR="00C95457" w:rsidRPr="00352E9C" w:rsidRDefault="003A59AB" w:rsidP="00352E9C">
      <w:pPr>
        <w:pStyle w:val="a4"/>
        <w:spacing w:line="360" w:lineRule="auto"/>
        <w:ind w:firstLine="851"/>
        <w:jc w:val="both"/>
        <w:rPr>
          <w:rFonts w:ascii="Times New Roman" w:hAnsi="Times New Roman" w:cs="Times New Roman"/>
          <w:sz w:val="28"/>
          <w:szCs w:val="28"/>
        </w:rPr>
      </w:pPr>
      <w:r w:rsidRPr="00EB4133">
        <w:rPr>
          <w:rFonts w:ascii="Times New Roman" w:hAnsi="Times New Roman" w:cs="Times New Roman"/>
          <w:sz w:val="28"/>
          <w:szCs w:val="28"/>
        </w:rPr>
        <w:t>Ознакомится с форм</w:t>
      </w:r>
      <w:r>
        <w:rPr>
          <w:rFonts w:ascii="Times New Roman" w:hAnsi="Times New Roman" w:cs="Times New Roman"/>
          <w:sz w:val="28"/>
          <w:szCs w:val="28"/>
        </w:rPr>
        <w:t>ой анкеты, мож</w:t>
      </w:r>
      <w:r w:rsidR="00101B1B">
        <w:rPr>
          <w:rFonts w:ascii="Times New Roman" w:hAnsi="Times New Roman" w:cs="Times New Roman"/>
          <w:sz w:val="28"/>
          <w:szCs w:val="28"/>
        </w:rPr>
        <w:t>но в Приложении 9</w:t>
      </w:r>
      <w:r>
        <w:rPr>
          <w:rFonts w:ascii="Times New Roman" w:hAnsi="Times New Roman" w:cs="Times New Roman"/>
          <w:sz w:val="28"/>
          <w:szCs w:val="28"/>
        </w:rPr>
        <w:t xml:space="preserve">, для лучшего отображения посмотреть анкету желательно по ссылке: </w:t>
      </w:r>
      <w:r w:rsidRPr="00811591">
        <w:rPr>
          <w:rFonts w:ascii="Times New Roman" w:hAnsi="Times New Roman" w:cs="Times New Roman"/>
          <w:sz w:val="28"/>
          <w:szCs w:val="28"/>
        </w:rPr>
        <w:t>https://docs.google.com/forms/d/1VzXjZoNj4OXmzchGQ5ZB9g8UlU1aWoZx32HH8rSB9Vo/viewform</w:t>
      </w:r>
    </w:p>
    <w:p w:rsidR="00C95457" w:rsidRDefault="00C95457" w:rsidP="00FA300D">
      <w:pPr>
        <w:pStyle w:val="a4"/>
        <w:jc w:val="center"/>
        <w:rPr>
          <w:rFonts w:ascii="Times New Roman" w:hAnsi="Times New Roman" w:cs="Times New Roman"/>
          <w:sz w:val="28"/>
          <w:szCs w:val="28"/>
          <w:u w:val="single"/>
        </w:rPr>
      </w:pPr>
      <w:r w:rsidRPr="000833D8">
        <w:rPr>
          <w:rFonts w:ascii="Times New Roman" w:hAnsi="Times New Roman" w:cs="Times New Roman"/>
          <w:sz w:val="28"/>
          <w:szCs w:val="28"/>
          <w:u w:val="single"/>
        </w:rPr>
        <w:t>3.2. Результаты исследования</w:t>
      </w:r>
    </w:p>
    <w:p w:rsidR="00C95457" w:rsidRDefault="00C95457" w:rsidP="00C95457">
      <w:pPr>
        <w:pStyle w:val="a4"/>
        <w:ind w:firstLine="851"/>
        <w:jc w:val="center"/>
        <w:rPr>
          <w:rFonts w:ascii="Times New Roman" w:hAnsi="Times New Roman" w:cs="Times New Roman"/>
          <w:sz w:val="28"/>
          <w:szCs w:val="28"/>
          <w:u w:val="single"/>
        </w:rPr>
      </w:pPr>
    </w:p>
    <w:p w:rsidR="00C95457" w:rsidRPr="003C726A" w:rsidRDefault="00C95457" w:rsidP="00C95457">
      <w:pPr>
        <w:pStyle w:val="a4"/>
        <w:spacing w:line="360" w:lineRule="auto"/>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Всего в  опросе приняли участие </w:t>
      </w:r>
      <w:r w:rsidRPr="003C726A">
        <w:rPr>
          <w:rFonts w:ascii="Times New Roman" w:hAnsi="Times New Roman" w:cs="Times New Roman"/>
          <w:sz w:val="28"/>
          <w:szCs w:val="28"/>
        </w:rPr>
        <w:t xml:space="preserve"> </w:t>
      </w:r>
      <w:r w:rsidR="006D4A5A">
        <w:rPr>
          <w:rFonts w:ascii="Times New Roman" w:hAnsi="Times New Roman" w:cs="Times New Roman"/>
          <w:sz w:val="28"/>
          <w:szCs w:val="28"/>
        </w:rPr>
        <w:t>102</w:t>
      </w:r>
      <w:r w:rsidRPr="003C726A">
        <w:rPr>
          <w:rFonts w:ascii="Times New Roman" w:hAnsi="Times New Roman" w:cs="Times New Roman"/>
          <w:sz w:val="28"/>
          <w:szCs w:val="28"/>
        </w:rPr>
        <w:t xml:space="preserve"> респондент</w:t>
      </w:r>
      <w:r w:rsidR="006D4A5A">
        <w:rPr>
          <w:rFonts w:ascii="Times New Roman" w:hAnsi="Times New Roman" w:cs="Times New Roman"/>
          <w:sz w:val="28"/>
          <w:szCs w:val="28"/>
        </w:rPr>
        <w:t>а</w:t>
      </w:r>
      <w:r w:rsidRPr="003C726A">
        <w:rPr>
          <w:rFonts w:ascii="Times New Roman" w:hAnsi="Times New Roman" w:cs="Times New Roman"/>
          <w:sz w:val="28"/>
          <w:szCs w:val="28"/>
        </w:rPr>
        <w:t xml:space="preserve">, </w:t>
      </w:r>
      <w:r w:rsidR="006D4A5A">
        <w:rPr>
          <w:rFonts w:ascii="Times New Roman" w:hAnsi="Times New Roman" w:cs="Times New Roman"/>
          <w:sz w:val="28"/>
          <w:szCs w:val="28"/>
        </w:rPr>
        <w:t>96</w:t>
      </w:r>
      <w:r w:rsidRPr="003C726A">
        <w:rPr>
          <w:rFonts w:ascii="Times New Roman" w:hAnsi="Times New Roman" w:cs="Times New Roman"/>
          <w:sz w:val="28"/>
          <w:szCs w:val="28"/>
        </w:rPr>
        <w:t xml:space="preserve"> из которых оказались врачи, и только </w:t>
      </w:r>
      <w:r w:rsidR="006D4A5A">
        <w:rPr>
          <w:rFonts w:ascii="Times New Roman" w:hAnsi="Times New Roman" w:cs="Times New Roman"/>
          <w:sz w:val="28"/>
          <w:szCs w:val="28"/>
        </w:rPr>
        <w:t>6</w:t>
      </w:r>
      <w:r w:rsidRPr="003C726A">
        <w:rPr>
          <w:rFonts w:ascii="Times New Roman" w:hAnsi="Times New Roman" w:cs="Times New Roman"/>
          <w:sz w:val="28"/>
          <w:szCs w:val="28"/>
        </w:rPr>
        <w:t xml:space="preserve"> респондент</w:t>
      </w:r>
      <w:r w:rsidR="006D4A5A">
        <w:rPr>
          <w:rFonts w:ascii="Times New Roman" w:hAnsi="Times New Roman" w:cs="Times New Roman"/>
          <w:sz w:val="28"/>
          <w:szCs w:val="28"/>
        </w:rPr>
        <w:t>ов</w:t>
      </w:r>
      <w:r w:rsidRPr="003C726A">
        <w:rPr>
          <w:rFonts w:ascii="Times New Roman" w:hAnsi="Times New Roman" w:cs="Times New Roman"/>
          <w:sz w:val="28"/>
          <w:szCs w:val="28"/>
        </w:rPr>
        <w:t xml:space="preserve"> относились к категории среднего медицинского персонала. </w:t>
      </w:r>
      <w:r w:rsidR="000D36EC">
        <w:rPr>
          <w:rFonts w:ascii="Times New Roman" w:hAnsi="Times New Roman" w:cs="Times New Roman"/>
          <w:sz w:val="28"/>
          <w:szCs w:val="28"/>
        </w:rPr>
        <w:t xml:space="preserve">На основании сбора данных уже можно сделать вывод о том, что в профессиональных медицинских сообществах в социальных сетях </w:t>
      </w:r>
      <w:r w:rsidR="000D36EC">
        <w:rPr>
          <w:rFonts w:ascii="Times New Roman" w:hAnsi="Times New Roman" w:cs="Times New Roman"/>
          <w:sz w:val="28"/>
          <w:szCs w:val="28"/>
          <w:lang w:val="en-US"/>
        </w:rPr>
        <w:t>Facebook</w:t>
      </w:r>
      <w:r w:rsidR="000D36EC">
        <w:rPr>
          <w:rFonts w:ascii="Times New Roman" w:hAnsi="Times New Roman" w:cs="Times New Roman"/>
          <w:sz w:val="28"/>
          <w:szCs w:val="28"/>
        </w:rPr>
        <w:t xml:space="preserve">, ВКонтакте, </w:t>
      </w:r>
      <w:r w:rsidR="000D36EC">
        <w:rPr>
          <w:rFonts w:ascii="Times New Roman" w:hAnsi="Times New Roman" w:cs="Times New Roman"/>
          <w:sz w:val="28"/>
          <w:szCs w:val="28"/>
          <w:lang w:val="en-US"/>
        </w:rPr>
        <w:t>Twitter</w:t>
      </w:r>
      <w:r w:rsidR="000D36EC">
        <w:rPr>
          <w:rFonts w:ascii="Times New Roman" w:hAnsi="Times New Roman" w:cs="Times New Roman"/>
          <w:sz w:val="28"/>
          <w:szCs w:val="28"/>
        </w:rPr>
        <w:t xml:space="preserve">, где и размещалась ссылка на опрос, в основном </w:t>
      </w:r>
      <w:r w:rsidR="00ED77BC">
        <w:rPr>
          <w:rFonts w:ascii="Times New Roman" w:hAnsi="Times New Roman" w:cs="Times New Roman"/>
          <w:sz w:val="28"/>
          <w:szCs w:val="28"/>
        </w:rPr>
        <w:t>зарегистрированы</w:t>
      </w:r>
      <w:r w:rsidR="000D36EC">
        <w:rPr>
          <w:rFonts w:ascii="Times New Roman" w:hAnsi="Times New Roman" w:cs="Times New Roman"/>
          <w:sz w:val="28"/>
          <w:szCs w:val="28"/>
        </w:rPr>
        <w:t xml:space="preserve"> врачи, кром</w:t>
      </w:r>
      <w:r w:rsidR="00A92942">
        <w:rPr>
          <w:rFonts w:ascii="Times New Roman" w:hAnsi="Times New Roman" w:cs="Times New Roman"/>
          <w:sz w:val="28"/>
          <w:szCs w:val="28"/>
        </w:rPr>
        <w:t xml:space="preserve">е того ссылка распространялась в группах, созданных отдельными врачами (в настоящий момент в социальных сетях заметна тенденция создания своих личных групп </w:t>
      </w:r>
      <w:r w:rsidR="00B75BD5">
        <w:rPr>
          <w:rFonts w:ascii="Times New Roman" w:hAnsi="Times New Roman" w:cs="Times New Roman"/>
          <w:sz w:val="28"/>
          <w:szCs w:val="28"/>
        </w:rPr>
        <w:t xml:space="preserve">врачами, где они </w:t>
      </w:r>
      <w:r w:rsidR="00EC737C">
        <w:rPr>
          <w:rFonts w:ascii="Times New Roman" w:hAnsi="Times New Roman" w:cs="Times New Roman"/>
          <w:sz w:val="28"/>
          <w:szCs w:val="28"/>
        </w:rPr>
        <w:t xml:space="preserve">самостоятельно </w:t>
      </w:r>
      <w:r w:rsidR="00B75BD5">
        <w:rPr>
          <w:rFonts w:ascii="Times New Roman" w:hAnsi="Times New Roman" w:cs="Times New Roman"/>
          <w:sz w:val="28"/>
          <w:szCs w:val="28"/>
        </w:rPr>
        <w:t>проводят бесплатные консультации, формируют вокруг себя постоянн</w:t>
      </w:r>
      <w:r w:rsidR="00D5530C">
        <w:rPr>
          <w:rFonts w:ascii="Times New Roman" w:hAnsi="Times New Roman" w:cs="Times New Roman"/>
          <w:sz w:val="28"/>
          <w:szCs w:val="28"/>
        </w:rPr>
        <w:t>ы</w:t>
      </w:r>
      <w:r w:rsidR="00B75BD5">
        <w:rPr>
          <w:rFonts w:ascii="Times New Roman" w:hAnsi="Times New Roman" w:cs="Times New Roman"/>
          <w:sz w:val="28"/>
          <w:szCs w:val="28"/>
        </w:rPr>
        <w:t>х пациентов-подписчиков</w:t>
      </w:r>
      <w:r w:rsidR="00D5530C">
        <w:rPr>
          <w:rFonts w:ascii="Times New Roman" w:hAnsi="Times New Roman" w:cs="Times New Roman"/>
          <w:sz w:val="28"/>
          <w:szCs w:val="28"/>
        </w:rPr>
        <w:t>, эта тенденция интересна и требует отдельного изучения)</w:t>
      </w:r>
      <w:r w:rsidR="00A92942">
        <w:rPr>
          <w:rFonts w:ascii="Times New Roman" w:hAnsi="Times New Roman" w:cs="Times New Roman"/>
          <w:sz w:val="28"/>
          <w:szCs w:val="28"/>
        </w:rPr>
        <w:t xml:space="preserve">. В связи </w:t>
      </w:r>
      <w:r w:rsidR="000D36EC">
        <w:rPr>
          <w:rFonts w:ascii="Times New Roman" w:hAnsi="Times New Roman" w:cs="Times New Roman"/>
          <w:sz w:val="28"/>
          <w:szCs w:val="28"/>
        </w:rPr>
        <w:t xml:space="preserve"> </w:t>
      </w:r>
      <w:r w:rsidR="00A92942">
        <w:rPr>
          <w:rFonts w:ascii="Times New Roman" w:hAnsi="Times New Roman" w:cs="Times New Roman"/>
          <w:sz w:val="28"/>
          <w:szCs w:val="28"/>
        </w:rPr>
        <w:t>с малым количеством ответов от респондентов со средним медицинским образование</w:t>
      </w:r>
      <w:r w:rsidR="00EC737C">
        <w:rPr>
          <w:rFonts w:ascii="Times New Roman" w:hAnsi="Times New Roman" w:cs="Times New Roman"/>
          <w:sz w:val="28"/>
          <w:szCs w:val="28"/>
        </w:rPr>
        <w:t>м</w:t>
      </w:r>
      <w:r w:rsidR="00A92942">
        <w:rPr>
          <w:rFonts w:ascii="Times New Roman" w:hAnsi="Times New Roman" w:cs="Times New Roman"/>
          <w:sz w:val="28"/>
          <w:szCs w:val="28"/>
        </w:rPr>
        <w:t>, было</w:t>
      </w:r>
      <w:r w:rsidRPr="003C726A">
        <w:rPr>
          <w:rFonts w:ascii="Times New Roman" w:hAnsi="Times New Roman" w:cs="Times New Roman"/>
          <w:sz w:val="28"/>
          <w:szCs w:val="28"/>
        </w:rPr>
        <w:t xml:space="preserve"> принято решение </w:t>
      </w:r>
      <w:r w:rsidR="00102C66">
        <w:rPr>
          <w:rFonts w:ascii="Times New Roman" w:hAnsi="Times New Roman" w:cs="Times New Roman"/>
          <w:sz w:val="28"/>
          <w:szCs w:val="28"/>
        </w:rPr>
        <w:t xml:space="preserve">об </w:t>
      </w:r>
      <w:r w:rsidRPr="003C726A">
        <w:rPr>
          <w:rFonts w:ascii="Times New Roman" w:hAnsi="Times New Roman" w:cs="Times New Roman"/>
          <w:sz w:val="28"/>
          <w:szCs w:val="28"/>
        </w:rPr>
        <w:t>исключ</w:t>
      </w:r>
      <w:r w:rsidR="00102C66">
        <w:rPr>
          <w:rFonts w:ascii="Times New Roman" w:hAnsi="Times New Roman" w:cs="Times New Roman"/>
          <w:sz w:val="28"/>
          <w:szCs w:val="28"/>
        </w:rPr>
        <w:t>ении</w:t>
      </w:r>
      <w:r w:rsidRPr="003C726A">
        <w:rPr>
          <w:rFonts w:ascii="Times New Roman" w:hAnsi="Times New Roman" w:cs="Times New Roman"/>
          <w:sz w:val="28"/>
          <w:szCs w:val="28"/>
        </w:rPr>
        <w:t xml:space="preserve"> </w:t>
      </w:r>
      <w:r w:rsidR="000263FE">
        <w:rPr>
          <w:rFonts w:ascii="Times New Roman" w:hAnsi="Times New Roman" w:cs="Times New Roman"/>
          <w:sz w:val="28"/>
          <w:szCs w:val="28"/>
        </w:rPr>
        <w:t>средн</w:t>
      </w:r>
      <w:r w:rsidR="00102C66">
        <w:rPr>
          <w:rFonts w:ascii="Times New Roman" w:hAnsi="Times New Roman" w:cs="Times New Roman"/>
          <w:sz w:val="28"/>
          <w:szCs w:val="28"/>
        </w:rPr>
        <w:t>его</w:t>
      </w:r>
      <w:r w:rsidR="000263FE">
        <w:rPr>
          <w:rFonts w:ascii="Times New Roman" w:hAnsi="Times New Roman" w:cs="Times New Roman"/>
          <w:sz w:val="28"/>
          <w:szCs w:val="28"/>
        </w:rPr>
        <w:t xml:space="preserve"> медицинск</w:t>
      </w:r>
      <w:r w:rsidR="00102C66">
        <w:rPr>
          <w:rFonts w:ascii="Times New Roman" w:hAnsi="Times New Roman" w:cs="Times New Roman"/>
          <w:sz w:val="28"/>
          <w:szCs w:val="28"/>
        </w:rPr>
        <w:t>ого</w:t>
      </w:r>
      <w:r w:rsidR="000263FE">
        <w:rPr>
          <w:rFonts w:ascii="Times New Roman" w:hAnsi="Times New Roman" w:cs="Times New Roman"/>
          <w:sz w:val="28"/>
          <w:szCs w:val="28"/>
        </w:rPr>
        <w:t xml:space="preserve"> персонал</w:t>
      </w:r>
      <w:r w:rsidR="00102C66">
        <w:rPr>
          <w:rFonts w:ascii="Times New Roman" w:hAnsi="Times New Roman" w:cs="Times New Roman"/>
          <w:sz w:val="28"/>
          <w:szCs w:val="28"/>
        </w:rPr>
        <w:t>а</w:t>
      </w:r>
      <w:r w:rsidRPr="003C726A">
        <w:rPr>
          <w:rFonts w:ascii="Times New Roman" w:hAnsi="Times New Roman" w:cs="Times New Roman"/>
          <w:sz w:val="28"/>
          <w:szCs w:val="28"/>
        </w:rPr>
        <w:t xml:space="preserve"> из выборки. Анализ строился на основе данных, полученных от </w:t>
      </w:r>
      <w:r>
        <w:rPr>
          <w:rFonts w:ascii="Times New Roman" w:hAnsi="Times New Roman" w:cs="Times New Roman"/>
          <w:sz w:val="28"/>
          <w:szCs w:val="28"/>
        </w:rPr>
        <w:t>96</w:t>
      </w:r>
      <w:r w:rsidRPr="003C726A">
        <w:rPr>
          <w:rFonts w:ascii="Times New Roman" w:hAnsi="Times New Roman" w:cs="Times New Roman"/>
          <w:sz w:val="28"/>
          <w:szCs w:val="28"/>
        </w:rPr>
        <w:t xml:space="preserve"> врачей.</w:t>
      </w:r>
      <w:r w:rsidR="000263FE">
        <w:rPr>
          <w:rFonts w:ascii="Times New Roman" w:hAnsi="Times New Roman" w:cs="Times New Roman"/>
          <w:sz w:val="28"/>
          <w:szCs w:val="28"/>
        </w:rPr>
        <w:t xml:space="preserve"> </w:t>
      </w:r>
    </w:p>
    <w:p w:rsidR="00C95457" w:rsidRPr="003C726A" w:rsidRDefault="00C95457" w:rsidP="00C95457">
      <w:pPr>
        <w:pStyle w:val="a4"/>
        <w:spacing w:line="360" w:lineRule="auto"/>
        <w:ind w:firstLine="851"/>
        <w:jc w:val="both"/>
        <w:rPr>
          <w:rFonts w:ascii="Times New Roman" w:hAnsi="Times New Roman" w:cs="Times New Roman"/>
          <w:sz w:val="28"/>
          <w:szCs w:val="28"/>
        </w:rPr>
      </w:pPr>
      <w:r w:rsidRPr="003C726A">
        <w:rPr>
          <w:rFonts w:ascii="Times New Roman" w:hAnsi="Times New Roman" w:cs="Times New Roman"/>
          <w:sz w:val="28"/>
          <w:szCs w:val="28"/>
        </w:rPr>
        <w:lastRenderedPageBreak/>
        <w:t>Самому младшему из них 28, самому старшему 63 года.</w:t>
      </w:r>
    </w:p>
    <w:p w:rsidR="00C95457" w:rsidRPr="003C726A" w:rsidRDefault="00C95457" w:rsidP="00C95457">
      <w:pPr>
        <w:pStyle w:val="a4"/>
        <w:spacing w:line="360" w:lineRule="auto"/>
        <w:ind w:firstLine="851"/>
        <w:jc w:val="both"/>
        <w:rPr>
          <w:rFonts w:ascii="Times New Roman" w:hAnsi="Times New Roman" w:cs="Times New Roman"/>
          <w:sz w:val="28"/>
          <w:szCs w:val="28"/>
        </w:rPr>
      </w:pPr>
      <w:r w:rsidRPr="003C726A">
        <w:rPr>
          <w:rFonts w:ascii="Times New Roman" w:hAnsi="Times New Roman" w:cs="Times New Roman"/>
          <w:sz w:val="28"/>
          <w:szCs w:val="28"/>
        </w:rPr>
        <w:t>В соответствии с полученными данными, респонденты были поделены на 4 возрастные группы, примерно равные по количеству.</w:t>
      </w:r>
    </w:p>
    <w:p w:rsidR="00C95457" w:rsidRPr="003C726A" w:rsidRDefault="00A438DD" w:rsidP="00E87385">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28-30 лет- 25</w:t>
      </w:r>
      <w:r w:rsidR="00C95457">
        <w:rPr>
          <w:rFonts w:ascii="Times New Roman" w:hAnsi="Times New Roman" w:cs="Times New Roman"/>
          <w:sz w:val="28"/>
          <w:szCs w:val="28"/>
        </w:rPr>
        <w:t xml:space="preserve"> </w:t>
      </w:r>
      <w:r w:rsidR="00C95457" w:rsidRPr="003C726A">
        <w:rPr>
          <w:rFonts w:ascii="Times New Roman" w:hAnsi="Times New Roman" w:cs="Times New Roman"/>
          <w:sz w:val="28"/>
          <w:szCs w:val="28"/>
        </w:rPr>
        <w:t>респондент</w:t>
      </w:r>
      <w:r>
        <w:rPr>
          <w:rFonts w:ascii="Times New Roman" w:hAnsi="Times New Roman" w:cs="Times New Roman"/>
          <w:sz w:val="28"/>
          <w:szCs w:val="28"/>
        </w:rPr>
        <w:t>ов</w:t>
      </w:r>
      <w:r w:rsidR="00C95457">
        <w:rPr>
          <w:rFonts w:ascii="Times New Roman" w:hAnsi="Times New Roman" w:cs="Times New Roman"/>
          <w:sz w:val="28"/>
          <w:szCs w:val="28"/>
          <w:lang w:val="en-US"/>
        </w:rPr>
        <w:t>;</w:t>
      </w:r>
    </w:p>
    <w:p w:rsidR="00C95457" w:rsidRPr="003C726A" w:rsidRDefault="00C95457" w:rsidP="00E87385">
      <w:pPr>
        <w:pStyle w:val="a4"/>
        <w:numPr>
          <w:ilvl w:val="0"/>
          <w:numId w:val="13"/>
        </w:numPr>
        <w:spacing w:line="360" w:lineRule="auto"/>
        <w:jc w:val="both"/>
        <w:rPr>
          <w:rFonts w:ascii="Times New Roman" w:hAnsi="Times New Roman" w:cs="Times New Roman"/>
          <w:sz w:val="28"/>
          <w:szCs w:val="28"/>
        </w:rPr>
      </w:pPr>
      <w:r w:rsidRPr="003C726A">
        <w:rPr>
          <w:rFonts w:ascii="Times New Roman" w:hAnsi="Times New Roman" w:cs="Times New Roman"/>
          <w:sz w:val="28"/>
          <w:szCs w:val="28"/>
        </w:rPr>
        <w:t>3</w:t>
      </w:r>
      <w:r>
        <w:rPr>
          <w:rFonts w:ascii="Times New Roman" w:hAnsi="Times New Roman" w:cs="Times New Roman"/>
          <w:sz w:val="28"/>
          <w:szCs w:val="28"/>
        </w:rPr>
        <w:t>2</w:t>
      </w:r>
      <w:r w:rsidRPr="003C726A">
        <w:rPr>
          <w:rFonts w:ascii="Times New Roman" w:hAnsi="Times New Roman" w:cs="Times New Roman"/>
          <w:sz w:val="28"/>
          <w:szCs w:val="28"/>
        </w:rPr>
        <w:t>-38 лет -</w:t>
      </w:r>
      <w:r>
        <w:rPr>
          <w:rFonts w:ascii="Times New Roman" w:hAnsi="Times New Roman" w:cs="Times New Roman"/>
          <w:sz w:val="28"/>
          <w:szCs w:val="28"/>
        </w:rPr>
        <w:t>2</w:t>
      </w:r>
      <w:r w:rsidR="00A438DD">
        <w:rPr>
          <w:rFonts w:ascii="Times New Roman" w:hAnsi="Times New Roman" w:cs="Times New Roman"/>
          <w:sz w:val="28"/>
          <w:szCs w:val="28"/>
        </w:rPr>
        <w:t>0</w:t>
      </w:r>
      <w:r w:rsidRPr="003C726A">
        <w:rPr>
          <w:rFonts w:ascii="Times New Roman" w:hAnsi="Times New Roman" w:cs="Times New Roman"/>
          <w:sz w:val="28"/>
          <w:szCs w:val="28"/>
        </w:rPr>
        <w:t xml:space="preserve"> респондент</w:t>
      </w:r>
      <w:r w:rsidR="00A438DD">
        <w:rPr>
          <w:rFonts w:ascii="Times New Roman" w:hAnsi="Times New Roman" w:cs="Times New Roman"/>
          <w:sz w:val="28"/>
          <w:szCs w:val="28"/>
        </w:rPr>
        <w:t>ов</w:t>
      </w:r>
      <w:r>
        <w:rPr>
          <w:rFonts w:ascii="Times New Roman" w:hAnsi="Times New Roman" w:cs="Times New Roman"/>
          <w:sz w:val="28"/>
          <w:szCs w:val="28"/>
          <w:lang w:val="en-US"/>
        </w:rPr>
        <w:t>;</w:t>
      </w:r>
    </w:p>
    <w:p w:rsidR="00C95457" w:rsidRPr="003C726A" w:rsidRDefault="00C95457" w:rsidP="00E87385">
      <w:pPr>
        <w:pStyle w:val="a4"/>
        <w:numPr>
          <w:ilvl w:val="0"/>
          <w:numId w:val="13"/>
        </w:numPr>
        <w:spacing w:line="360" w:lineRule="auto"/>
        <w:jc w:val="both"/>
        <w:rPr>
          <w:rFonts w:ascii="Times New Roman" w:hAnsi="Times New Roman" w:cs="Times New Roman"/>
          <w:sz w:val="28"/>
          <w:szCs w:val="28"/>
        </w:rPr>
      </w:pPr>
      <w:r w:rsidRPr="003C726A">
        <w:rPr>
          <w:rFonts w:ascii="Times New Roman" w:hAnsi="Times New Roman" w:cs="Times New Roman"/>
          <w:sz w:val="28"/>
          <w:szCs w:val="28"/>
        </w:rPr>
        <w:t>41-49 лет -2</w:t>
      </w:r>
      <w:r>
        <w:rPr>
          <w:rFonts w:ascii="Times New Roman" w:hAnsi="Times New Roman" w:cs="Times New Roman"/>
          <w:sz w:val="28"/>
          <w:szCs w:val="28"/>
        </w:rPr>
        <w:t>8</w:t>
      </w:r>
      <w:r w:rsidRPr="003C726A">
        <w:rPr>
          <w:rFonts w:ascii="Times New Roman" w:hAnsi="Times New Roman" w:cs="Times New Roman"/>
          <w:sz w:val="28"/>
          <w:szCs w:val="28"/>
        </w:rPr>
        <w:t xml:space="preserve"> респондент</w:t>
      </w:r>
      <w:r>
        <w:rPr>
          <w:rFonts w:ascii="Times New Roman" w:hAnsi="Times New Roman" w:cs="Times New Roman"/>
          <w:sz w:val="28"/>
          <w:szCs w:val="28"/>
        </w:rPr>
        <w:t>ов</w:t>
      </w:r>
      <w:r>
        <w:rPr>
          <w:rFonts w:ascii="Times New Roman" w:hAnsi="Times New Roman" w:cs="Times New Roman"/>
          <w:sz w:val="28"/>
          <w:szCs w:val="28"/>
          <w:lang w:val="en-US"/>
        </w:rPr>
        <w:t>;</w:t>
      </w:r>
    </w:p>
    <w:p w:rsidR="00C95457" w:rsidRPr="003C726A" w:rsidRDefault="00C95457" w:rsidP="00E87385">
      <w:pPr>
        <w:pStyle w:val="a4"/>
        <w:numPr>
          <w:ilvl w:val="0"/>
          <w:numId w:val="13"/>
        </w:numPr>
        <w:spacing w:line="360" w:lineRule="auto"/>
        <w:jc w:val="both"/>
        <w:rPr>
          <w:rFonts w:ascii="Times New Roman" w:hAnsi="Times New Roman" w:cs="Times New Roman"/>
          <w:sz w:val="28"/>
          <w:szCs w:val="28"/>
        </w:rPr>
      </w:pPr>
      <w:r w:rsidRPr="003C726A">
        <w:rPr>
          <w:rFonts w:ascii="Times New Roman" w:hAnsi="Times New Roman" w:cs="Times New Roman"/>
          <w:sz w:val="28"/>
          <w:szCs w:val="28"/>
        </w:rPr>
        <w:t>50-63 года – 2</w:t>
      </w:r>
      <w:r>
        <w:rPr>
          <w:rFonts w:ascii="Times New Roman" w:hAnsi="Times New Roman" w:cs="Times New Roman"/>
          <w:sz w:val="28"/>
          <w:szCs w:val="28"/>
        </w:rPr>
        <w:t>3</w:t>
      </w:r>
      <w:r w:rsidRPr="003C726A">
        <w:rPr>
          <w:rFonts w:ascii="Times New Roman" w:hAnsi="Times New Roman" w:cs="Times New Roman"/>
          <w:sz w:val="28"/>
          <w:szCs w:val="28"/>
        </w:rPr>
        <w:t xml:space="preserve"> респондент</w:t>
      </w:r>
      <w:r>
        <w:rPr>
          <w:rFonts w:ascii="Times New Roman" w:hAnsi="Times New Roman" w:cs="Times New Roman"/>
          <w:sz w:val="28"/>
          <w:szCs w:val="28"/>
        </w:rPr>
        <w:t>а</w:t>
      </w:r>
      <w:r>
        <w:rPr>
          <w:rFonts w:ascii="Times New Roman" w:hAnsi="Times New Roman" w:cs="Times New Roman"/>
          <w:sz w:val="28"/>
          <w:szCs w:val="28"/>
          <w:lang w:val="en-US"/>
        </w:rPr>
        <w:t>.</w:t>
      </w:r>
    </w:p>
    <w:p w:rsidR="00C95457" w:rsidRPr="003C726A" w:rsidRDefault="00C95457" w:rsidP="00C95457">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Среди них </w:t>
      </w:r>
      <w:r w:rsidR="00A438DD">
        <w:rPr>
          <w:rFonts w:ascii="Times New Roman" w:hAnsi="Times New Roman" w:cs="Times New Roman"/>
          <w:sz w:val="28"/>
          <w:szCs w:val="28"/>
        </w:rPr>
        <w:t>49</w:t>
      </w:r>
      <w:r>
        <w:rPr>
          <w:rFonts w:ascii="Times New Roman" w:hAnsi="Times New Roman" w:cs="Times New Roman"/>
          <w:sz w:val="28"/>
          <w:szCs w:val="28"/>
        </w:rPr>
        <w:t xml:space="preserve"> женщин и 4</w:t>
      </w:r>
      <w:r w:rsidR="00A438DD">
        <w:rPr>
          <w:rFonts w:ascii="Times New Roman" w:hAnsi="Times New Roman" w:cs="Times New Roman"/>
          <w:sz w:val="28"/>
          <w:szCs w:val="28"/>
        </w:rPr>
        <w:t>7</w:t>
      </w:r>
      <w:r w:rsidRPr="003C726A">
        <w:rPr>
          <w:rFonts w:ascii="Times New Roman" w:hAnsi="Times New Roman" w:cs="Times New Roman"/>
          <w:sz w:val="28"/>
          <w:szCs w:val="28"/>
        </w:rPr>
        <w:t xml:space="preserve"> мужчин. Выборка по половому составу представлена на </w:t>
      </w:r>
      <w:r w:rsidR="00413A9C">
        <w:rPr>
          <w:rFonts w:ascii="Times New Roman" w:hAnsi="Times New Roman" w:cs="Times New Roman"/>
          <w:sz w:val="28"/>
          <w:szCs w:val="28"/>
        </w:rPr>
        <w:t>рис. 7</w:t>
      </w:r>
      <w:r>
        <w:rPr>
          <w:rFonts w:ascii="Times New Roman" w:hAnsi="Times New Roman" w:cs="Times New Roman"/>
          <w:sz w:val="28"/>
          <w:szCs w:val="28"/>
        </w:rPr>
        <w:t>.</w:t>
      </w:r>
    </w:p>
    <w:p w:rsidR="00C95457" w:rsidRDefault="00C95457" w:rsidP="00C95457">
      <w:pPr>
        <w:jc w:val="center"/>
      </w:pPr>
      <w:r w:rsidRPr="00897889">
        <w:rPr>
          <w:noProof/>
          <w:lang w:eastAsia="ru-RU"/>
        </w:rPr>
        <w:drawing>
          <wp:inline distT="0" distB="0" distL="0" distR="0">
            <wp:extent cx="5267325" cy="165735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457" w:rsidRPr="00312170" w:rsidRDefault="00C95457" w:rsidP="00C95457">
      <w:pPr>
        <w:jc w:val="center"/>
        <w:rPr>
          <w:rFonts w:ascii="Times New Roman" w:hAnsi="Times New Roman" w:cs="Times New Roman"/>
          <w:sz w:val="28"/>
          <w:szCs w:val="28"/>
        </w:rPr>
      </w:pPr>
      <w:r w:rsidRPr="00312170">
        <w:rPr>
          <w:rFonts w:ascii="Times New Roman" w:hAnsi="Times New Roman" w:cs="Times New Roman"/>
          <w:sz w:val="28"/>
          <w:szCs w:val="28"/>
        </w:rPr>
        <w:t xml:space="preserve">Рис. </w:t>
      </w:r>
      <w:r w:rsidR="00413A9C">
        <w:rPr>
          <w:rFonts w:ascii="Times New Roman" w:hAnsi="Times New Roman" w:cs="Times New Roman"/>
          <w:sz w:val="28"/>
          <w:szCs w:val="28"/>
        </w:rPr>
        <w:t>7</w:t>
      </w:r>
      <w:r w:rsidR="00335DB7" w:rsidRPr="00FA6A04">
        <w:rPr>
          <w:rFonts w:ascii="Times New Roman" w:hAnsi="Times New Roman" w:cs="Times New Roman"/>
          <w:sz w:val="28"/>
          <w:szCs w:val="28"/>
        </w:rPr>
        <w:t>.</w:t>
      </w:r>
      <w:r w:rsidRPr="00312170">
        <w:rPr>
          <w:rFonts w:ascii="Times New Roman" w:hAnsi="Times New Roman" w:cs="Times New Roman"/>
          <w:sz w:val="28"/>
          <w:szCs w:val="28"/>
        </w:rPr>
        <w:t xml:space="preserve"> Соотношение респондентов по половому составу</w:t>
      </w:r>
      <w:r w:rsidR="0057774B">
        <w:rPr>
          <w:rFonts w:ascii="Times New Roman" w:hAnsi="Times New Roman" w:cs="Times New Roman"/>
          <w:sz w:val="28"/>
          <w:szCs w:val="28"/>
        </w:rPr>
        <w:t>, %</w:t>
      </w:r>
      <w:r w:rsidR="00FA6A04">
        <w:rPr>
          <w:rFonts w:ascii="Times New Roman" w:hAnsi="Times New Roman" w:cs="Times New Roman"/>
          <w:sz w:val="28"/>
          <w:szCs w:val="28"/>
        </w:rPr>
        <w:t>.</w:t>
      </w:r>
    </w:p>
    <w:p w:rsidR="00C95457" w:rsidRPr="0085394B" w:rsidRDefault="00C95457" w:rsidP="00C95457">
      <w:pPr>
        <w:pStyle w:val="a4"/>
        <w:spacing w:line="360" w:lineRule="auto"/>
        <w:ind w:firstLine="851"/>
        <w:jc w:val="both"/>
        <w:rPr>
          <w:rFonts w:ascii="Times New Roman" w:hAnsi="Times New Roman" w:cs="Times New Roman"/>
          <w:sz w:val="28"/>
          <w:szCs w:val="28"/>
        </w:rPr>
      </w:pPr>
      <w:r w:rsidRPr="0085394B">
        <w:rPr>
          <w:rFonts w:ascii="Times New Roman" w:hAnsi="Times New Roman" w:cs="Times New Roman"/>
          <w:sz w:val="28"/>
          <w:szCs w:val="28"/>
        </w:rPr>
        <w:t>Профессиональная принадлежность респондентов, а также количественный состав респондентов из каждой географической груп</w:t>
      </w:r>
      <w:r w:rsidR="00BF150B">
        <w:rPr>
          <w:rFonts w:ascii="Times New Roman" w:hAnsi="Times New Roman" w:cs="Times New Roman"/>
          <w:sz w:val="28"/>
          <w:szCs w:val="28"/>
        </w:rPr>
        <w:t>пы  представлены в Приложении 1</w:t>
      </w:r>
      <w:r w:rsidR="00101B1B">
        <w:rPr>
          <w:rFonts w:ascii="Times New Roman" w:hAnsi="Times New Roman" w:cs="Times New Roman"/>
          <w:sz w:val="28"/>
          <w:szCs w:val="28"/>
        </w:rPr>
        <w:t>0</w:t>
      </w:r>
      <w:r w:rsidRPr="0085394B">
        <w:rPr>
          <w:rFonts w:ascii="Times New Roman" w:hAnsi="Times New Roman" w:cs="Times New Roman"/>
          <w:sz w:val="28"/>
          <w:szCs w:val="28"/>
        </w:rPr>
        <w:t>.</w:t>
      </w:r>
    </w:p>
    <w:p w:rsidR="00C95457" w:rsidRPr="0085394B" w:rsidRDefault="00C95457" w:rsidP="00C95457">
      <w:pPr>
        <w:pStyle w:val="a4"/>
        <w:spacing w:line="360" w:lineRule="auto"/>
        <w:ind w:firstLine="851"/>
        <w:jc w:val="both"/>
        <w:rPr>
          <w:rFonts w:ascii="Times New Roman" w:hAnsi="Times New Roman" w:cs="Times New Roman"/>
          <w:sz w:val="28"/>
          <w:szCs w:val="28"/>
        </w:rPr>
      </w:pPr>
      <w:r w:rsidRPr="0085394B">
        <w:rPr>
          <w:rFonts w:ascii="Times New Roman" w:hAnsi="Times New Roman" w:cs="Times New Roman"/>
          <w:sz w:val="28"/>
          <w:szCs w:val="28"/>
        </w:rPr>
        <w:t xml:space="preserve">Структура респондентов представлена на рис. </w:t>
      </w:r>
      <w:r w:rsidR="00413A9C">
        <w:rPr>
          <w:rFonts w:ascii="Times New Roman" w:hAnsi="Times New Roman" w:cs="Times New Roman"/>
          <w:sz w:val="28"/>
          <w:szCs w:val="28"/>
        </w:rPr>
        <w:t>8</w:t>
      </w:r>
    </w:p>
    <w:p w:rsidR="00C95457" w:rsidRDefault="00C95457" w:rsidP="00C95457">
      <w:pPr>
        <w:jc w:val="center"/>
      </w:pPr>
      <w:r w:rsidRPr="00EA32C4">
        <w:rPr>
          <w:noProof/>
          <w:lang w:eastAsia="ru-RU"/>
        </w:rPr>
        <w:drawing>
          <wp:inline distT="0" distB="0" distL="0" distR="0">
            <wp:extent cx="5372100" cy="1743075"/>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5457" w:rsidRPr="007D2042" w:rsidRDefault="00C95457" w:rsidP="00C95457">
      <w:pPr>
        <w:ind w:firstLine="851"/>
        <w:jc w:val="both"/>
        <w:rPr>
          <w:rFonts w:ascii="Times New Roman" w:hAnsi="Times New Roman" w:cs="Times New Roman"/>
          <w:sz w:val="28"/>
          <w:szCs w:val="28"/>
        </w:rPr>
      </w:pPr>
      <w:r>
        <w:rPr>
          <w:rFonts w:ascii="Times New Roman" w:hAnsi="Times New Roman" w:cs="Times New Roman"/>
          <w:sz w:val="28"/>
          <w:szCs w:val="28"/>
        </w:rPr>
        <w:t xml:space="preserve">Рис. </w:t>
      </w:r>
      <w:r w:rsidR="00413A9C">
        <w:rPr>
          <w:rFonts w:ascii="Times New Roman" w:hAnsi="Times New Roman" w:cs="Times New Roman"/>
          <w:sz w:val="28"/>
          <w:szCs w:val="28"/>
        </w:rPr>
        <w:t>8</w:t>
      </w:r>
      <w:r w:rsidR="00335DB7" w:rsidRPr="00335DB7">
        <w:rPr>
          <w:rFonts w:ascii="Times New Roman" w:hAnsi="Times New Roman" w:cs="Times New Roman"/>
          <w:sz w:val="28"/>
          <w:szCs w:val="28"/>
        </w:rPr>
        <w:t>.</w:t>
      </w:r>
      <w:r>
        <w:rPr>
          <w:rFonts w:ascii="Times New Roman" w:hAnsi="Times New Roman" w:cs="Times New Roman"/>
          <w:sz w:val="28"/>
          <w:szCs w:val="28"/>
        </w:rPr>
        <w:t xml:space="preserve"> Соотношение респондентов по географическим группам</w:t>
      </w:r>
      <w:r w:rsidR="0057774B">
        <w:rPr>
          <w:rFonts w:ascii="Times New Roman" w:hAnsi="Times New Roman" w:cs="Times New Roman"/>
          <w:sz w:val="28"/>
          <w:szCs w:val="28"/>
        </w:rPr>
        <w:t>, %</w:t>
      </w:r>
      <w:r w:rsidR="00FA6A04">
        <w:rPr>
          <w:rFonts w:ascii="Times New Roman" w:hAnsi="Times New Roman" w:cs="Times New Roman"/>
          <w:sz w:val="28"/>
          <w:szCs w:val="28"/>
        </w:rPr>
        <w:t>.</w:t>
      </w:r>
    </w:p>
    <w:p w:rsidR="00C95457" w:rsidRPr="00485109" w:rsidRDefault="00C95457" w:rsidP="00C95457">
      <w:pPr>
        <w:pStyle w:val="a4"/>
        <w:spacing w:line="360" w:lineRule="auto"/>
        <w:ind w:firstLine="851"/>
        <w:jc w:val="both"/>
        <w:rPr>
          <w:rFonts w:ascii="Times New Roman" w:hAnsi="Times New Roman" w:cs="Times New Roman"/>
          <w:sz w:val="28"/>
          <w:szCs w:val="28"/>
        </w:rPr>
      </w:pPr>
      <w:r w:rsidRPr="00485109">
        <w:rPr>
          <w:rFonts w:ascii="Times New Roman" w:hAnsi="Times New Roman" w:cs="Times New Roman"/>
          <w:sz w:val="28"/>
          <w:szCs w:val="28"/>
        </w:rPr>
        <w:t xml:space="preserve">Говоря о результатах исследования, во-первых, нужно отметить </w:t>
      </w:r>
      <w:r>
        <w:rPr>
          <w:rFonts w:ascii="Times New Roman" w:hAnsi="Times New Roman" w:cs="Times New Roman"/>
          <w:sz w:val="28"/>
          <w:szCs w:val="28"/>
        </w:rPr>
        <w:t xml:space="preserve">большое </w:t>
      </w:r>
      <w:r w:rsidRPr="00485109">
        <w:rPr>
          <w:rFonts w:ascii="Times New Roman" w:hAnsi="Times New Roman" w:cs="Times New Roman"/>
          <w:sz w:val="28"/>
          <w:szCs w:val="28"/>
        </w:rPr>
        <w:t xml:space="preserve">самостоятельное желание </w:t>
      </w:r>
      <w:r>
        <w:rPr>
          <w:rFonts w:ascii="Times New Roman" w:hAnsi="Times New Roman" w:cs="Times New Roman"/>
          <w:sz w:val="28"/>
          <w:szCs w:val="28"/>
        </w:rPr>
        <w:t xml:space="preserve">и стремление </w:t>
      </w:r>
      <w:r w:rsidRPr="00485109">
        <w:rPr>
          <w:rFonts w:ascii="Times New Roman" w:hAnsi="Times New Roman" w:cs="Times New Roman"/>
          <w:sz w:val="28"/>
          <w:szCs w:val="28"/>
        </w:rPr>
        <w:t xml:space="preserve">врачей </w:t>
      </w:r>
      <w:r>
        <w:rPr>
          <w:rFonts w:ascii="Times New Roman" w:hAnsi="Times New Roman" w:cs="Times New Roman"/>
          <w:sz w:val="28"/>
          <w:szCs w:val="28"/>
        </w:rPr>
        <w:t>уча</w:t>
      </w:r>
      <w:r w:rsidRPr="00485109">
        <w:rPr>
          <w:rFonts w:ascii="Times New Roman" w:hAnsi="Times New Roman" w:cs="Times New Roman"/>
          <w:sz w:val="28"/>
          <w:szCs w:val="28"/>
        </w:rPr>
        <w:t xml:space="preserve">ствовать в </w:t>
      </w:r>
      <w:r w:rsidRPr="00485109">
        <w:rPr>
          <w:rFonts w:ascii="Times New Roman" w:hAnsi="Times New Roman" w:cs="Times New Roman"/>
          <w:sz w:val="28"/>
          <w:szCs w:val="28"/>
        </w:rPr>
        <w:lastRenderedPageBreak/>
        <w:t xml:space="preserve">опросе. </w:t>
      </w:r>
      <w:r>
        <w:rPr>
          <w:rFonts w:ascii="Times New Roman" w:hAnsi="Times New Roman" w:cs="Times New Roman"/>
          <w:sz w:val="28"/>
          <w:szCs w:val="28"/>
        </w:rPr>
        <w:t xml:space="preserve">На этапе </w:t>
      </w:r>
      <w:r w:rsidRPr="00485109">
        <w:rPr>
          <w:rFonts w:ascii="Times New Roman" w:hAnsi="Times New Roman" w:cs="Times New Roman"/>
          <w:sz w:val="28"/>
          <w:szCs w:val="28"/>
        </w:rPr>
        <w:t>апробации анкеты незнаком</w:t>
      </w:r>
      <w:r>
        <w:rPr>
          <w:rFonts w:ascii="Times New Roman" w:hAnsi="Times New Roman" w:cs="Times New Roman"/>
          <w:sz w:val="28"/>
          <w:szCs w:val="28"/>
        </w:rPr>
        <w:t>ые врачи были з</w:t>
      </w:r>
      <w:r w:rsidR="00EC737C">
        <w:rPr>
          <w:rFonts w:ascii="Times New Roman" w:hAnsi="Times New Roman" w:cs="Times New Roman"/>
          <w:sz w:val="28"/>
          <w:szCs w:val="28"/>
        </w:rPr>
        <w:t xml:space="preserve">аинтересованы </w:t>
      </w:r>
      <w:r>
        <w:rPr>
          <w:rFonts w:ascii="Times New Roman" w:hAnsi="Times New Roman" w:cs="Times New Roman"/>
          <w:sz w:val="28"/>
          <w:szCs w:val="28"/>
        </w:rPr>
        <w:t xml:space="preserve"> в </w:t>
      </w:r>
      <w:r w:rsidRPr="00485109">
        <w:rPr>
          <w:rFonts w:ascii="Times New Roman" w:hAnsi="Times New Roman" w:cs="Times New Roman"/>
          <w:sz w:val="28"/>
          <w:szCs w:val="28"/>
        </w:rPr>
        <w:t>обсуждении, предлагали свои формулировки</w:t>
      </w:r>
      <w:r>
        <w:rPr>
          <w:rFonts w:ascii="Times New Roman" w:hAnsi="Times New Roman" w:cs="Times New Roman"/>
          <w:sz w:val="28"/>
          <w:szCs w:val="28"/>
        </w:rPr>
        <w:t xml:space="preserve"> вопросов</w:t>
      </w:r>
      <w:r w:rsidRPr="00485109">
        <w:rPr>
          <w:rFonts w:ascii="Times New Roman" w:hAnsi="Times New Roman" w:cs="Times New Roman"/>
          <w:sz w:val="28"/>
          <w:szCs w:val="28"/>
        </w:rPr>
        <w:t xml:space="preserve">, </w:t>
      </w:r>
      <w:r>
        <w:rPr>
          <w:rFonts w:ascii="Times New Roman" w:hAnsi="Times New Roman" w:cs="Times New Roman"/>
          <w:sz w:val="28"/>
          <w:szCs w:val="28"/>
        </w:rPr>
        <w:t xml:space="preserve">новые </w:t>
      </w:r>
      <w:r w:rsidRPr="00485109">
        <w:rPr>
          <w:rFonts w:ascii="Times New Roman" w:hAnsi="Times New Roman" w:cs="Times New Roman"/>
          <w:sz w:val="28"/>
          <w:szCs w:val="28"/>
        </w:rPr>
        <w:t>факторы, с удовольствием обсуждали исследуемую тему. Некоторые врачи попросили прислать результаты после окончания исследования им на почту.</w:t>
      </w:r>
    </w:p>
    <w:p w:rsidR="00C95457" w:rsidRPr="00485109" w:rsidRDefault="00C95457" w:rsidP="00C95457">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 перейдем непосредственно</w:t>
      </w:r>
      <w:r w:rsidRPr="00485109">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485109">
        <w:rPr>
          <w:rFonts w:ascii="Times New Roman" w:hAnsi="Times New Roman" w:cs="Times New Roman"/>
          <w:sz w:val="28"/>
          <w:szCs w:val="28"/>
        </w:rPr>
        <w:t>результатам анкетирования.</w:t>
      </w:r>
    </w:p>
    <w:p w:rsidR="00125648" w:rsidRDefault="00C95457" w:rsidP="004D29F5">
      <w:pPr>
        <w:pStyle w:val="a4"/>
        <w:spacing w:line="360" w:lineRule="auto"/>
        <w:ind w:firstLine="851"/>
        <w:jc w:val="both"/>
        <w:rPr>
          <w:rFonts w:ascii="Times New Roman" w:hAnsi="Times New Roman" w:cs="Times New Roman"/>
          <w:bCs/>
          <w:sz w:val="28"/>
          <w:szCs w:val="28"/>
        </w:rPr>
      </w:pPr>
      <w:r w:rsidRPr="00485109">
        <w:rPr>
          <w:rFonts w:ascii="Times New Roman" w:hAnsi="Times New Roman" w:cs="Times New Roman"/>
          <w:sz w:val="28"/>
          <w:szCs w:val="28"/>
        </w:rPr>
        <w:t>На вопрос: «</w:t>
      </w:r>
      <w:r w:rsidRPr="00485109">
        <w:rPr>
          <w:rFonts w:ascii="Times New Roman" w:hAnsi="Times New Roman" w:cs="Times New Roman"/>
          <w:bCs/>
          <w:sz w:val="28"/>
          <w:szCs w:val="28"/>
        </w:rPr>
        <w:t xml:space="preserve">Считаете ли вы эффективной существующую систему постдипломного медицинского образования?», </w:t>
      </w:r>
      <w:r w:rsidR="00984B86">
        <w:rPr>
          <w:rFonts w:ascii="Times New Roman" w:hAnsi="Times New Roman" w:cs="Times New Roman"/>
          <w:bCs/>
          <w:sz w:val="28"/>
          <w:szCs w:val="28"/>
        </w:rPr>
        <w:t>66</w:t>
      </w:r>
      <w:r w:rsidRPr="00485109">
        <w:rPr>
          <w:rFonts w:ascii="Times New Roman" w:hAnsi="Times New Roman" w:cs="Times New Roman"/>
          <w:bCs/>
          <w:sz w:val="28"/>
          <w:szCs w:val="28"/>
        </w:rPr>
        <w:t>% респондентов ответили «нет», еще 1</w:t>
      </w:r>
      <w:r w:rsidR="00882165">
        <w:rPr>
          <w:rFonts w:ascii="Times New Roman" w:hAnsi="Times New Roman" w:cs="Times New Roman"/>
          <w:bCs/>
          <w:sz w:val="28"/>
          <w:szCs w:val="28"/>
        </w:rPr>
        <w:t>5</w:t>
      </w:r>
      <w:r w:rsidRPr="00485109">
        <w:rPr>
          <w:rFonts w:ascii="Times New Roman" w:hAnsi="Times New Roman" w:cs="Times New Roman"/>
          <w:bCs/>
          <w:sz w:val="28"/>
          <w:szCs w:val="28"/>
        </w:rPr>
        <w:t xml:space="preserve">% затруднились с ответом. Такой результат в очередной раз доказывает необходимость изменения системы постдипломного образования. </w:t>
      </w:r>
      <w:r w:rsidR="00125648">
        <w:rPr>
          <w:rFonts w:ascii="Times New Roman" w:hAnsi="Times New Roman" w:cs="Times New Roman"/>
          <w:bCs/>
          <w:sz w:val="28"/>
          <w:szCs w:val="28"/>
        </w:rPr>
        <w:t xml:space="preserve"> Среди комментариев, относящихся к данному вопросу встречались следу</w:t>
      </w:r>
      <w:r w:rsidR="002C4032">
        <w:rPr>
          <w:rFonts w:ascii="Times New Roman" w:hAnsi="Times New Roman" w:cs="Times New Roman"/>
          <w:bCs/>
          <w:sz w:val="28"/>
          <w:szCs w:val="28"/>
        </w:rPr>
        <w:t>ю</w:t>
      </w:r>
      <w:r w:rsidR="00125648">
        <w:rPr>
          <w:rFonts w:ascii="Times New Roman" w:hAnsi="Times New Roman" w:cs="Times New Roman"/>
          <w:bCs/>
          <w:sz w:val="28"/>
          <w:szCs w:val="28"/>
        </w:rPr>
        <w:t xml:space="preserve">щие: </w:t>
      </w:r>
    </w:p>
    <w:p w:rsidR="00125648" w:rsidRDefault="00125648" w:rsidP="00CE5AF0">
      <w:pPr>
        <w:pStyle w:val="a4"/>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125648">
        <w:rPr>
          <w:rFonts w:ascii="Times New Roman" w:hAnsi="Times New Roman" w:cs="Times New Roman"/>
          <w:bCs/>
          <w:sz w:val="28"/>
          <w:szCs w:val="28"/>
        </w:rPr>
        <w:t>Последипломное  образование  отдано  на  самообразование и  совесть обучающегося,</w:t>
      </w:r>
      <w:r w:rsidR="0046238E">
        <w:rPr>
          <w:rFonts w:ascii="Times New Roman" w:hAnsi="Times New Roman" w:cs="Times New Roman"/>
          <w:bCs/>
          <w:sz w:val="28"/>
          <w:szCs w:val="28"/>
        </w:rPr>
        <w:t xml:space="preserve"> </w:t>
      </w:r>
      <w:r w:rsidRPr="00125648">
        <w:rPr>
          <w:rFonts w:ascii="Times New Roman" w:hAnsi="Times New Roman" w:cs="Times New Roman"/>
          <w:bCs/>
          <w:sz w:val="28"/>
          <w:szCs w:val="28"/>
        </w:rPr>
        <w:t>а  также  его  возможности (в т.ч</w:t>
      </w:r>
      <w:r w:rsidR="004D29F5">
        <w:rPr>
          <w:rFonts w:ascii="Times New Roman" w:hAnsi="Times New Roman" w:cs="Times New Roman"/>
          <w:bCs/>
          <w:sz w:val="28"/>
          <w:szCs w:val="28"/>
        </w:rPr>
        <w:t>.</w:t>
      </w:r>
      <w:r w:rsidRPr="00125648">
        <w:rPr>
          <w:rFonts w:ascii="Times New Roman" w:hAnsi="Times New Roman" w:cs="Times New Roman"/>
          <w:bCs/>
          <w:sz w:val="28"/>
          <w:szCs w:val="28"/>
        </w:rPr>
        <w:t xml:space="preserve"> финансовые). Стандарт</w:t>
      </w:r>
      <w:r w:rsidR="004D29F5">
        <w:rPr>
          <w:rFonts w:ascii="Times New Roman" w:hAnsi="Times New Roman" w:cs="Times New Roman"/>
          <w:bCs/>
          <w:sz w:val="28"/>
          <w:szCs w:val="28"/>
        </w:rPr>
        <w:t xml:space="preserve"> по последипломному образованию</w:t>
      </w:r>
      <w:r w:rsidRPr="00125648">
        <w:rPr>
          <w:rFonts w:ascii="Times New Roman" w:hAnsi="Times New Roman" w:cs="Times New Roman"/>
          <w:bCs/>
          <w:sz w:val="28"/>
          <w:szCs w:val="28"/>
        </w:rPr>
        <w:t>, если и  есть, то в</w:t>
      </w:r>
      <w:r w:rsidR="004D29F5">
        <w:rPr>
          <w:rFonts w:ascii="Times New Roman" w:hAnsi="Times New Roman" w:cs="Times New Roman"/>
          <w:bCs/>
          <w:sz w:val="28"/>
          <w:szCs w:val="28"/>
        </w:rPr>
        <w:t>ыполняется   сугубо  формально</w:t>
      </w:r>
      <w:r w:rsidR="00151546">
        <w:rPr>
          <w:rFonts w:ascii="Times New Roman" w:hAnsi="Times New Roman" w:cs="Times New Roman"/>
          <w:bCs/>
          <w:sz w:val="28"/>
          <w:szCs w:val="28"/>
        </w:rPr>
        <w:t xml:space="preserve"> </w:t>
      </w:r>
      <w:r w:rsidR="004D29F5">
        <w:rPr>
          <w:rFonts w:ascii="Times New Roman" w:hAnsi="Times New Roman" w:cs="Times New Roman"/>
          <w:bCs/>
          <w:sz w:val="28"/>
          <w:szCs w:val="28"/>
        </w:rPr>
        <w:t>(</w:t>
      </w:r>
      <w:r w:rsidRPr="00125648">
        <w:rPr>
          <w:rFonts w:ascii="Times New Roman" w:hAnsi="Times New Roman" w:cs="Times New Roman"/>
          <w:bCs/>
          <w:sz w:val="28"/>
          <w:szCs w:val="28"/>
        </w:rPr>
        <w:t>на  бумаге). В  моём  случае, ордина</w:t>
      </w:r>
      <w:r w:rsidR="004D29F5">
        <w:rPr>
          <w:rFonts w:ascii="Times New Roman" w:hAnsi="Times New Roman" w:cs="Times New Roman"/>
          <w:bCs/>
          <w:sz w:val="28"/>
          <w:szCs w:val="28"/>
        </w:rPr>
        <w:t>тура на кафедре ВУЗа прошла</w:t>
      </w:r>
      <w:r w:rsidRPr="00125648">
        <w:rPr>
          <w:rFonts w:ascii="Times New Roman" w:hAnsi="Times New Roman" w:cs="Times New Roman"/>
          <w:bCs/>
          <w:sz w:val="28"/>
          <w:szCs w:val="28"/>
        </w:rPr>
        <w:t>,</w:t>
      </w:r>
      <w:r w:rsidR="004D29F5">
        <w:rPr>
          <w:rFonts w:ascii="Times New Roman" w:hAnsi="Times New Roman" w:cs="Times New Roman"/>
          <w:bCs/>
          <w:sz w:val="28"/>
          <w:szCs w:val="28"/>
        </w:rPr>
        <w:t xml:space="preserve"> </w:t>
      </w:r>
      <w:r w:rsidRPr="00125648">
        <w:rPr>
          <w:rFonts w:ascii="Times New Roman" w:hAnsi="Times New Roman" w:cs="Times New Roman"/>
          <w:bCs/>
          <w:sz w:val="28"/>
          <w:szCs w:val="28"/>
        </w:rPr>
        <w:t>как 2-х летняя  интернатура</w:t>
      </w:r>
      <w:r w:rsidR="00102C66">
        <w:rPr>
          <w:rFonts w:ascii="Times New Roman" w:hAnsi="Times New Roman" w:cs="Times New Roman"/>
          <w:bCs/>
          <w:sz w:val="28"/>
          <w:szCs w:val="28"/>
        </w:rPr>
        <w:t>,</w:t>
      </w:r>
      <w:r w:rsidRPr="00125648">
        <w:rPr>
          <w:rFonts w:ascii="Times New Roman" w:hAnsi="Times New Roman" w:cs="Times New Roman"/>
          <w:bCs/>
          <w:sz w:val="28"/>
          <w:szCs w:val="28"/>
        </w:rPr>
        <w:t xml:space="preserve"> т.е. нам  на  всех  клин</w:t>
      </w:r>
      <w:r w:rsidR="004D29F5">
        <w:rPr>
          <w:rFonts w:ascii="Times New Roman" w:hAnsi="Times New Roman" w:cs="Times New Roman"/>
          <w:bCs/>
          <w:sz w:val="28"/>
          <w:szCs w:val="28"/>
        </w:rPr>
        <w:t xml:space="preserve">ических   базах говорили: </w:t>
      </w:r>
      <w:r w:rsidRPr="00125648">
        <w:rPr>
          <w:rFonts w:ascii="Times New Roman" w:hAnsi="Times New Roman" w:cs="Times New Roman"/>
          <w:bCs/>
          <w:sz w:val="28"/>
          <w:szCs w:val="28"/>
        </w:rPr>
        <w:t xml:space="preserve"> найдите  себе любого  врача  по  специальности и   бегайте  </w:t>
      </w:r>
      <w:r w:rsidR="004D29F5">
        <w:rPr>
          <w:rFonts w:ascii="Times New Roman" w:hAnsi="Times New Roman" w:cs="Times New Roman"/>
          <w:bCs/>
          <w:sz w:val="28"/>
          <w:szCs w:val="28"/>
        </w:rPr>
        <w:t>за  ним, а  врачам таких  "помощ</w:t>
      </w:r>
      <w:r w:rsidRPr="00125648">
        <w:rPr>
          <w:rFonts w:ascii="Times New Roman" w:hAnsi="Times New Roman" w:cs="Times New Roman"/>
          <w:bCs/>
          <w:sz w:val="28"/>
          <w:szCs w:val="28"/>
        </w:rPr>
        <w:t>ников"</w:t>
      </w:r>
      <w:r w:rsidR="004D29F5">
        <w:rPr>
          <w:rFonts w:ascii="Times New Roman" w:hAnsi="Times New Roman" w:cs="Times New Roman"/>
          <w:bCs/>
          <w:sz w:val="28"/>
          <w:szCs w:val="28"/>
        </w:rPr>
        <w:t xml:space="preserve"> как мы</w:t>
      </w:r>
      <w:r w:rsidRPr="00125648">
        <w:rPr>
          <w:rFonts w:ascii="Times New Roman" w:hAnsi="Times New Roman" w:cs="Times New Roman"/>
          <w:bCs/>
          <w:sz w:val="28"/>
          <w:szCs w:val="28"/>
        </w:rPr>
        <w:t xml:space="preserve"> не  надо, они в  том  числе и вымогательством  занимаются</w:t>
      </w:r>
      <w:r w:rsidR="004D29F5">
        <w:rPr>
          <w:rFonts w:ascii="Times New Roman" w:hAnsi="Times New Roman" w:cs="Times New Roman"/>
          <w:bCs/>
          <w:sz w:val="28"/>
          <w:szCs w:val="28"/>
        </w:rPr>
        <w:t xml:space="preserve"> с больных и  </w:t>
      </w:r>
      <w:r w:rsidRPr="00125648">
        <w:rPr>
          <w:rFonts w:ascii="Times New Roman" w:hAnsi="Times New Roman" w:cs="Times New Roman"/>
          <w:bCs/>
          <w:sz w:val="28"/>
          <w:szCs w:val="28"/>
        </w:rPr>
        <w:t>обучающихся. Спрашивается</w:t>
      </w:r>
      <w:r w:rsidR="004D29F5">
        <w:rPr>
          <w:rFonts w:ascii="Times New Roman" w:hAnsi="Times New Roman" w:cs="Times New Roman"/>
          <w:bCs/>
          <w:sz w:val="28"/>
          <w:szCs w:val="28"/>
        </w:rPr>
        <w:t>:</w:t>
      </w:r>
      <w:r w:rsidRPr="00125648">
        <w:rPr>
          <w:rFonts w:ascii="Times New Roman" w:hAnsi="Times New Roman" w:cs="Times New Roman"/>
          <w:bCs/>
          <w:sz w:val="28"/>
          <w:szCs w:val="28"/>
        </w:rPr>
        <w:t xml:space="preserve">   зачем </w:t>
      </w:r>
      <w:r w:rsidR="004D29F5">
        <w:rPr>
          <w:rFonts w:ascii="Times New Roman" w:hAnsi="Times New Roman" w:cs="Times New Roman"/>
          <w:bCs/>
          <w:sz w:val="28"/>
          <w:szCs w:val="28"/>
        </w:rPr>
        <w:t>тогда</w:t>
      </w:r>
      <w:r w:rsidRPr="00125648">
        <w:rPr>
          <w:rFonts w:ascii="Times New Roman" w:hAnsi="Times New Roman" w:cs="Times New Roman"/>
          <w:bCs/>
          <w:sz w:val="28"/>
          <w:szCs w:val="28"/>
        </w:rPr>
        <w:t xml:space="preserve"> кафедра  последипломного  образования</w:t>
      </w:r>
      <w:r w:rsidR="004D29F5">
        <w:rPr>
          <w:rFonts w:ascii="Times New Roman" w:hAnsi="Times New Roman" w:cs="Times New Roman"/>
          <w:bCs/>
          <w:sz w:val="28"/>
          <w:szCs w:val="28"/>
        </w:rPr>
        <w:t>?</w:t>
      </w:r>
      <w:r>
        <w:rPr>
          <w:rFonts w:ascii="Times New Roman" w:hAnsi="Times New Roman" w:cs="Times New Roman"/>
          <w:bCs/>
          <w:sz w:val="28"/>
          <w:szCs w:val="28"/>
        </w:rPr>
        <w:t>»</w:t>
      </w:r>
      <w:r w:rsidR="004D29F5">
        <w:rPr>
          <w:rFonts w:ascii="Times New Roman" w:hAnsi="Times New Roman" w:cs="Times New Roman"/>
          <w:bCs/>
          <w:sz w:val="28"/>
          <w:szCs w:val="28"/>
        </w:rPr>
        <w:t xml:space="preserve"> </w:t>
      </w:r>
    </w:p>
    <w:p w:rsidR="00E255EC" w:rsidRDefault="00E255EC" w:rsidP="00E255EC">
      <w:pPr>
        <w:pStyle w:val="a4"/>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4028A4">
        <w:rPr>
          <w:rFonts w:ascii="Times New Roman" w:hAnsi="Times New Roman" w:cs="Times New Roman"/>
          <w:bCs/>
          <w:sz w:val="28"/>
          <w:szCs w:val="28"/>
        </w:rPr>
        <w:t>Хотелось бы, чтобы постдипломное образование</w:t>
      </w:r>
      <w:r>
        <w:rPr>
          <w:rFonts w:ascii="Times New Roman" w:hAnsi="Times New Roman" w:cs="Times New Roman"/>
          <w:bCs/>
          <w:sz w:val="28"/>
          <w:szCs w:val="28"/>
        </w:rPr>
        <w:t>,</w:t>
      </w:r>
      <w:r w:rsidRPr="004028A4">
        <w:rPr>
          <w:rFonts w:ascii="Times New Roman" w:hAnsi="Times New Roman" w:cs="Times New Roman"/>
          <w:bCs/>
          <w:sz w:val="28"/>
          <w:szCs w:val="28"/>
        </w:rPr>
        <w:t xml:space="preserve"> если и оставалось обязательным, </w:t>
      </w:r>
      <w:r>
        <w:rPr>
          <w:rFonts w:ascii="Times New Roman" w:hAnsi="Times New Roman" w:cs="Times New Roman"/>
          <w:bCs/>
          <w:sz w:val="28"/>
          <w:szCs w:val="28"/>
        </w:rPr>
        <w:t xml:space="preserve">то </w:t>
      </w:r>
      <w:r w:rsidRPr="004028A4">
        <w:rPr>
          <w:rFonts w:ascii="Times New Roman" w:hAnsi="Times New Roman" w:cs="Times New Roman"/>
          <w:bCs/>
          <w:sz w:val="28"/>
          <w:szCs w:val="28"/>
        </w:rPr>
        <w:t>было бы привязано к реальной работе в существующих условиях, а не преподавалась бы сплошная теория и недост</w:t>
      </w:r>
      <w:r>
        <w:rPr>
          <w:rFonts w:ascii="Times New Roman" w:hAnsi="Times New Roman" w:cs="Times New Roman"/>
          <w:bCs/>
          <w:sz w:val="28"/>
          <w:szCs w:val="28"/>
        </w:rPr>
        <w:t>упные первичному звену методики».</w:t>
      </w:r>
    </w:p>
    <w:p w:rsidR="00125648" w:rsidRDefault="00CE5AF0" w:rsidP="00C95457">
      <w:pPr>
        <w:pStyle w:val="a4"/>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w:t>
      </w:r>
      <w:r w:rsidR="0046238E" w:rsidRPr="0046238E">
        <w:rPr>
          <w:rFonts w:ascii="Times New Roman" w:hAnsi="Times New Roman" w:cs="Times New Roman"/>
          <w:bCs/>
          <w:sz w:val="28"/>
          <w:szCs w:val="28"/>
        </w:rPr>
        <w:t>В России все хорошие начинания в плане обучения, к сожалению, превращаются в вопрос получения бум</w:t>
      </w:r>
      <w:r w:rsidR="00151546">
        <w:rPr>
          <w:rFonts w:ascii="Times New Roman" w:hAnsi="Times New Roman" w:cs="Times New Roman"/>
          <w:bCs/>
          <w:sz w:val="28"/>
          <w:szCs w:val="28"/>
        </w:rPr>
        <w:t>ажки или "корки" об обучении.</w:t>
      </w:r>
      <w:r w:rsidR="0046238E" w:rsidRPr="0046238E">
        <w:rPr>
          <w:rFonts w:ascii="Times New Roman" w:hAnsi="Times New Roman" w:cs="Times New Roman"/>
          <w:bCs/>
          <w:sz w:val="28"/>
          <w:szCs w:val="28"/>
        </w:rPr>
        <w:t xml:space="preserve"> И без нее - ты никто. Раньше также в ком</w:t>
      </w:r>
      <w:r w:rsidR="00151546">
        <w:rPr>
          <w:rFonts w:ascii="Times New Roman" w:hAnsi="Times New Roman" w:cs="Times New Roman"/>
          <w:bCs/>
          <w:sz w:val="28"/>
          <w:szCs w:val="28"/>
        </w:rPr>
        <w:t>сомол принимали  - надо и все!</w:t>
      </w:r>
      <w:r w:rsidR="0046238E" w:rsidRPr="0046238E">
        <w:rPr>
          <w:rFonts w:ascii="Times New Roman" w:hAnsi="Times New Roman" w:cs="Times New Roman"/>
          <w:bCs/>
          <w:sz w:val="28"/>
          <w:szCs w:val="28"/>
        </w:rPr>
        <w:t xml:space="preserve"> А качество самого обучения и образования особенно никого не волнует. Необходимо в корне менять всю систему последипломного образования</w:t>
      </w:r>
      <w:r>
        <w:rPr>
          <w:rFonts w:ascii="Times New Roman" w:hAnsi="Times New Roman" w:cs="Times New Roman"/>
          <w:bCs/>
          <w:sz w:val="28"/>
          <w:szCs w:val="28"/>
        </w:rPr>
        <w:t>»</w:t>
      </w:r>
      <w:r w:rsidR="0046238E" w:rsidRPr="0046238E">
        <w:rPr>
          <w:rFonts w:ascii="Times New Roman" w:hAnsi="Times New Roman" w:cs="Times New Roman"/>
          <w:bCs/>
          <w:sz w:val="28"/>
          <w:szCs w:val="28"/>
        </w:rPr>
        <w:t>.</w:t>
      </w:r>
    </w:p>
    <w:p w:rsidR="003E5BF7" w:rsidRDefault="00CE5AF0" w:rsidP="00984B86">
      <w:pPr>
        <w:pStyle w:val="a4"/>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Однако есть и те 1</w:t>
      </w:r>
      <w:r w:rsidR="00882165">
        <w:rPr>
          <w:rFonts w:ascii="Times New Roman" w:hAnsi="Times New Roman" w:cs="Times New Roman"/>
          <w:bCs/>
          <w:sz w:val="28"/>
          <w:szCs w:val="28"/>
        </w:rPr>
        <w:t>9</w:t>
      </w:r>
      <w:r>
        <w:rPr>
          <w:rFonts w:ascii="Times New Roman" w:hAnsi="Times New Roman" w:cs="Times New Roman"/>
          <w:bCs/>
          <w:sz w:val="28"/>
          <w:szCs w:val="28"/>
        </w:rPr>
        <w:t>% респондентов, которые считают систему эффективной. Вот</w:t>
      </w:r>
      <w:r w:rsidR="00E255EC">
        <w:rPr>
          <w:rFonts w:ascii="Times New Roman" w:hAnsi="Times New Roman" w:cs="Times New Roman"/>
          <w:bCs/>
          <w:sz w:val="28"/>
          <w:szCs w:val="28"/>
        </w:rPr>
        <w:t>,</w:t>
      </w:r>
      <w:r>
        <w:rPr>
          <w:rFonts w:ascii="Times New Roman" w:hAnsi="Times New Roman" w:cs="Times New Roman"/>
          <w:bCs/>
          <w:sz w:val="28"/>
          <w:szCs w:val="28"/>
        </w:rPr>
        <w:t xml:space="preserve"> например</w:t>
      </w:r>
      <w:r w:rsidR="00E255EC">
        <w:rPr>
          <w:rFonts w:ascii="Times New Roman" w:hAnsi="Times New Roman" w:cs="Times New Roman"/>
          <w:bCs/>
          <w:sz w:val="28"/>
          <w:szCs w:val="28"/>
        </w:rPr>
        <w:t>,</w:t>
      </w:r>
      <w:r>
        <w:rPr>
          <w:rFonts w:ascii="Times New Roman" w:hAnsi="Times New Roman" w:cs="Times New Roman"/>
          <w:bCs/>
          <w:sz w:val="28"/>
          <w:szCs w:val="28"/>
        </w:rPr>
        <w:t xml:space="preserve"> мнение одного </w:t>
      </w:r>
      <w:r w:rsidR="00E255EC">
        <w:rPr>
          <w:rFonts w:ascii="Times New Roman" w:hAnsi="Times New Roman" w:cs="Times New Roman"/>
          <w:bCs/>
          <w:sz w:val="28"/>
          <w:szCs w:val="28"/>
        </w:rPr>
        <w:t>респондента из г. Брянск</w:t>
      </w:r>
      <w:r>
        <w:rPr>
          <w:rFonts w:ascii="Times New Roman" w:hAnsi="Times New Roman" w:cs="Times New Roman"/>
          <w:bCs/>
          <w:sz w:val="28"/>
          <w:szCs w:val="28"/>
        </w:rPr>
        <w:t>: «</w:t>
      </w:r>
      <w:r w:rsidR="0046238E" w:rsidRPr="0046238E">
        <w:rPr>
          <w:rFonts w:ascii="Times New Roman" w:hAnsi="Times New Roman" w:cs="Times New Roman"/>
          <w:bCs/>
          <w:sz w:val="28"/>
          <w:szCs w:val="28"/>
        </w:rPr>
        <w:t>Меня лично устраивают курсы последипломного образования. Особенно приятно удивил посл</w:t>
      </w:r>
      <w:r w:rsidR="00E255EC">
        <w:rPr>
          <w:rFonts w:ascii="Times New Roman" w:hAnsi="Times New Roman" w:cs="Times New Roman"/>
          <w:bCs/>
          <w:sz w:val="28"/>
          <w:szCs w:val="28"/>
        </w:rPr>
        <w:t>едний курс. Он по-</w:t>
      </w:r>
      <w:r w:rsidR="0046238E" w:rsidRPr="0046238E">
        <w:rPr>
          <w:rFonts w:ascii="Times New Roman" w:hAnsi="Times New Roman" w:cs="Times New Roman"/>
          <w:bCs/>
          <w:sz w:val="28"/>
          <w:szCs w:val="28"/>
        </w:rPr>
        <w:t>настоящему у нас прошел очень интересно и познавательно</w:t>
      </w:r>
      <w:r w:rsidR="00E255EC">
        <w:rPr>
          <w:rFonts w:ascii="Times New Roman" w:hAnsi="Times New Roman" w:cs="Times New Roman"/>
          <w:bCs/>
          <w:sz w:val="28"/>
          <w:szCs w:val="28"/>
        </w:rPr>
        <w:t>»</w:t>
      </w:r>
      <w:r w:rsidR="0046238E" w:rsidRPr="0046238E">
        <w:rPr>
          <w:rFonts w:ascii="Times New Roman" w:hAnsi="Times New Roman" w:cs="Times New Roman"/>
          <w:bCs/>
          <w:sz w:val="28"/>
          <w:szCs w:val="28"/>
        </w:rPr>
        <w:t>.</w:t>
      </w:r>
      <w:r w:rsidR="00FF2F61">
        <w:rPr>
          <w:rFonts w:ascii="Times New Roman" w:hAnsi="Times New Roman" w:cs="Times New Roman"/>
          <w:bCs/>
          <w:sz w:val="28"/>
          <w:szCs w:val="28"/>
        </w:rPr>
        <w:t xml:space="preserve"> </w:t>
      </w:r>
    </w:p>
    <w:p w:rsidR="00BB1CBF" w:rsidRDefault="00BB1CBF" w:rsidP="00984B86">
      <w:pPr>
        <w:pStyle w:val="a4"/>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результаты опроса </w:t>
      </w:r>
      <w:r w:rsidR="00151546">
        <w:rPr>
          <w:rFonts w:ascii="Times New Roman" w:hAnsi="Times New Roman" w:cs="Times New Roman"/>
          <w:bCs/>
          <w:sz w:val="28"/>
          <w:szCs w:val="28"/>
        </w:rPr>
        <w:t xml:space="preserve">в целом </w:t>
      </w:r>
      <w:r>
        <w:rPr>
          <w:rFonts w:ascii="Times New Roman" w:hAnsi="Times New Roman" w:cs="Times New Roman"/>
          <w:bCs/>
          <w:sz w:val="28"/>
          <w:szCs w:val="28"/>
        </w:rPr>
        <w:t>подтверждают недовольство системой последипломного образования не только экспертов, но и непосредственно участников этой системы - практикующих врачей.</w:t>
      </w:r>
    </w:p>
    <w:p w:rsidR="00125648" w:rsidRPr="00485109" w:rsidRDefault="008A328C" w:rsidP="00984B86">
      <w:pPr>
        <w:pStyle w:val="a4"/>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Примечательно, что среди ответивших положительно на данный вопрос 78% </w:t>
      </w:r>
      <w:r w:rsidR="004F240B">
        <w:rPr>
          <w:rFonts w:ascii="Times New Roman" w:hAnsi="Times New Roman" w:cs="Times New Roman"/>
          <w:bCs/>
          <w:sz w:val="28"/>
          <w:szCs w:val="28"/>
        </w:rPr>
        <w:t>респондентов</w:t>
      </w:r>
      <w:r w:rsidR="00C01DEA">
        <w:rPr>
          <w:rFonts w:ascii="Times New Roman" w:hAnsi="Times New Roman" w:cs="Times New Roman"/>
          <w:bCs/>
          <w:sz w:val="28"/>
          <w:szCs w:val="28"/>
        </w:rPr>
        <w:t xml:space="preserve"> (1</w:t>
      </w:r>
      <w:r w:rsidR="00164687">
        <w:rPr>
          <w:rFonts w:ascii="Times New Roman" w:hAnsi="Times New Roman" w:cs="Times New Roman"/>
          <w:bCs/>
          <w:sz w:val="28"/>
          <w:szCs w:val="28"/>
        </w:rPr>
        <w:t>4</w:t>
      </w:r>
      <w:r w:rsidR="00C01DEA">
        <w:rPr>
          <w:rFonts w:ascii="Times New Roman" w:hAnsi="Times New Roman" w:cs="Times New Roman"/>
          <w:bCs/>
          <w:sz w:val="28"/>
          <w:szCs w:val="28"/>
        </w:rPr>
        <w:t xml:space="preserve"> чел.)</w:t>
      </w:r>
      <w:r>
        <w:rPr>
          <w:rFonts w:ascii="Times New Roman" w:hAnsi="Times New Roman" w:cs="Times New Roman"/>
          <w:bCs/>
          <w:sz w:val="28"/>
          <w:szCs w:val="28"/>
        </w:rPr>
        <w:t xml:space="preserve">  работают в городах федерального значения, оставшиеся </w:t>
      </w:r>
      <w:r w:rsidR="00C01DEA">
        <w:rPr>
          <w:rFonts w:ascii="Times New Roman" w:hAnsi="Times New Roman" w:cs="Times New Roman"/>
          <w:bCs/>
          <w:sz w:val="28"/>
          <w:szCs w:val="28"/>
        </w:rPr>
        <w:t xml:space="preserve">22% </w:t>
      </w:r>
      <w:r w:rsidR="00984B86">
        <w:rPr>
          <w:rFonts w:ascii="Times New Roman" w:hAnsi="Times New Roman" w:cs="Times New Roman"/>
          <w:bCs/>
          <w:sz w:val="28"/>
          <w:szCs w:val="28"/>
        </w:rPr>
        <w:t>(</w:t>
      </w:r>
      <w:r w:rsidR="00164687">
        <w:rPr>
          <w:rFonts w:ascii="Times New Roman" w:hAnsi="Times New Roman" w:cs="Times New Roman"/>
          <w:bCs/>
          <w:sz w:val="28"/>
          <w:szCs w:val="28"/>
        </w:rPr>
        <w:t>4</w:t>
      </w:r>
      <w:r w:rsidR="00984B86">
        <w:rPr>
          <w:rFonts w:ascii="Times New Roman" w:hAnsi="Times New Roman" w:cs="Times New Roman"/>
          <w:bCs/>
          <w:sz w:val="28"/>
          <w:szCs w:val="28"/>
        </w:rPr>
        <w:t xml:space="preserve"> чел.) </w:t>
      </w:r>
      <w:r w:rsidR="00F35A3D">
        <w:rPr>
          <w:rFonts w:ascii="Times New Roman" w:hAnsi="Times New Roman" w:cs="Times New Roman"/>
          <w:bCs/>
          <w:sz w:val="28"/>
          <w:szCs w:val="28"/>
        </w:rPr>
        <w:t>работают в</w:t>
      </w:r>
      <w:r w:rsidR="00C01DEA">
        <w:rPr>
          <w:rFonts w:ascii="Times New Roman" w:hAnsi="Times New Roman" w:cs="Times New Roman"/>
          <w:bCs/>
          <w:sz w:val="28"/>
          <w:szCs w:val="28"/>
        </w:rPr>
        <w:t xml:space="preserve"> благополучных регион</w:t>
      </w:r>
      <w:r w:rsidR="00F35A3D">
        <w:rPr>
          <w:rFonts w:ascii="Times New Roman" w:hAnsi="Times New Roman" w:cs="Times New Roman"/>
          <w:bCs/>
          <w:sz w:val="28"/>
          <w:szCs w:val="28"/>
        </w:rPr>
        <w:t xml:space="preserve">ах. </w:t>
      </w:r>
    </w:p>
    <w:p w:rsidR="00164687" w:rsidRPr="0094153C" w:rsidRDefault="002D27CE" w:rsidP="003E5BF7">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Почти 90% респондентов</w:t>
      </w:r>
      <w:r w:rsidR="004F240B">
        <w:rPr>
          <w:rFonts w:ascii="Times New Roman" w:hAnsi="Times New Roman" w:cs="Times New Roman"/>
          <w:sz w:val="28"/>
          <w:szCs w:val="28"/>
        </w:rPr>
        <w:t>, отвечая «нет» на вопрос</w:t>
      </w:r>
      <w:r w:rsidR="00870E9D">
        <w:rPr>
          <w:rFonts w:ascii="Times New Roman" w:hAnsi="Times New Roman" w:cs="Times New Roman"/>
          <w:sz w:val="28"/>
          <w:szCs w:val="28"/>
        </w:rPr>
        <w:t xml:space="preserve"> о достаточности </w:t>
      </w:r>
      <w:r w:rsidR="004F240B" w:rsidRPr="0094153C">
        <w:rPr>
          <w:rFonts w:ascii="Times New Roman" w:hAnsi="Times New Roman" w:cs="Times New Roman"/>
          <w:sz w:val="28"/>
          <w:szCs w:val="28"/>
        </w:rPr>
        <w:t xml:space="preserve"> знаний</w:t>
      </w:r>
      <w:r w:rsidR="00870E9D">
        <w:rPr>
          <w:rFonts w:ascii="Times New Roman" w:hAnsi="Times New Roman" w:cs="Times New Roman"/>
          <w:sz w:val="28"/>
          <w:szCs w:val="28"/>
        </w:rPr>
        <w:t>,</w:t>
      </w:r>
      <w:r w:rsidR="004F240B" w:rsidRPr="0094153C">
        <w:rPr>
          <w:rFonts w:ascii="Times New Roman" w:hAnsi="Times New Roman" w:cs="Times New Roman"/>
          <w:sz w:val="28"/>
          <w:szCs w:val="28"/>
        </w:rPr>
        <w:t xml:space="preserve"> полученных во время обучения в ВУЗе для даль</w:t>
      </w:r>
      <w:r w:rsidR="00870E9D">
        <w:rPr>
          <w:rFonts w:ascii="Times New Roman" w:hAnsi="Times New Roman" w:cs="Times New Roman"/>
          <w:sz w:val="28"/>
          <w:szCs w:val="28"/>
        </w:rPr>
        <w:t>нейшей медицинской деятельности, тем самым</w:t>
      </w:r>
      <w:r>
        <w:rPr>
          <w:rFonts w:ascii="Times New Roman" w:hAnsi="Times New Roman" w:cs="Times New Roman"/>
          <w:sz w:val="28"/>
          <w:szCs w:val="28"/>
        </w:rPr>
        <w:t xml:space="preserve"> </w:t>
      </w:r>
      <w:r w:rsidR="0057622E">
        <w:rPr>
          <w:rFonts w:ascii="Times New Roman" w:hAnsi="Times New Roman" w:cs="Times New Roman"/>
          <w:sz w:val="28"/>
          <w:szCs w:val="28"/>
        </w:rPr>
        <w:t>выражают понимание важности</w:t>
      </w:r>
      <w:r>
        <w:rPr>
          <w:rFonts w:ascii="Times New Roman" w:hAnsi="Times New Roman" w:cs="Times New Roman"/>
          <w:sz w:val="28"/>
          <w:szCs w:val="28"/>
        </w:rPr>
        <w:t xml:space="preserve"> дополнительного медицинского образования после окончания ВУЗа</w:t>
      </w:r>
      <w:r w:rsidR="0057622E">
        <w:rPr>
          <w:rFonts w:ascii="Times New Roman" w:hAnsi="Times New Roman" w:cs="Times New Roman"/>
          <w:sz w:val="28"/>
          <w:szCs w:val="28"/>
        </w:rPr>
        <w:t xml:space="preserve"> на протяжении всей профессиональной деятельности</w:t>
      </w:r>
      <w:r w:rsidR="00870E9D">
        <w:rPr>
          <w:rFonts w:ascii="Times New Roman" w:hAnsi="Times New Roman" w:cs="Times New Roman"/>
          <w:sz w:val="28"/>
          <w:szCs w:val="28"/>
        </w:rPr>
        <w:t>.</w:t>
      </w:r>
      <w:r w:rsidR="00C95457" w:rsidRPr="0094153C">
        <w:rPr>
          <w:rFonts w:ascii="Times New Roman" w:hAnsi="Times New Roman" w:cs="Times New Roman"/>
          <w:sz w:val="28"/>
          <w:szCs w:val="28"/>
        </w:rPr>
        <w:t xml:space="preserve"> </w:t>
      </w:r>
    </w:p>
    <w:p w:rsidR="00C95457" w:rsidRDefault="00C95457" w:rsidP="00C95457">
      <w:pPr>
        <w:pStyle w:val="a4"/>
        <w:spacing w:line="360" w:lineRule="auto"/>
        <w:ind w:firstLine="851"/>
        <w:jc w:val="both"/>
        <w:rPr>
          <w:rFonts w:ascii="Times New Roman" w:hAnsi="Times New Roman" w:cs="Times New Roman"/>
          <w:sz w:val="28"/>
          <w:szCs w:val="28"/>
        </w:rPr>
      </w:pPr>
      <w:r w:rsidRPr="0094153C">
        <w:rPr>
          <w:rFonts w:ascii="Times New Roman" w:hAnsi="Times New Roman" w:cs="Times New Roman"/>
          <w:sz w:val="28"/>
          <w:szCs w:val="28"/>
        </w:rPr>
        <w:t xml:space="preserve">Затрагивая проблему </w:t>
      </w:r>
      <w:r w:rsidR="0057622E">
        <w:rPr>
          <w:rFonts w:ascii="Times New Roman" w:hAnsi="Times New Roman" w:cs="Times New Roman"/>
          <w:sz w:val="28"/>
          <w:szCs w:val="28"/>
        </w:rPr>
        <w:t xml:space="preserve">связи </w:t>
      </w:r>
      <w:r w:rsidRPr="0094153C">
        <w:rPr>
          <w:rFonts w:ascii="Times New Roman" w:hAnsi="Times New Roman" w:cs="Times New Roman"/>
          <w:sz w:val="28"/>
          <w:szCs w:val="28"/>
        </w:rPr>
        <w:t xml:space="preserve">медицинских категорий и качества оказания медицинской помощи в России, о которой говорилось </w:t>
      </w:r>
      <w:r w:rsidR="003656C6">
        <w:rPr>
          <w:rFonts w:ascii="Times New Roman" w:hAnsi="Times New Roman" w:cs="Times New Roman"/>
          <w:sz w:val="28"/>
          <w:szCs w:val="28"/>
        </w:rPr>
        <w:t>в 1 главе, отметим, что более 42</w:t>
      </w:r>
      <w:r w:rsidRPr="0094153C">
        <w:rPr>
          <w:rFonts w:ascii="Times New Roman" w:hAnsi="Times New Roman" w:cs="Times New Roman"/>
          <w:sz w:val="28"/>
          <w:szCs w:val="28"/>
        </w:rPr>
        <w:t>% респондентов говорят об отсутствии это</w:t>
      </w:r>
      <w:r w:rsidR="008A2C61">
        <w:rPr>
          <w:rFonts w:ascii="Times New Roman" w:hAnsi="Times New Roman" w:cs="Times New Roman"/>
          <w:sz w:val="28"/>
          <w:szCs w:val="28"/>
        </w:rPr>
        <w:t>й</w:t>
      </w:r>
      <w:r w:rsidRPr="0094153C">
        <w:rPr>
          <w:rFonts w:ascii="Times New Roman" w:hAnsi="Times New Roman" w:cs="Times New Roman"/>
          <w:sz w:val="28"/>
          <w:szCs w:val="28"/>
        </w:rPr>
        <w:t xml:space="preserve"> зависимости. Такой ответ является еще одним сигналом того, что высшая категория  в России не говорит о </w:t>
      </w:r>
      <w:r w:rsidR="005E0ED2">
        <w:rPr>
          <w:rFonts w:ascii="Times New Roman" w:hAnsi="Times New Roman" w:cs="Times New Roman"/>
          <w:sz w:val="28"/>
          <w:szCs w:val="28"/>
        </w:rPr>
        <w:t xml:space="preserve">высоком </w:t>
      </w:r>
      <w:r w:rsidRPr="0094153C">
        <w:rPr>
          <w:rFonts w:ascii="Times New Roman" w:hAnsi="Times New Roman" w:cs="Times New Roman"/>
          <w:sz w:val="28"/>
          <w:szCs w:val="28"/>
        </w:rPr>
        <w:t>качестве оказывае</w:t>
      </w:r>
      <w:r w:rsidR="008A2C61">
        <w:rPr>
          <w:rFonts w:ascii="Times New Roman" w:hAnsi="Times New Roman" w:cs="Times New Roman"/>
          <w:sz w:val="28"/>
          <w:szCs w:val="28"/>
        </w:rPr>
        <w:t>мой медицинской помощи, а система</w:t>
      </w:r>
      <w:r w:rsidR="00F66E5D">
        <w:rPr>
          <w:rFonts w:ascii="Times New Roman" w:hAnsi="Times New Roman" w:cs="Times New Roman"/>
          <w:sz w:val="28"/>
          <w:szCs w:val="28"/>
        </w:rPr>
        <w:t xml:space="preserve"> получения квалификации</w:t>
      </w:r>
      <w:r w:rsidR="008A2C61">
        <w:rPr>
          <w:rFonts w:ascii="Times New Roman" w:hAnsi="Times New Roman" w:cs="Times New Roman"/>
          <w:sz w:val="28"/>
          <w:szCs w:val="28"/>
        </w:rPr>
        <w:t xml:space="preserve"> </w:t>
      </w:r>
      <w:r w:rsidRPr="0094153C">
        <w:rPr>
          <w:rFonts w:ascii="Times New Roman" w:hAnsi="Times New Roman" w:cs="Times New Roman"/>
          <w:sz w:val="28"/>
          <w:szCs w:val="28"/>
        </w:rPr>
        <w:t xml:space="preserve"> </w:t>
      </w:r>
      <w:r w:rsidR="00F66E5D">
        <w:rPr>
          <w:rFonts w:ascii="Times New Roman" w:hAnsi="Times New Roman" w:cs="Times New Roman"/>
          <w:sz w:val="28"/>
          <w:szCs w:val="28"/>
        </w:rPr>
        <w:t>требует пересмотра</w:t>
      </w:r>
      <w:r w:rsidRPr="0094153C">
        <w:rPr>
          <w:rFonts w:ascii="Times New Roman" w:hAnsi="Times New Roman" w:cs="Times New Roman"/>
          <w:sz w:val="28"/>
          <w:szCs w:val="28"/>
        </w:rPr>
        <w:t>.</w:t>
      </w:r>
      <w:r>
        <w:rPr>
          <w:rFonts w:ascii="Times New Roman" w:hAnsi="Times New Roman" w:cs="Times New Roman"/>
          <w:sz w:val="28"/>
          <w:szCs w:val="28"/>
        </w:rPr>
        <w:t xml:space="preserve"> Многие респонденты</w:t>
      </w:r>
      <w:r w:rsidR="003656C6">
        <w:rPr>
          <w:rFonts w:ascii="Times New Roman" w:hAnsi="Times New Roman" w:cs="Times New Roman"/>
          <w:sz w:val="28"/>
          <w:szCs w:val="28"/>
        </w:rPr>
        <w:t xml:space="preserve"> (31%)</w:t>
      </w:r>
      <w:r>
        <w:rPr>
          <w:rFonts w:ascii="Times New Roman" w:hAnsi="Times New Roman" w:cs="Times New Roman"/>
          <w:sz w:val="28"/>
          <w:szCs w:val="28"/>
        </w:rPr>
        <w:t xml:space="preserve"> в комментарии к вопросу писали о том, что официальная корочка не всегда соответс</w:t>
      </w:r>
      <w:r w:rsidR="003656C6">
        <w:rPr>
          <w:rFonts w:ascii="Times New Roman" w:hAnsi="Times New Roman" w:cs="Times New Roman"/>
          <w:sz w:val="28"/>
          <w:szCs w:val="28"/>
        </w:rPr>
        <w:t>твует реальным умения и навыкам, хотя по факту это должно</w:t>
      </w:r>
      <w:r w:rsidR="00C24AEA">
        <w:rPr>
          <w:rFonts w:ascii="Times New Roman" w:hAnsi="Times New Roman" w:cs="Times New Roman"/>
          <w:sz w:val="28"/>
          <w:szCs w:val="28"/>
        </w:rPr>
        <w:t xml:space="preserve"> бы</w:t>
      </w:r>
      <w:r w:rsidR="003656C6">
        <w:rPr>
          <w:rFonts w:ascii="Times New Roman" w:hAnsi="Times New Roman" w:cs="Times New Roman"/>
          <w:sz w:val="28"/>
          <w:szCs w:val="28"/>
        </w:rPr>
        <w:t xml:space="preserve"> быть именно так, но происходит «не всегда»</w:t>
      </w:r>
      <w:r w:rsidR="00F66E5D">
        <w:rPr>
          <w:rFonts w:ascii="Times New Roman" w:hAnsi="Times New Roman" w:cs="Times New Roman"/>
          <w:sz w:val="28"/>
          <w:szCs w:val="28"/>
        </w:rPr>
        <w:t>.</w:t>
      </w:r>
    </w:p>
    <w:p w:rsidR="00760349" w:rsidRPr="0094153C" w:rsidRDefault="00760349" w:rsidP="00C95457">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Далее поговорим о самообразовании</w:t>
      </w:r>
      <w:r w:rsidR="00C24AEA">
        <w:rPr>
          <w:rFonts w:ascii="Times New Roman" w:hAnsi="Times New Roman" w:cs="Times New Roman"/>
          <w:sz w:val="28"/>
          <w:szCs w:val="28"/>
        </w:rPr>
        <w:t xml:space="preserve"> врачей.</w:t>
      </w:r>
      <w:r w:rsidR="00102C66">
        <w:rPr>
          <w:rFonts w:ascii="Times New Roman" w:hAnsi="Times New Roman" w:cs="Times New Roman"/>
          <w:sz w:val="28"/>
          <w:szCs w:val="28"/>
        </w:rPr>
        <w:t xml:space="preserve"> </w:t>
      </w:r>
      <w:r w:rsidR="00C24AEA">
        <w:rPr>
          <w:rFonts w:ascii="Times New Roman" w:hAnsi="Times New Roman" w:cs="Times New Roman"/>
          <w:sz w:val="28"/>
          <w:szCs w:val="28"/>
        </w:rPr>
        <w:t>С</w:t>
      </w:r>
      <w:r>
        <w:rPr>
          <w:rFonts w:ascii="Times New Roman" w:hAnsi="Times New Roman" w:cs="Times New Roman"/>
          <w:sz w:val="28"/>
          <w:szCs w:val="28"/>
        </w:rPr>
        <w:t>труктура</w:t>
      </w:r>
      <w:r w:rsidR="00DE4FFA">
        <w:rPr>
          <w:rFonts w:ascii="Times New Roman" w:hAnsi="Times New Roman" w:cs="Times New Roman"/>
          <w:sz w:val="28"/>
          <w:szCs w:val="28"/>
        </w:rPr>
        <w:t xml:space="preserve"> </w:t>
      </w:r>
      <w:r w:rsidR="00641680">
        <w:rPr>
          <w:rFonts w:ascii="Times New Roman" w:hAnsi="Times New Roman" w:cs="Times New Roman"/>
          <w:sz w:val="28"/>
          <w:szCs w:val="28"/>
        </w:rPr>
        <w:t>ответов</w:t>
      </w:r>
      <w:r>
        <w:rPr>
          <w:rFonts w:ascii="Times New Roman" w:hAnsi="Times New Roman" w:cs="Times New Roman"/>
          <w:sz w:val="28"/>
          <w:szCs w:val="28"/>
        </w:rPr>
        <w:t xml:space="preserve"> распредел</w:t>
      </w:r>
      <w:r w:rsidR="00887FC3">
        <w:rPr>
          <w:rFonts w:ascii="Times New Roman" w:hAnsi="Times New Roman" w:cs="Times New Roman"/>
          <w:sz w:val="28"/>
          <w:szCs w:val="28"/>
        </w:rPr>
        <w:t xml:space="preserve">ения </w:t>
      </w:r>
      <w:r>
        <w:rPr>
          <w:rFonts w:ascii="Times New Roman" w:hAnsi="Times New Roman" w:cs="Times New Roman"/>
          <w:sz w:val="28"/>
          <w:szCs w:val="28"/>
        </w:rPr>
        <w:t>времени на самоо</w:t>
      </w:r>
      <w:r w:rsidR="00D46BCF">
        <w:rPr>
          <w:rFonts w:ascii="Times New Roman" w:hAnsi="Times New Roman" w:cs="Times New Roman"/>
          <w:sz w:val="28"/>
          <w:szCs w:val="28"/>
        </w:rPr>
        <w:t>бразование представлена на Рис.</w:t>
      </w:r>
      <w:r w:rsidR="00413A9C">
        <w:rPr>
          <w:rFonts w:ascii="Times New Roman" w:hAnsi="Times New Roman" w:cs="Times New Roman"/>
          <w:sz w:val="28"/>
          <w:szCs w:val="28"/>
        </w:rPr>
        <w:t>9</w:t>
      </w:r>
    </w:p>
    <w:p w:rsidR="00C95457" w:rsidRDefault="0070608E" w:rsidP="00C95457">
      <w:pPr>
        <w:jc w:val="center"/>
      </w:pPr>
      <w:r w:rsidRPr="0070608E">
        <w:rPr>
          <w:noProof/>
          <w:lang w:eastAsia="ru-RU"/>
        </w:rPr>
        <w:lastRenderedPageBreak/>
        <w:drawing>
          <wp:inline distT="0" distB="0" distL="0" distR="0">
            <wp:extent cx="5305425" cy="169545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0349" w:rsidRPr="00335DB7" w:rsidRDefault="00760349" w:rsidP="00E02DD6">
      <w:pPr>
        <w:spacing w:after="0" w:line="360" w:lineRule="auto"/>
        <w:jc w:val="center"/>
        <w:rPr>
          <w:rFonts w:ascii="Times New Roman" w:hAnsi="Times New Roman" w:cs="Times New Roman"/>
          <w:sz w:val="28"/>
          <w:szCs w:val="28"/>
        </w:rPr>
      </w:pPr>
      <w:r w:rsidRPr="00E02DD6">
        <w:rPr>
          <w:rFonts w:ascii="Times New Roman" w:hAnsi="Times New Roman" w:cs="Times New Roman"/>
          <w:sz w:val="28"/>
          <w:szCs w:val="28"/>
        </w:rPr>
        <w:t xml:space="preserve">Рис. </w:t>
      </w:r>
      <w:r w:rsidR="00413A9C" w:rsidRPr="00E02DD6">
        <w:rPr>
          <w:rFonts w:ascii="Times New Roman" w:hAnsi="Times New Roman" w:cs="Times New Roman"/>
          <w:sz w:val="28"/>
          <w:szCs w:val="28"/>
        </w:rPr>
        <w:t>9</w:t>
      </w:r>
      <w:r w:rsidR="00335DB7" w:rsidRPr="007B7631">
        <w:rPr>
          <w:rFonts w:ascii="Times New Roman" w:hAnsi="Times New Roman" w:cs="Times New Roman"/>
          <w:sz w:val="28"/>
          <w:szCs w:val="28"/>
        </w:rPr>
        <w:t>.</w:t>
      </w:r>
      <w:r w:rsidR="00E02DD6" w:rsidRPr="00E02DD6">
        <w:rPr>
          <w:rFonts w:ascii="Times New Roman" w:hAnsi="Times New Roman" w:cs="Times New Roman"/>
          <w:sz w:val="28"/>
          <w:szCs w:val="28"/>
        </w:rPr>
        <w:t xml:space="preserve"> </w:t>
      </w:r>
      <w:r w:rsidR="00E02DD6" w:rsidRPr="00E02DD6">
        <w:rPr>
          <w:rFonts w:ascii="Times New Roman" w:hAnsi="Times New Roman" w:cs="Times New Roman"/>
          <w:bCs/>
          <w:sz w:val="28"/>
          <w:szCs w:val="28"/>
        </w:rPr>
        <w:t>Количество часов,</w:t>
      </w:r>
      <w:r w:rsidR="00E02DD6">
        <w:rPr>
          <w:rFonts w:ascii="Times New Roman" w:hAnsi="Times New Roman" w:cs="Times New Roman"/>
          <w:bCs/>
          <w:sz w:val="28"/>
          <w:szCs w:val="28"/>
        </w:rPr>
        <w:t xml:space="preserve"> </w:t>
      </w:r>
      <w:r w:rsidR="00E02DD6" w:rsidRPr="00E02DD6">
        <w:rPr>
          <w:rFonts w:ascii="Times New Roman" w:hAnsi="Times New Roman" w:cs="Times New Roman"/>
          <w:bCs/>
          <w:sz w:val="28"/>
          <w:szCs w:val="28"/>
        </w:rPr>
        <w:t xml:space="preserve">которое врачи </w:t>
      </w:r>
      <w:r w:rsidR="00E02DD6">
        <w:rPr>
          <w:rFonts w:ascii="Times New Roman" w:hAnsi="Times New Roman" w:cs="Times New Roman"/>
          <w:bCs/>
          <w:sz w:val="28"/>
          <w:szCs w:val="28"/>
        </w:rPr>
        <w:t>готовы уделить самообразованию</w:t>
      </w:r>
      <w:r w:rsidR="00335DB7" w:rsidRPr="00335DB7">
        <w:rPr>
          <w:rFonts w:ascii="Times New Roman" w:hAnsi="Times New Roman" w:cs="Times New Roman"/>
          <w:bCs/>
          <w:sz w:val="28"/>
          <w:szCs w:val="28"/>
        </w:rPr>
        <w:t>.</w:t>
      </w:r>
    </w:p>
    <w:p w:rsidR="0070608E" w:rsidRPr="00D5530C" w:rsidRDefault="00760349" w:rsidP="00E02DD6">
      <w:pPr>
        <w:spacing w:after="0" w:line="360" w:lineRule="auto"/>
        <w:ind w:firstLine="851"/>
        <w:rPr>
          <w:rFonts w:ascii="Times New Roman" w:hAnsi="Times New Roman" w:cs="Times New Roman"/>
          <w:sz w:val="28"/>
          <w:szCs w:val="28"/>
        </w:rPr>
      </w:pPr>
      <w:r w:rsidRPr="00887FC3">
        <w:rPr>
          <w:rFonts w:ascii="Times New Roman" w:hAnsi="Times New Roman" w:cs="Times New Roman"/>
          <w:sz w:val="28"/>
          <w:szCs w:val="28"/>
        </w:rPr>
        <w:t xml:space="preserve">Если сделать </w:t>
      </w:r>
      <w:r w:rsidR="00680469">
        <w:rPr>
          <w:rFonts w:ascii="Times New Roman" w:hAnsi="Times New Roman" w:cs="Times New Roman"/>
          <w:sz w:val="28"/>
          <w:szCs w:val="28"/>
        </w:rPr>
        <w:t>разбивку этих данных по возрастным характеристикам</w:t>
      </w:r>
      <w:r w:rsidRPr="00887FC3">
        <w:rPr>
          <w:rFonts w:ascii="Times New Roman" w:hAnsi="Times New Roman" w:cs="Times New Roman"/>
          <w:sz w:val="28"/>
          <w:szCs w:val="28"/>
        </w:rPr>
        <w:t xml:space="preserve">, то получим </w:t>
      </w:r>
      <w:r w:rsidR="00D44BEF" w:rsidRPr="00887FC3">
        <w:rPr>
          <w:rFonts w:ascii="Times New Roman" w:hAnsi="Times New Roman" w:cs="Times New Roman"/>
          <w:sz w:val="28"/>
          <w:szCs w:val="28"/>
        </w:rPr>
        <w:t>следующие результаты</w:t>
      </w:r>
      <w:r w:rsidR="00352E9C">
        <w:rPr>
          <w:rFonts w:ascii="Times New Roman" w:hAnsi="Times New Roman" w:cs="Times New Roman"/>
          <w:sz w:val="28"/>
          <w:szCs w:val="28"/>
        </w:rPr>
        <w:t xml:space="preserve"> рис.1</w:t>
      </w:r>
      <w:r w:rsidR="00413A9C">
        <w:rPr>
          <w:rFonts w:ascii="Times New Roman" w:hAnsi="Times New Roman" w:cs="Times New Roman"/>
          <w:sz w:val="28"/>
          <w:szCs w:val="28"/>
        </w:rPr>
        <w:t>0</w:t>
      </w:r>
      <w:r w:rsidR="00352E9C">
        <w:rPr>
          <w:rFonts w:ascii="Times New Roman" w:hAnsi="Times New Roman" w:cs="Times New Roman"/>
          <w:sz w:val="28"/>
          <w:szCs w:val="28"/>
        </w:rPr>
        <w:t xml:space="preserve">  и рис. 1</w:t>
      </w:r>
      <w:r w:rsidR="00413A9C">
        <w:rPr>
          <w:rFonts w:ascii="Times New Roman" w:hAnsi="Times New Roman" w:cs="Times New Roman"/>
          <w:sz w:val="28"/>
          <w:szCs w:val="28"/>
        </w:rPr>
        <w:t>1</w:t>
      </w:r>
      <w:r w:rsidR="00D44BEF" w:rsidRPr="00887FC3">
        <w:rPr>
          <w:rFonts w:ascii="Times New Roman" w:hAnsi="Times New Roman" w:cs="Times New Roman"/>
          <w:sz w:val="28"/>
          <w:szCs w:val="28"/>
        </w:rPr>
        <w:t>:</w:t>
      </w:r>
    </w:p>
    <w:p w:rsidR="00543EB1" w:rsidRDefault="00723C13" w:rsidP="00543EB1">
      <w:pPr>
        <w:jc w:val="center"/>
      </w:pPr>
      <w:r w:rsidRPr="00723C13">
        <w:rPr>
          <w:noProof/>
          <w:lang w:eastAsia="ru-RU"/>
        </w:rPr>
        <w:drawing>
          <wp:inline distT="0" distB="0" distL="0" distR="0">
            <wp:extent cx="5448300" cy="1743075"/>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2E9C" w:rsidRPr="00352E9C" w:rsidRDefault="00E02DD6" w:rsidP="00FA6A04">
      <w:pPr>
        <w:jc w:val="center"/>
        <w:rPr>
          <w:rFonts w:ascii="Times New Roman" w:hAnsi="Times New Roman" w:cs="Times New Roman"/>
          <w:sz w:val="28"/>
          <w:szCs w:val="28"/>
        </w:rPr>
      </w:pPr>
      <w:r w:rsidRPr="00FA6A04">
        <w:rPr>
          <w:rFonts w:ascii="Times New Roman" w:hAnsi="Times New Roman" w:cs="Times New Roman"/>
          <w:sz w:val="28"/>
          <w:szCs w:val="28"/>
        </w:rPr>
        <w:t>Р</w:t>
      </w:r>
      <w:r w:rsidR="00352E9C" w:rsidRPr="00FA6A04">
        <w:rPr>
          <w:rFonts w:ascii="Times New Roman" w:hAnsi="Times New Roman" w:cs="Times New Roman"/>
          <w:sz w:val="28"/>
          <w:szCs w:val="28"/>
        </w:rPr>
        <w:t>ис. 1</w:t>
      </w:r>
      <w:r w:rsidR="00413A9C" w:rsidRPr="00FA6A04">
        <w:rPr>
          <w:rFonts w:ascii="Times New Roman" w:hAnsi="Times New Roman" w:cs="Times New Roman"/>
          <w:sz w:val="28"/>
          <w:szCs w:val="28"/>
        </w:rPr>
        <w:t>0</w:t>
      </w:r>
      <w:r w:rsidR="00FA6A04" w:rsidRPr="00FA6A04">
        <w:rPr>
          <w:rFonts w:ascii="Times New Roman" w:hAnsi="Times New Roman" w:cs="Times New Roman"/>
          <w:sz w:val="28"/>
          <w:szCs w:val="28"/>
        </w:rPr>
        <w:t>.</w:t>
      </w:r>
      <w:r w:rsidRPr="00FA6A04">
        <w:rPr>
          <w:rFonts w:ascii="Times New Roman" w:hAnsi="Times New Roman" w:cs="Times New Roman"/>
          <w:sz w:val="28"/>
          <w:szCs w:val="28"/>
        </w:rPr>
        <w:t xml:space="preserve"> </w:t>
      </w:r>
      <w:r w:rsidR="00FA6A04" w:rsidRPr="00FA6A04">
        <w:rPr>
          <w:rFonts w:ascii="Times New Roman" w:hAnsi="Times New Roman" w:cs="Times New Roman"/>
          <w:bCs/>
          <w:sz w:val="28"/>
          <w:szCs w:val="28"/>
        </w:rPr>
        <w:t xml:space="preserve">Количество часов, которое врачи готовы уделить самообразованию </w:t>
      </w:r>
      <w:r w:rsidR="00FA6A04" w:rsidRPr="00FA6A04">
        <w:rPr>
          <w:rFonts w:ascii="Times New Roman" w:hAnsi="Times New Roman" w:cs="Times New Roman"/>
          <w:sz w:val="28"/>
          <w:szCs w:val="28"/>
        </w:rPr>
        <w:t xml:space="preserve"> </w:t>
      </w:r>
      <w:r w:rsidR="00FA6A04">
        <w:rPr>
          <w:rFonts w:ascii="Times New Roman" w:hAnsi="Times New Roman" w:cs="Times New Roman"/>
          <w:bCs/>
          <w:sz w:val="28"/>
          <w:szCs w:val="28"/>
        </w:rPr>
        <w:t>в год (</w:t>
      </w:r>
      <w:r w:rsidR="00FA6A04" w:rsidRPr="00FA6A04">
        <w:rPr>
          <w:rFonts w:ascii="Times New Roman" w:hAnsi="Times New Roman" w:cs="Times New Roman"/>
          <w:bCs/>
          <w:sz w:val="28"/>
          <w:szCs w:val="28"/>
        </w:rPr>
        <w:t>респонденты 1 возрастная группа), %</w:t>
      </w:r>
      <w:r w:rsidR="003A3131">
        <w:rPr>
          <w:rFonts w:ascii="Times New Roman" w:hAnsi="Times New Roman" w:cs="Times New Roman"/>
          <w:bCs/>
          <w:sz w:val="28"/>
          <w:szCs w:val="28"/>
        </w:rPr>
        <w:t>.</w:t>
      </w:r>
    </w:p>
    <w:p w:rsidR="00F66E5D" w:rsidRDefault="00723C13" w:rsidP="00543EB1">
      <w:pPr>
        <w:jc w:val="center"/>
      </w:pPr>
      <w:r w:rsidRPr="00723C13">
        <w:rPr>
          <w:noProof/>
          <w:lang w:eastAsia="ru-RU"/>
        </w:rPr>
        <w:drawing>
          <wp:inline distT="0" distB="0" distL="0" distR="0">
            <wp:extent cx="5419725" cy="1743075"/>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2E9C" w:rsidRPr="00352E9C" w:rsidRDefault="008068C7" w:rsidP="00490CC3">
      <w:pPr>
        <w:jc w:val="center"/>
        <w:rPr>
          <w:rFonts w:ascii="Times New Roman" w:hAnsi="Times New Roman" w:cs="Times New Roman"/>
          <w:sz w:val="28"/>
          <w:szCs w:val="28"/>
        </w:rPr>
      </w:pPr>
      <w:r w:rsidRPr="00FA6A04">
        <w:rPr>
          <w:rFonts w:ascii="Times New Roman" w:hAnsi="Times New Roman" w:cs="Times New Roman"/>
          <w:sz w:val="28"/>
          <w:szCs w:val="28"/>
        </w:rPr>
        <w:t>Р</w:t>
      </w:r>
      <w:r w:rsidR="00352E9C" w:rsidRPr="00FA6A04">
        <w:rPr>
          <w:rFonts w:ascii="Times New Roman" w:hAnsi="Times New Roman" w:cs="Times New Roman"/>
          <w:sz w:val="28"/>
          <w:szCs w:val="28"/>
        </w:rPr>
        <w:t>ис.1</w:t>
      </w:r>
      <w:r w:rsidR="00413A9C" w:rsidRPr="00FA6A04">
        <w:rPr>
          <w:rFonts w:ascii="Times New Roman" w:hAnsi="Times New Roman" w:cs="Times New Roman"/>
          <w:sz w:val="28"/>
          <w:szCs w:val="28"/>
        </w:rPr>
        <w:t>1</w:t>
      </w:r>
      <w:r w:rsidR="00FA6A04" w:rsidRPr="00FA6A04">
        <w:rPr>
          <w:rFonts w:ascii="Times New Roman" w:hAnsi="Times New Roman" w:cs="Times New Roman"/>
          <w:sz w:val="28"/>
          <w:szCs w:val="28"/>
        </w:rPr>
        <w:t xml:space="preserve">. </w:t>
      </w:r>
      <w:r w:rsidR="00FA6A04" w:rsidRPr="00FA6A04">
        <w:rPr>
          <w:rFonts w:ascii="Times New Roman" w:hAnsi="Times New Roman" w:cs="Times New Roman"/>
          <w:bCs/>
          <w:sz w:val="28"/>
          <w:szCs w:val="28"/>
        </w:rPr>
        <w:t xml:space="preserve">Количество часов, которое врачи готовы уделить самообразованию </w:t>
      </w:r>
      <w:r w:rsidR="00FA6A04">
        <w:rPr>
          <w:rFonts w:ascii="Times New Roman" w:hAnsi="Times New Roman" w:cs="Times New Roman"/>
          <w:bCs/>
          <w:sz w:val="28"/>
          <w:szCs w:val="28"/>
        </w:rPr>
        <w:t>в год (</w:t>
      </w:r>
      <w:r w:rsidR="00FA6A04" w:rsidRPr="00FA6A04">
        <w:rPr>
          <w:rFonts w:ascii="Times New Roman" w:hAnsi="Times New Roman" w:cs="Times New Roman"/>
          <w:bCs/>
          <w:sz w:val="28"/>
          <w:szCs w:val="28"/>
        </w:rPr>
        <w:t>респонденты 1 возрастная группа),%</w:t>
      </w:r>
      <w:r w:rsidR="003A3131">
        <w:rPr>
          <w:rFonts w:ascii="Times New Roman" w:hAnsi="Times New Roman" w:cs="Times New Roman"/>
          <w:bCs/>
          <w:sz w:val="28"/>
          <w:szCs w:val="28"/>
        </w:rPr>
        <w:t>.</w:t>
      </w:r>
    </w:p>
    <w:p w:rsidR="00ED131E" w:rsidRDefault="00D44BEF" w:rsidP="00B55A65">
      <w:pPr>
        <w:spacing w:after="0" w:line="360" w:lineRule="auto"/>
        <w:ind w:firstLine="851"/>
        <w:jc w:val="both"/>
        <w:rPr>
          <w:rFonts w:ascii="Times New Roman" w:hAnsi="Times New Roman" w:cs="Times New Roman"/>
          <w:sz w:val="28"/>
          <w:szCs w:val="28"/>
        </w:rPr>
      </w:pPr>
      <w:r w:rsidRPr="004F4F4D">
        <w:rPr>
          <w:rFonts w:ascii="Times New Roman" w:hAnsi="Times New Roman" w:cs="Times New Roman"/>
          <w:sz w:val="28"/>
          <w:szCs w:val="28"/>
        </w:rPr>
        <w:t>Таким образом, 48% молодых специалистов готовы уделять более 200 часов личного времени на самообразование в год</w:t>
      </w:r>
      <w:r w:rsidR="00DD2C08" w:rsidRPr="004F4F4D">
        <w:rPr>
          <w:rFonts w:ascii="Times New Roman" w:hAnsi="Times New Roman" w:cs="Times New Roman"/>
          <w:sz w:val="28"/>
          <w:szCs w:val="28"/>
        </w:rPr>
        <w:t xml:space="preserve">, т.е. всего </w:t>
      </w:r>
      <w:r w:rsidR="003E0D66" w:rsidRPr="004F4F4D">
        <w:rPr>
          <w:rFonts w:ascii="Times New Roman" w:hAnsi="Times New Roman" w:cs="Times New Roman"/>
          <w:sz w:val="28"/>
          <w:szCs w:val="28"/>
        </w:rPr>
        <w:t>около 230 (200</w:t>
      </w:r>
      <w:r w:rsidR="00680469">
        <w:rPr>
          <w:rFonts w:ascii="Times New Roman" w:hAnsi="Times New Roman" w:cs="Times New Roman"/>
          <w:sz w:val="28"/>
          <w:szCs w:val="28"/>
        </w:rPr>
        <w:t xml:space="preserve"> самообразование </w:t>
      </w:r>
      <w:r w:rsidR="003E0D66" w:rsidRPr="004F4F4D">
        <w:rPr>
          <w:rFonts w:ascii="Times New Roman" w:hAnsi="Times New Roman" w:cs="Times New Roman"/>
          <w:sz w:val="28"/>
          <w:szCs w:val="28"/>
        </w:rPr>
        <w:t>+144/5</w:t>
      </w:r>
      <w:r w:rsidR="00680469">
        <w:rPr>
          <w:rFonts w:ascii="Times New Roman" w:hAnsi="Times New Roman" w:cs="Times New Roman"/>
          <w:sz w:val="28"/>
          <w:szCs w:val="28"/>
        </w:rPr>
        <w:t>повышение квалификации</w:t>
      </w:r>
      <w:r w:rsidR="003E0D66" w:rsidRPr="004F4F4D">
        <w:rPr>
          <w:rFonts w:ascii="Times New Roman" w:hAnsi="Times New Roman" w:cs="Times New Roman"/>
          <w:sz w:val="28"/>
          <w:szCs w:val="28"/>
        </w:rPr>
        <w:t xml:space="preserve">) часов </w:t>
      </w:r>
      <w:r w:rsidR="00DD2C08" w:rsidRPr="004F4F4D">
        <w:rPr>
          <w:rFonts w:ascii="Times New Roman" w:hAnsi="Times New Roman" w:cs="Times New Roman"/>
          <w:sz w:val="28"/>
          <w:szCs w:val="28"/>
        </w:rPr>
        <w:t>в год на обучение, ес</w:t>
      </w:r>
      <w:r w:rsidR="003E0D66" w:rsidRPr="004F4F4D">
        <w:rPr>
          <w:rFonts w:ascii="Times New Roman" w:hAnsi="Times New Roman" w:cs="Times New Roman"/>
          <w:sz w:val="28"/>
          <w:szCs w:val="28"/>
        </w:rPr>
        <w:t xml:space="preserve">ли </w:t>
      </w:r>
      <w:r w:rsidR="00DD2C08" w:rsidRPr="004F4F4D">
        <w:rPr>
          <w:rFonts w:ascii="Times New Roman" w:hAnsi="Times New Roman" w:cs="Times New Roman"/>
          <w:sz w:val="28"/>
          <w:szCs w:val="28"/>
        </w:rPr>
        <w:t xml:space="preserve">учитывать еще и </w:t>
      </w:r>
      <w:r w:rsidR="003E0D66" w:rsidRPr="004F4F4D">
        <w:rPr>
          <w:rFonts w:ascii="Times New Roman" w:hAnsi="Times New Roman" w:cs="Times New Roman"/>
          <w:sz w:val="28"/>
          <w:szCs w:val="28"/>
        </w:rPr>
        <w:t xml:space="preserve">обязательную </w:t>
      </w:r>
      <w:r w:rsidR="00DD2C08" w:rsidRPr="004F4F4D">
        <w:rPr>
          <w:rFonts w:ascii="Times New Roman" w:hAnsi="Times New Roman" w:cs="Times New Roman"/>
          <w:sz w:val="28"/>
          <w:szCs w:val="28"/>
        </w:rPr>
        <w:t>программу повышен</w:t>
      </w:r>
      <w:r w:rsidR="003E0D66" w:rsidRPr="004F4F4D">
        <w:rPr>
          <w:rFonts w:ascii="Times New Roman" w:hAnsi="Times New Roman" w:cs="Times New Roman"/>
          <w:sz w:val="28"/>
          <w:szCs w:val="28"/>
        </w:rPr>
        <w:t>и</w:t>
      </w:r>
      <w:r w:rsidR="00DD2C08" w:rsidRPr="004F4F4D">
        <w:rPr>
          <w:rFonts w:ascii="Times New Roman" w:hAnsi="Times New Roman" w:cs="Times New Roman"/>
          <w:sz w:val="28"/>
          <w:szCs w:val="28"/>
        </w:rPr>
        <w:t xml:space="preserve">я </w:t>
      </w:r>
      <w:r w:rsidR="00DD2C08" w:rsidRPr="004F4F4D">
        <w:rPr>
          <w:rFonts w:ascii="Times New Roman" w:hAnsi="Times New Roman" w:cs="Times New Roman"/>
          <w:sz w:val="28"/>
          <w:szCs w:val="28"/>
        </w:rPr>
        <w:lastRenderedPageBreak/>
        <w:t>квалификации.</w:t>
      </w:r>
      <w:r w:rsidR="003E0D66" w:rsidRPr="004F4F4D">
        <w:rPr>
          <w:rFonts w:ascii="Times New Roman" w:hAnsi="Times New Roman" w:cs="Times New Roman"/>
          <w:sz w:val="28"/>
          <w:szCs w:val="28"/>
        </w:rPr>
        <w:t xml:space="preserve"> Среди специалистов старшего поколения</w:t>
      </w:r>
      <w:r w:rsidR="00070629" w:rsidRPr="004F4F4D">
        <w:rPr>
          <w:rFonts w:ascii="Times New Roman" w:hAnsi="Times New Roman" w:cs="Times New Roman"/>
          <w:sz w:val="28"/>
          <w:szCs w:val="28"/>
        </w:rPr>
        <w:t xml:space="preserve"> появляется ответ менее 100 часов,</w:t>
      </w:r>
      <w:r w:rsidR="003E0D66" w:rsidRPr="004F4F4D">
        <w:rPr>
          <w:rFonts w:ascii="Times New Roman" w:hAnsi="Times New Roman" w:cs="Times New Roman"/>
          <w:sz w:val="28"/>
          <w:szCs w:val="28"/>
        </w:rPr>
        <w:t xml:space="preserve"> </w:t>
      </w:r>
      <w:r w:rsidR="00070629" w:rsidRPr="004F4F4D">
        <w:rPr>
          <w:rFonts w:ascii="Times New Roman" w:hAnsi="Times New Roman" w:cs="Times New Roman"/>
          <w:sz w:val="28"/>
          <w:szCs w:val="28"/>
        </w:rPr>
        <w:t xml:space="preserve">целых 26% респондентов выбирают его. Однако радует </w:t>
      </w:r>
      <w:r w:rsidR="00680469">
        <w:rPr>
          <w:rFonts w:ascii="Times New Roman" w:hAnsi="Times New Roman" w:cs="Times New Roman"/>
          <w:sz w:val="28"/>
          <w:szCs w:val="28"/>
        </w:rPr>
        <w:t xml:space="preserve">наличие </w:t>
      </w:r>
      <w:r w:rsidR="00070629" w:rsidRPr="004F4F4D">
        <w:rPr>
          <w:rFonts w:ascii="Times New Roman" w:hAnsi="Times New Roman" w:cs="Times New Roman"/>
          <w:sz w:val="28"/>
          <w:szCs w:val="28"/>
        </w:rPr>
        <w:t>30%</w:t>
      </w:r>
      <w:r w:rsidR="00680469">
        <w:rPr>
          <w:rFonts w:ascii="Times New Roman" w:hAnsi="Times New Roman" w:cs="Times New Roman"/>
          <w:sz w:val="28"/>
          <w:szCs w:val="28"/>
        </w:rPr>
        <w:t xml:space="preserve"> </w:t>
      </w:r>
      <w:r w:rsidR="00070629" w:rsidRPr="004F4F4D">
        <w:rPr>
          <w:rFonts w:ascii="Times New Roman" w:hAnsi="Times New Roman" w:cs="Times New Roman"/>
          <w:sz w:val="28"/>
          <w:szCs w:val="28"/>
        </w:rPr>
        <w:t>тех, кто</w:t>
      </w:r>
      <w:r w:rsidR="004F4F4D" w:rsidRPr="004F4F4D">
        <w:rPr>
          <w:rFonts w:ascii="Times New Roman" w:hAnsi="Times New Roman" w:cs="Times New Roman"/>
          <w:sz w:val="28"/>
          <w:szCs w:val="28"/>
        </w:rPr>
        <w:t xml:space="preserve">, </w:t>
      </w:r>
      <w:r w:rsidR="00070629" w:rsidRPr="004F4F4D">
        <w:rPr>
          <w:rFonts w:ascii="Times New Roman" w:hAnsi="Times New Roman" w:cs="Times New Roman"/>
          <w:sz w:val="28"/>
          <w:szCs w:val="28"/>
        </w:rPr>
        <w:t xml:space="preserve">несмотря на возраст и </w:t>
      </w:r>
      <w:r w:rsidR="004F4F4D" w:rsidRPr="004F4F4D">
        <w:rPr>
          <w:rFonts w:ascii="Times New Roman" w:hAnsi="Times New Roman" w:cs="Times New Roman"/>
          <w:sz w:val="28"/>
          <w:szCs w:val="28"/>
        </w:rPr>
        <w:t xml:space="preserve">«закат» карьеры еще готовы уделять время на </w:t>
      </w:r>
      <w:r w:rsidR="00352E9C">
        <w:rPr>
          <w:rFonts w:ascii="Times New Roman" w:hAnsi="Times New Roman" w:cs="Times New Roman"/>
          <w:sz w:val="28"/>
          <w:szCs w:val="28"/>
        </w:rPr>
        <w:t>самообразование и продолжать профессиональное развитие.</w:t>
      </w:r>
    </w:p>
    <w:p w:rsidR="00C61E20" w:rsidRDefault="00C61E20" w:rsidP="00B55A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Говоря о финансовой составляюще</w:t>
      </w:r>
      <w:r w:rsidR="003406B2">
        <w:rPr>
          <w:rFonts w:ascii="Times New Roman" w:hAnsi="Times New Roman" w:cs="Times New Roman"/>
          <w:sz w:val="28"/>
          <w:szCs w:val="28"/>
        </w:rPr>
        <w:t>й</w:t>
      </w:r>
      <w:r>
        <w:rPr>
          <w:rFonts w:ascii="Times New Roman" w:hAnsi="Times New Roman" w:cs="Times New Roman"/>
          <w:sz w:val="28"/>
          <w:szCs w:val="28"/>
        </w:rPr>
        <w:t xml:space="preserve"> само</w:t>
      </w:r>
      <w:r w:rsidR="00ED131E">
        <w:rPr>
          <w:rFonts w:ascii="Times New Roman" w:hAnsi="Times New Roman" w:cs="Times New Roman"/>
          <w:sz w:val="28"/>
          <w:szCs w:val="28"/>
        </w:rPr>
        <w:t>образования</w:t>
      </w:r>
      <w:r w:rsidR="003268E5">
        <w:rPr>
          <w:rFonts w:ascii="Times New Roman" w:hAnsi="Times New Roman" w:cs="Times New Roman"/>
          <w:sz w:val="28"/>
          <w:szCs w:val="28"/>
        </w:rPr>
        <w:t>,</w:t>
      </w:r>
      <w:r w:rsidR="00ED131E">
        <w:rPr>
          <w:rFonts w:ascii="Times New Roman" w:hAnsi="Times New Roman" w:cs="Times New Roman"/>
          <w:sz w:val="28"/>
          <w:szCs w:val="28"/>
        </w:rPr>
        <w:t xml:space="preserve"> были получены следую</w:t>
      </w:r>
      <w:r>
        <w:rPr>
          <w:rFonts w:ascii="Times New Roman" w:hAnsi="Times New Roman" w:cs="Times New Roman"/>
          <w:sz w:val="28"/>
          <w:szCs w:val="28"/>
        </w:rPr>
        <w:t>щие данные</w:t>
      </w:r>
      <w:r w:rsidR="00DE4FFA">
        <w:rPr>
          <w:rFonts w:ascii="Times New Roman" w:hAnsi="Times New Roman" w:cs="Times New Roman"/>
          <w:sz w:val="28"/>
          <w:szCs w:val="28"/>
        </w:rPr>
        <w:t xml:space="preserve"> рис. 12</w:t>
      </w:r>
      <w:r w:rsidR="008068C7">
        <w:rPr>
          <w:rFonts w:ascii="Times New Roman" w:hAnsi="Times New Roman" w:cs="Times New Roman"/>
          <w:sz w:val="28"/>
          <w:szCs w:val="28"/>
        </w:rPr>
        <w:t>-15</w:t>
      </w:r>
      <w:r>
        <w:rPr>
          <w:rFonts w:ascii="Times New Roman" w:hAnsi="Times New Roman" w:cs="Times New Roman"/>
          <w:sz w:val="28"/>
          <w:szCs w:val="28"/>
        </w:rPr>
        <w:t>:</w:t>
      </w:r>
    </w:p>
    <w:p w:rsidR="00C61E20" w:rsidRDefault="00054DD9" w:rsidP="00641680">
      <w:pPr>
        <w:spacing w:line="360" w:lineRule="auto"/>
        <w:jc w:val="center"/>
        <w:rPr>
          <w:rFonts w:ascii="Times New Roman" w:hAnsi="Times New Roman" w:cs="Times New Roman"/>
          <w:sz w:val="28"/>
          <w:szCs w:val="28"/>
        </w:rPr>
      </w:pPr>
      <w:r w:rsidRPr="00054DD9">
        <w:rPr>
          <w:rFonts w:ascii="Times New Roman" w:hAnsi="Times New Roman" w:cs="Times New Roman"/>
          <w:noProof/>
          <w:sz w:val="28"/>
          <w:szCs w:val="28"/>
          <w:lang w:eastAsia="ru-RU"/>
        </w:rPr>
        <w:drawing>
          <wp:inline distT="0" distB="0" distL="0" distR="0">
            <wp:extent cx="5448300" cy="2095500"/>
            <wp:effectExtent l="19050" t="0" r="19050" b="0"/>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4FFA" w:rsidRPr="004B643F" w:rsidRDefault="004B643F" w:rsidP="00FA6A04">
      <w:pPr>
        <w:spacing w:line="360" w:lineRule="auto"/>
        <w:ind w:firstLine="851"/>
        <w:jc w:val="center"/>
        <w:rPr>
          <w:rFonts w:ascii="Times New Roman" w:hAnsi="Times New Roman" w:cs="Times New Roman"/>
          <w:sz w:val="28"/>
          <w:szCs w:val="28"/>
        </w:rPr>
      </w:pPr>
      <w:r w:rsidRPr="004B643F">
        <w:rPr>
          <w:rFonts w:ascii="Times New Roman" w:hAnsi="Times New Roman" w:cs="Times New Roman"/>
          <w:sz w:val="28"/>
          <w:szCs w:val="28"/>
        </w:rPr>
        <w:t xml:space="preserve">Рис. </w:t>
      </w:r>
      <w:r w:rsidR="00DE4FFA" w:rsidRPr="004B643F">
        <w:rPr>
          <w:rFonts w:ascii="Times New Roman" w:hAnsi="Times New Roman" w:cs="Times New Roman"/>
          <w:sz w:val="28"/>
          <w:szCs w:val="28"/>
        </w:rPr>
        <w:t>12</w:t>
      </w:r>
      <w:r w:rsidR="00FA6A04">
        <w:rPr>
          <w:rFonts w:ascii="Times New Roman" w:hAnsi="Times New Roman" w:cs="Times New Roman"/>
          <w:sz w:val="28"/>
          <w:szCs w:val="28"/>
        </w:rPr>
        <w:t>.</w:t>
      </w:r>
      <w:r w:rsidRPr="004B643F">
        <w:rPr>
          <w:rFonts w:ascii="Times New Roman" w:hAnsi="Times New Roman" w:cs="Times New Roman"/>
          <w:sz w:val="28"/>
          <w:szCs w:val="28"/>
        </w:rPr>
        <w:t xml:space="preserve"> </w:t>
      </w:r>
      <w:r w:rsidRPr="004B643F">
        <w:rPr>
          <w:rFonts w:ascii="Times New Roman" w:hAnsi="Times New Roman" w:cs="Times New Roman"/>
          <w:bCs/>
          <w:sz w:val="28"/>
          <w:szCs w:val="28"/>
        </w:rPr>
        <w:t>Часть личного дохода, которую врачи готовы тратить на самообразование, %, (в среднем по РФ).</w:t>
      </w:r>
    </w:p>
    <w:p w:rsidR="00054DD9" w:rsidRDefault="00054DD9" w:rsidP="00641680">
      <w:pPr>
        <w:spacing w:line="360" w:lineRule="auto"/>
        <w:jc w:val="both"/>
        <w:rPr>
          <w:rFonts w:ascii="Times New Roman" w:hAnsi="Times New Roman" w:cs="Times New Roman"/>
          <w:sz w:val="28"/>
          <w:szCs w:val="28"/>
        </w:rPr>
      </w:pPr>
      <w:r w:rsidRPr="00054DD9">
        <w:rPr>
          <w:rFonts w:ascii="Times New Roman" w:hAnsi="Times New Roman" w:cs="Times New Roman"/>
          <w:noProof/>
          <w:sz w:val="28"/>
          <w:szCs w:val="28"/>
          <w:lang w:eastAsia="ru-RU"/>
        </w:rPr>
        <w:drawing>
          <wp:inline distT="0" distB="0" distL="0" distR="0">
            <wp:extent cx="5572125" cy="2000250"/>
            <wp:effectExtent l="19050" t="0" r="9525" b="0"/>
            <wp:docPr id="2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FFA" w:rsidRDefault="004B643F" w:rsidP="00FA6A04">
      <w:pPr>
        <w:spacing w:line="360" w:lineRule="auto"/>
        <w:ind w:firstLine="851"/>
        <w:jc w:val="center"/>
        <w:rPr>
          <w:rFonts w:ascii="Times New Roman" w:hAnsi="Times New Roman" w:cs="Times New Roman"/>
          <w:sz w:val="28"/>
          <w:szCs w:val="28"/>
        </w:rPr>
      </w:pPr>
      <w:r w:rsidRPr="004B643F">
        <w:rPr>
          <w:rFonts w:ascii="Times New Roman" w:hAnsi="Times New Roman" w:cs="Times New Roman"/>
          <w:sz w:val="28"/>
          <w:szCs w:val="28"/>
        </w:rPr>
        <w:t>Рис.</w:t>
      </w:r>
      <w:r w:rsidR="00DE4FFA" w:rsidRPr="004B643F">
        <w:rPr>
          <w:rFonts w:ascii="Times New Roman" w:hAnsi="Times New Roman" w:cs="Times New Roman"/>
          <w:sz w:val="28"/>
          <w:szCs w:val="28"/>
        </w:rPr>
        <w:t>13</w:t>
      </w:r>
      <w:r w:rsidR="00FA6A04">
        <w:rPr>
          <w:rFonts w:ascii="Times New Roman" w:hAnsi="Times New Roman" w:cs="Times New Roman"/>
          <w:sz w:val="28"/>
          <w:szCs w:val="28"/>
        </w:rPr>
        <w:t>.</w:t>
      </w:r>
      <w:r w:rsidRPr="004B643F">
        <w:rPr>
          <w:rFonts w:ascii="Times New Roman" w:hAnsi="Times New Roman" w:cs="Times New Roman"/>
          <w:sz w:val="28"/>
          <w:szCs w:val="28"/>
        </w:rPr>
        <w:t xml:space="preserve"> </w:t>
      </w:r>
      <w:r w:rsidRPr="004B643F">
        <w:rPr>
          <w:rFonts w:ascii="Times New Roman" w:hAnsi="Times New Roman" w:cs="Times New Roman"/>
          <w:bCs/>
          <w:sz w:val="28"/>
          <w:szCs w:val="28"/>
        </w:rPr>
        <w:t>Часть личного дохода, которую врачи готовы тратить на самообразование, %, (регион-группа 1)</w:t>
      </w:r>
      <w:r>
        <w:rPr>
          <w:rFonts w:ascii="Times New Roman" w:hAnsi="Times New Roman" w:cs="Times New Roman"/>
          <w:bCs/>
          <w:sz w:val="28"/>
          <w:szCs w:val="28"/>
        </w:rPr>
        <w:t>.</w:t>
      </w:r>
    </w:p>
    <w:p w:rsidR="00054DD9" w:rsidRDefault="00054DD9" w:rsidP="00641680">
      <w:pPr>
        <w:spacing w:line="360" w:lineRule="auto"/>
        <w:jc w:val="both"/>
        <w:rPr>
          <w:rFonts w:ascii="Times New Roman" w:hAnsi="Times New Roman" w:cs="Times New Roman"/>
          <w:sz w:val="28"/>
          <w:szCs w:val="28"/>
        </w:rPr>
      </w:pPr>
      <w:r w:rsidRPr="00054DD9">
        <w:rPr>
          <w:rFonts w:ascii="Times New Roman" w:hAnsi="Times New Roman" w:cs="Times New Roman"/>
          <w:noProof/>
          <w:sz w:val="28"/>
          <w:szCs w:val="28"/>
          <w:lang w:eastAsia="ru-RU"/>
        </w:rPr>
        <w:lastRenderedPageBreak/>
        <w:drawing>
          <wp:inline distT="0" distB="0" distL="0" distR="0">
            <wp:extent cx="5772150" cy="2200275"/>
            <wp:effectExtent l="19050" t="0" r="19050" b="0"/>
            <wp:docPr id="2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643F" w:rsidRPr="004B643F" w:rsidRDefault="004B643F" w:rsidP="00FA6A04">
      <w:pPr>
        <w:spacing w:line="360" w:lineRule="auto"/>
        <w:ind w:firstLine="851"/>
        <w:jc w:val="center"/>
        <w:rPr>
          <w:rFonts w:ascii="Times New Roman" w:hAnsi="Times New Roman" w:cs="Times New Roman"/>
          <w:sz w:val="28"/>
          <w:szCs w:val="28"/>
        </w:rPr>
      </w:pPr>
      <w:r w:rsidRPr="004B643F">
        <w:rPr>
          <w:rFonts w:ascii="Times New Roman" w:hAnsi="Times New Roman" w:cs="Times New Roman"/>
          <w:sz w:val="28"/>
          <w:szCs w:val="28"/>
        </w:rPr>
        <w:t>Рис.</w:t>
      </w:r>
      <w:r>
        <w:rPr>
          <w:rFonts w:ascii="Times New Roman" w:hAnsi="Times New Roman" w:cs="Times New Roman"/>
          <w:sz w:val="28"/>
          <w:szCs w:val="28"/>
        </w:rPr>
        <w:t>14</w:t>
      </w:r>
      <w:r w:rsidR="00FA6A04">
        <w:rPr>
          <w:rFonts w:ascii="Times New Roman" w:hAnsi="Times New Roman" w:cs="Times New Roman"/>
          <w:sz w:val="28"/>
          <w:szCs w:val="28"/>
        </w:rPr>
        <w:t>.</w:t>
      </w:r>
      <w:r w:rsidRPr="004B643F">
        <w:rPr>
          <w:rFonts w:ascii="Times New Roman" w:hAnsi="Times New Roman" w:cs="Times New Roman"/>
          <w:sz w:val="28"/>
          <w:szCs w:val="28"/>
        </w:rPr>
        <w:t xml:space="preserve"> </w:t>
      </w:r>
      <w:r w:rsidRPr="004B643F">
        <w:rPr>
          <w:rFonts w:ascii="Times New Roman" w:hAnsi="Times New Roman" w:cs="Times New Roman"/>
          <w:bCs/>
          <w:sz w:val="28"/>
          <w:szCs w:val="28"/>
        </w:rPr>
        <w:t>Часть личного дохода, которую врачи готовы тратить на само</w:t>
      </w:r>
      <w:r>
        <w:rPr>
          <w:rFonts w:ascii="Times New Roman" w:hAnsi="Times New Roman" w:cs="Times New Roman"/>
          <w:bCs/>
          <w:sz w:val="28"/>
          <w:szCs w:val="28"/>
        </w:rPr>
        <w:t>образование, %, (регион-группа 2</w:t>
      </w:r>
      <w:r w:rsidRPr="004B643F">
        <w:rPr>
          <w:rFonts w:ascii="Times New Roman" w:hAnsi="Times New Roman" w:cs="Times New Roman"/>
          <w:bCs/>
          <w:sz w:val="28"/>
          <w:szCs w:val="28"/>
        </w:rPr>
        <w:t>)</w:t>
      </w:r>
      <w:r>
        <w:rPr>
          <w:rFonts w:ascii="Times New Roman" w:hAnsi="Times New Roman" w:cs="Times New Roman"/>
          <w:bCs/>
          <w:sz w:val="28"/>
          <w:szCs w:val="28"/>
        </w:rPr>
        <w:t>.</w:t>
      </w:r>
    </w:p>
    <w:p w:rsidR="00054DD9" w:rsidRDefault="00054DD9" w:rsidP="00641680">
      <w:pPr>
        <w:spacing w:line="360" w:lineRule="auto"/>
        <w:jc w:val="both"/>
        <w:rPr>
          <w:rFonts w:ascii="Times New Roman" w:hAnsi="Times New Roman" w:cs="Times New Roman"/>
          <w:sz w:val="28"/>
          <w:szCs w:val="28"/>
        </w:rPr>
      </w:pPr>
      <w:r w:rsidRPr="00054DD9">
        <w:rPr>
          <w:rFonts w:ascii="Times New Roman" w:hAnsi="Times New Roman" w:cs="Times New Roman"/>
          <w:noProof/>
          <w:sz w:val="28"/>
          <w:szCs w:val="28"/>
          <w:lang w:eastAsia="ru-RU"/>
        </w:rPr>
        <w:drawing>
          <wp:inline distT="0" distB="0" distL="0" distR="0">
            <wp:extent cx="5772150" cy="2085975"/>
            <wp:effectExtent l="19050" t="0" r="19050" b="0"/>
            <wp:docPr id="2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0CC3" w:rsidRDefault="004B643F" w:rsidP="00490CC3">
      <w:pPr>
        <w:spacing w:line="360" w:lineRule="auto"/>
        <w:ind w:firstLine="851"/>
        <w:jc w:val="center"/>
        <w:rPr>
          <w:rFonts w:ascii="Times New Roman" w:hAnsi="Times New Roman" w:cs="Times New Roman"/>
          <w:sz w:val="28"/>
          <w:szCs w:val="28"/>
        </w:rPr>
      </w:pPr>
      <w:r w:rsidRPr="004B643F">
        <w:rPr>
          <w:rFonts w:ascii="Times New Roman" w:hAnsi="Times New Roman" w:cs="Times New Roman"/>
          <w:sz w:val="28"/>
          <w:szCs w:val="28"/>
        </w:rPr>
        <w:t>Рис.</w:t>
      </w:r>
      <w:r>
        <w:rPr>
          <w:rFonts w:ascii="Times New Roman" w:hAnsi="Times New Roman" w:cs="Times New Roman"/>
          <w:sz w:val="28"/>
          <w:szCs w:val="28"/>
        </w:rPr>
        <w:t>15</w:t>
      </w:r>
      <w:r w:rsidRPr="004B643F">
        <w:rPr>
          <w:rFonts w:ascii="Times New Roman" w:hAnsi="Times New Roman" w:cs="Times New Roman"/>
          <w:sz w:val="28"/>
          <w:szCs w:val="28"/>
        </w:rPr>
        <w:t xml:space="preserve"> </w:t>
      </w:r>
      <w:r w:rsidRPr="004B643F">
        <w:rPr>
          <w:rFonts w:ascii="Times New Roman" w:hAnsi="Times New Roman" w:cs="Times New Roman"/>
          <w:bCs/>
          <w:sz w:val="28"/>
          <w:szCs w:val="28"/>
        </w:rPr>
        <w:t>Часть личного дохода, которую врачи готовы тратить на само</w:t>
      </w:r>
      <w:r>
        <w:rPr>
          <w:rFonts w:ascii="Times New Roman" w:hAnsi="Times New Roman" w:cs="Times New Roman"/>
          <w:bCs/>
          <w:sz w:val="28"/>
          <w:szCs w:val="28"/>
        </w:rPr>
        <w:t>образование, %, (регион-группа 3</w:t>
      </w:r>
      <w:r w:rsidRPr="004B643F">
        <w:rPr>
          <w:rFonts w:ascii="Times New Roman" w:hAnsi="Times New Roman" w:cs="Times New Roman"/>
          <w:bCs/>
          <w:sz w:val="28"/>
          <w:szCs w:val="28"/>
        </w:rPr>
        <w:t>)</w:t>
      </w:r>
      <w:r>
        <w:rPr>
          <w:rFonts w:ascii="Times New Roman" w:hAnsi="Times New Roman" w:cs="Times New Roman"/>
          <w:bCs/>
          <w:sz w:val="28"/>
          <w:szCs w:val="28"/>
        </w:rPr>
        <w:t>.</w:t>
      </w:r>
    </w:p>
    <w:p w:rsidR="00054DD9" w:rsidRDefault="00054DD9" w:rsidP="00490CC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большинство врачей готовы потратить</w:t>
      </w:r>
      <w:r w:rsidR="00740F45">
        <w:rPr>
          <w:rFonts w:ascii="Times New Roman" w:hAnsi="Times New Roman" w:cs="Times New Roman"/>
          <w:sz w:val="28"/>
          <w:szCs w:val="28"/>
        </w:rPr>
        <w:t xml:space="preserve"> в среднем </w:t>
      </w:r>
      <w:r>
        <w:rPr>
          <w:rFonts w:ascii="Times New Roman" w:hAnsi="Times New Roman" w:cs="Times New Roman"/>
          <w:sz w:val="28"/>
          <w:szCs w:val="28"/>
        </w:rPr>
        <w:t xml:space="preserve"> </w:t>
      </w:r>
      <w:r w:rsidR="00B619EB">
        <w:rPr>
          <w:rFonts w:ascii="Times New Roman" w:hAnsi="Times New Roman" w:cs="Times New Roman"/>
          <w:sz w:val="28"/>
          <w:szCs w:val="28"/>
        </w:rPr>
        <w:t xml:space="preserve">5-10% </w:t>
      </w:r>
      <w:r w:rsidR="003268E5">
        <w:rPr>
          <w:rFonts w:ascii="Times New Roman" w:hAnsi="Times New Roman" w:cs="Times New Roman"/>
          <w:sz w:val="28"/>
          <w:szCs w:val="28"/>
        </w:rPr>
        <w:t xml:space="preserve"> </w:t>
      </w:r>
      <w:r w:rsidR="00B619EB">
        <w:rPr>
          <w:rFonts w:ascii="Times New Roman" w:hAnsi="Times New Roman" w:cs="Times New Roman"/>
          <w:sz w:val="28"/>
          <w:szCs w:val="28"/>
        </w:rPr>
        <w:t>от своего личн</w:t>
      </w:r>
      <w:r w:rsidR="00C95CD2">
        <w:rPr>
          <w:rFonts w:ascii="Times New Roman" w:hAnsi="Times New Roman" w:cs="Times New Roman"/>
          <w:sz w:val="28"/>
          <w:szCs w:val="28"/>
        </w:rPr>
        <w:t>ого дохода на самообразование. Доля в</w:t>
      </w:r>
      <w:r w:rsidR="00B619EB">
        <w:rPr>
          <w:rFonts w:ascii="Times New Roman" w:hAnsi="Times New Roman" w:cs="Times New Roman"/>
          <w:sz w:val="28"/>
          <w:szCs w:val="28"/>
        </w:rPr>
        <w:t xml:space="preserve">рачей, которые готовы тратить свыше 15% своего дохода в городах федерального значения </w:t>
      </w:r>
      <w:r w:rsidR="00C95CD2">
        <w:rPr>
          <w:rFonts w:ascii="Times New Roman" w:hAnsi="Times New Roman" w:cs="Times New Roman"/>
          <w:sz w:val="28"/>
          <w:szCs w:val="28"/>
        </w:rPr>
        <w:t xml:space="preserve">составляет </w:t>
      </w:r>
      <w:r w:rsidR="00B619EB">
        <w:rPr>
          <w:rFonts w:ascii="Times New Roman" w:hAnsi="Times New Roman" w:cs="Times New Roman"/>
          <w:sz w:val="28"/>
          <w:szCs w:val="28"/>
        </w:rPr>
        <w:t xml:space="preserve">15%, в благополучных их доля сокращается до 6%, в </w:t>
      </w:r>
      <w:r w:rsidR="00E134DD">
        <w:rPr>
          <w:rFonts w:ascii="Times New Roman" w:hAnsi="Times New Roman" w:cs="Times New Roman"/>
          <w:sz w:val="28"/>
          <w:szCs w:val="28"/>
        </w:rPr>
        <w:t>проблемных регионах таких врачей нет вообще.</w:t>
      </w:r>
      <w:r w:rsidR="00740F45">
        <w:rPr>
          <w:rFonts w:ascii="Times New Roman" w:hAnsi="Times New Roman" w:cs="Times New Roman"/>
          <w:sz w:val="28"/>
          <w:szCs w:val="28"/>
        </w:rPr>
        <w:t xml:space="preserve"> Еще более наглядно это можно на Рис.1</w:t>
      </w:r>
      <w:r w:rsidR="004B643F">
        <w:rPr>
          <w:rFonts w:ascii="Times New Roman" w:hAnsi="Times New Roman" w:cs="Times New Roman"/>
          <w:sz w:val="28"/>
          <w:szCs w:val="28"/>
        </w:rPr>
        <w:t>6.</w:t>
      </w:r>
    </w:p>
    <w:p w:rsidR="00082E3F" w:rsidRDefault="00082E3F" w:rsidP="00641680">
      <w:pPr>
        <w:spacing w:line="360" w:lineRule="auto"/>
        <w:jc w:val="both"/>
        <w:rPr>
          <w:rFonts w:ascii="Times New Roman" w:hAnsi="Times New Roman" w:cs="Times New Roman"/>
          <w:sz w:val="28"/>
          <w:szCs w:val="28"/>
        </w:rPr>
      </w:pPr>
      <w:r w:rsidRPr="00082E3F">
        <w:rPr>
          <w:rFonts w:ascii="Times New Roman" w:hAnsi="Times New Roman" w:cs="Times New Roman"/>
          <w:noProof/>
          <w:sz w:val="28"/>
          <w:szCs w:val="28"/>
          <w:lang w:eastAsia="ru-RU"/>
        </w:rPr>
        <w:lastRenderedPageBreak/>
        <w:drawing>
          <wp:inline distT="0" distB="0" distL="0" distR="0">
            <wp:extent cx="5695950" cy="2181225"/>
            <wp:effectExtent l="19050" t="0" r="19050" b="0"/>
            <wp:docPr id="3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B643F" w:rsidRDefault="00DE4FFA" w:rsidP="0081202D">
      <w:pPr>
        <w:spacing w:after="0" w:line="360" w:lineRule="auto"/>
        <w:ind w:firstLine="851"/>
        <w:jc w:val="center"/>
        <w:rPr>
          <w:rFonts w:ascii="Times New Roman" w:hAnsi="Times New Roman" w:cs="Times New Roman"/>
          <w:sz w:val="28"/>
          <w:szCs w:val="28"/>
        </w:rPr>
      </w:pPr>
      <w:r w:rsidRPr="004B643F">
        <w:rPr>
          <w:rFonts w:ascii="Times New Roman" w:hAnsi="Times New Roman" w:cs="Times New Roman"/>
          <w:sz w:val="28"/>
          <w:szCs w:val="28"/>
        </w:rPr>
        <w:t>Рис. 16</w:t>
      </w:r>
      <w:r w:rsidR="0081202D">
        <w:rPr>
          <w:rFonts w:ascii="Times New Roman" w:hAnsi="Times New Roman" w:cs="Times New Roman"/>
          <w:sz w:val="28"/>
          <w:szCs w:val="28"/>
        </w:rPr>
        <w:t>.</w:t>
      </w:r>
      <w:r w:rsidR="004B643F" w:rsidRPr="004B643F">
        <w:rPr>
          <w:rFonts w:ascii="Times New Roman" w:hAnsi="Times New Roman" w:cs="Times New Roman"/>
          <w:sz w:val="28"/>
          <w:szCs w:val="28"/>
        </w:rPr>
        <w:t xml:space="preserve"> </w:t>
      </w:r>
      <w:r w:rsidR="004B643F" w:rsidRPr="004B643F">
        <w:rPr>
          <w:rFonts w:ascii="Times New Roman" w:hAnsi="Times New Roman" w:cs="Times New Roman"/>
          <w:bCs/>
          <w:sz w:val="28"/>
          <w:szCs w:val="28"/>
        </w:rPr>
        <w:t>Доли дохода, которые врачи го</w:t>
      </w:r>
      <w:r w:rsidR="004B643F">
        <w:rPr>
          <w:rFonts w:ascii="Times New Roman" w:hAnsi="Times New Roman" w:cs="Times New Roman"/>
          <w:bCs/>
          <w:sz w:val="28"/>
          <w:szCs w:val="28"/>
        </w:rPr>
        <w:t xml:space="preserve">товы отдать на самообразование </w:t>
      </w:r>
      <w:r w:rsidR="0081202D">
        <w:rPr>
          <w:rFonts w:ascii="Times New Roman" w:hAnsi="Times New Roman" w:cs="Times New Roman"/>
          <w:bCs/>
          <w:sz w:val="28"/>
          <w:szCs w:val="28"/>
        </w:rPr>
        <w:t>(%, по регионам)</w:t>
      </w:r>
      <w:r w:rsidR="003A3131">
        <w:rPr>
          <w:rFonts w:ascii="Times New Roman" w:hAnsi="Times New Roman" w:cs="Times New Roman"/>
          <w:bCs/>
          <w:sz w:val="28"/>
          <w:szCs w:val="28"/>
        </w:rPr>
        <w:t>.</w:t>
      </w:r>
    </w:p>
    <w:p w:rsidR="00CA3066" w:rsidRDefault="00CA3066" w:rsidP="004B6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где: 1 – </w:t>
      </w:r>
      <w:r w:rsidR="00740F45">
        <w:rPr>
          <w:rFonts w:ascii="Times New Roman" w:hAnsi="Times New Roman" w:cs="Times New Roman"/>
          <w:sz w:val="28"/>
          <w:szCs w:val="28"/>
        </w:rPr>
        <w:t>Г</w:t>
      </w:r>
      <w:r>
        <w:rPr>
          <w:rFonts w:ascii="Times New Roman" w:hAnsi="Times New Roman" w:cs="Times New Roman"/>
          <w:sz w:val="28"/>
          <w:szCs w:val="28"/>
        </w:rPr>
        <w:t>орода федерального значения, 2 – Благополучные регионы, 3- Проблемные регионы</w:t>
      </w:r>
      <w:r w:rsidR="00740F45">
        <w:rPr>
          <w:rFonts w:ascii="Times New Roman" w:hAnsi="Times New Roman" w:cs="Times New Roman"/>
          <w:sz w:val="28"/>
          <w:szCs w:val="28"/>
        </w:rPr>
        <w:t>.</w:t>
      </w:r>
    </w:p>
    <w:p w:rsidR="00E811FE" w:rsidRDefault="00E811FE" w:rsidP="004B6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среднем всего 6% </w:t>
      </w:r>
      <w:r w:rsidR="0081202D">
        <w:rPr>
          <w:rFonts w:ascii="Times New Roman" w:hAnsi="Times New Roman" w:cs="Times New Roman"/>
          <w:sz w:val="28"/>
          <w:szCs w:val="28"/>
        </w:rPr>
        <w:t xml:space="preserve">опрошенных </w:t>
      </w:r>
      <w:r>
        <w:rPr>
          <w:rFonts w:ascii="Times New Roman" w:hAnsi="Times New Roman" w:cs="Times New Roman"/>
          <w:sz w:val="28"/>
          <w:szCs w:val="28"/>
        </w:rPr>
        <w:t>не готовы тратить свои личные средства на самообразование.</w:t>
      </w:r>
    </w:p>
    <w:p w:rsidR="00082E3F" w:rsidRPr="00740F45" w:rsidRDefault="00E811FE" w:rsidP="00740F4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w:t>
      </w:r>
      <w:r w:rsidR="00D25C04">
        <w:rPr>
          <w:rFonts w:ascii="Times New Roman" w:hAnsi="Times New Roman" w:cs="Times New Roman"/>
          <w:sz w:val="28"/>
          <w:szCs w:val="28"/>
        </w:rPr>
        <w:t xml:space="preserve"> чтобы узнать факторы, стимулирующие врачей к самообразованию рассмотрим</w:t>
      </w:r>
      <w:r w:rsidR="00C95CD2">
        <w:rPr>
          <w:rFonts w:ascii="Times New Roman" w:hAnsi="Times New Roman" w:cs="Times New Roman"/>
          <w:sz w:val="28"/>
          <w:szCs w:val="28"/>
        </w:rPr>
        <w:t xml:space="preserve"> полученные результаты</w:t>
      </w:r>
      <w:r w:rsidR="00D25C04">
        <w:rPr>
          <w:rFonts w:ascii="Times New Roman" w:hAnsi="Times New Roman" w:cs="Times New Roman"/>
          <w:sz w:val="28"/>
          <w:szCs w:val="28"/>
        </w:rPr>
        <w:t xml:space="preserve"> рис. 1</w:t>
      </w:r>
      <w:r w:rsidR="00DE4FFA">
        <w:rPr>
          <w:rFonts w:ascii="Times New Roman" w:hAnsi="Times New Roman" w:cs="Times New Roman"/>
          <w:sz w:val="28"/>
          <w:szCs w:val="28"/>
        </w:rPr>
        <w:t>7</w:t>
      </w:r>
      <w:r w:rsidR="00D25C04">
        <w:rPr>
          <w:rFonts w:ascii="Times New Roman" w:hAnsi="Times New Roman" w:cs="Times New Roman"/>
          <w:sz w:val="28"/>
          <w:szCs w:val="28"/>
        </w:rPr>
        <w:t>, рис. 1</w:t>
      </w:r>
      <w:r w:rsidR="00DE4FFA">
        <w:rPr>
          <w:rFonts w:ascii="Times New Roman" w:hAnsi="Times New Roman" w:cs="Times New Roman"/>
          <w:sz w:val="28"/>
          <w:szCs w:val="28"/>
        </w:rPr>
        <w:t>8</w:t>
      </w:r>
    </w:p>
    <w:p w:rsidR="00082E3F" w:rsidRDefault="00082E3F" w:rsidP="00E64272">
      <w:pPr>
        <w:jc w:val="center"/>
      </w:pPr>
      <w:r w:rsidRPr="00E64272">
        <w:rPr>
          <w:noProof/>
          <w:sz w:val="24"/>
          <w:szCs w:val="24"/>
          <w:lang w:eastAsia="ru-RU"/>
        </w:rPr>
        <w:drawing>
          <wp:inline distT="0" distB="0" distL="0" distR="0">
            <wp:extent cx="5934075" cy="2200275"/>
            <wp:effectExtent l="19050" t="0" r="9525" b="0"/>
            <wp:docPr id="40"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0F45" w:rsidRPr="004B5274" w:rsidRDefault="00740F45" w:rsidP="004B5274">
      <w:pPr>
        <w:jc w:val="center"/>
        <w:rPr>
          <w:rFonts w:ascii="Times New Roman" w:hAnsi="Times New Roman" w:cs="Times New Roman"/>
          <w:sz w:val="28"/>
          <w:szCs w:val="28"/>
        </w:rPr>
      </w:pPr>
      <w:r w:rsidRPr="004B5274">
        <w:rPr>
          <w:rFonts w:ascii="Times New Roman" w:hAnsi="Times New Roman" w:cs="Times New Roman"/>
          <w:sz w:val="28"/>
          <w:szCs w:val="28"/>
        </w:rPr>
        <w:t>Рис. 1</w:t>
      </w:r>
      <w:r w:rsidR="00DE4FFA" w:rsidRPr="004B5274">
        <w:rPr>
          <w:rFonts w:ascii="Times New Roman" w:hAnsi="Times New Roman" w:cs="Times New Roman"/>
          <w:sz w:val="28"/>
          <w:szCs w:val="28"/>
        </w:rPr>
        <w:t>7</w:t>
      </w:r>
      <w:r w:rsidR="0081202D">
        <w:rPr>
          <w:rFonts w:ascii="Times New Roman" w:hAnsi="Times New Roman" w:cs="Times New Roman"/>
          <w:sz w:val="28"/>
          <w:szCs w:val="28"/>
        </w:rPr>
        <w:t>.</w:t>
      </w:r>
      <w:r w:rsidR="004B5274" w:rsidRPr="004B5274">
        <w:rPr>
          <w:rFonts w:ascii="Times New Roman" w:hAnsi="Times New Roman" w:cs="Times New Roman"/>
          <w:sz w:val="28"/>
          <w:szCs w:val="28"/>
        </w:rPr>
        <w:t xml:space="preserve"> </w:t>
      </w:r>
      <w:r w:rsidR="004B5274" w:rsidRPr="004B5274">
        <w:rPr>
          <w:rFonts w:ascii="Times New Roman" w:hAnsi="Times New Roman" w:cs="Times New Roman"/>
          <w:bCs/>
          <w:sz w:val="28"/>
          <w:szCs w:val="28"/>
        </w:rPr>
        <w:t>Факто</w:t>
      </w:r>
      <w:r w:rsidR="0081202D">
        <w:rPr>
          <w:rFonts w:ascii="Times New Roman" w:hAnsi="Times New Roman" w:cs="Times New Roman"/>
          <w:bCs/>
          <w:sz w:val="28"/>
          <w:szCs w:val="28"/>
        </w:rPr>
        <w:t xml:space="preserve">ры мотивации к самообразованию в </w:t>
      </w:r>
      <w:r w:rsidR="004B5274" w:rsidRPr="004B5274">
        <w:rPr>
          <w:rFonts w:ascii="Times New Roman" w:hAnsi="Times New Roman" w:cs="Times New Roman"/>
          <w:bCs/>
          <w:sz w:val="28"/>
          <w:szCs w:val="28"/>
        </w:rPr>
        <w:t>%</w:t>
      </w:r>
      <w:r w:rsidR="003A3131">
        <w:rPr>
          <w:rFonts w:ascii="Times New Roman" w:hAnsi="Times New Roman" w:cs="Times New Roman"/>
          <w:bCs/>
          <w:sz w:val="28"/>
          <w:szCs w:val="28"/>
        </w:rPr>
        <w:t>.</w:t>
      </w:r>
      <w:r w:rsidR="004B5274">
        <w:rPr>
          <w:rFonts w:ascii="Times New Roman" w:hAnsi="Times New Roman" w:cs="Times New Roman"/>
          <w:bCs/>
          <w:sz w:val="28"/>
          <w:szCs w:val="28"/>
        </w:rPr>
        <w:t xml:space="preserve"> </w:t>
      </w:r>
    </w:p>
    <w:p w:rsidR="00CF579B" w:rsidRDefault="00740F45" w:rsidP="00BB17AE">
      <w:pPr>
        <w:spacing w:after="0"/>
        <w:rPr>
          <w:rFonts w:ascii="Times New Roman" w:hAnsi="Times New Roman" w:cs="Times New Roman"/>
          <w:sz w:val="28"/>
          <w:szCs w:val="28"/>
        </w:rPr>
      </w:pPr>
      <w:r>
        <w:rPr>
          <w:rFonts w:ascii="Times New Roman" w:hAnsi="Times New Roman" w:cs="Times New Roman"/>
          <w:sz w:val="28"/>
          <w:szCs w:val="28"/>
        </w:rPr>
        <w:t>где, 1-8 – это ф</w:t>
      </w:r>
      <w:r w:rsidR="00CF579B">
        <w:rPr>
          <w:rFonts w:ascii="Times New Roman" w:hAnsi="Times New Roman" w:cs="Times New Roman"/>
          <w:sz w:val="28"/>
          <w:szCs w:val="28"/>
        </w:rPr>
        <w:t>акторы:</w:t>
      </w:r>
    </w:p>
    <w:p w:rsidR="00082E3F" w:rsidRPr="00767CF3" w:rsidRDefault="00082E3F" w:rsidP="00BB17AE">
      <w:pPr>
        <w:spacing w:after="0"/>
        <w:rPr>
          <w:rFonts w:ascii="Times New Roman" w:hAnsi="Times New Roman" w:cs="Times New Roman"/>
          <w:sz w:val="28"/>
          <w:szCs w:val="28"/>
        </w:rPr>
      </w:pPr>
      <w:r w:rsidRPr="00393249">
        <w:rPr>
          <w:rFonts w:ascii="Times New Roman" w:hAnsi="Times New Roman" w:cs="Times New Roman"/>
          <w:sz w:val="28"/>
          <w:szCs w:val="28"/>
        </w:rPr>
        <w:t>1- повышение заработной платы</w:t>
      </w:r>
      <w:r w:rsidR="00767CF3" w:rsidRPr="00767CF3">
        <w:rPr>
          <w:rFonts w:ascii="Times New Roman" w:hAnsi="Times New Roman" w:cs="Times New Roman"/>
          <w:sz w:val="28"/>
          <w:szCs w:val="28"/>
        </w:rPr>
        <w:t>;</w:t>
      </w:r>
    </w:p>
    <w:p w:rsidR="00082E3F" w:rsidRPr="00767CF3" w:rsidRDefault="00082E3F" w:rsidP="00BB17AE">
      <w:pPr>
        <w:spacing w:after="0"/>
        <w:rPr>
          <w:rFonts w:ascii="Times New Roman" w:hAnsi="Times New Roman" w:cs="Times New Roman"/>
          <w:sz w:val="28"/>
          <w:szCs w:val="28"/>
        </w:rPr>
      </w:pPr>
      <w:r w:rsidRPr="00393249">
        <w:rPr>
          <w:rFonts w:ascii="Times New Roman" w:hAnsi="Times New Roman" w:cs="Times New Roman"/>
          <w:sz w:val="28"/>
          <w:szCs w:val="28"/>
        </w:rPr>
        <w:t>2</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получение новых знаний, которые потом можно применить в работе</w:t>
      </w:r>
      <w:r w:rsidR="00767CF3" w:rsidRPr="00767CF3">
        <w:rPr>
          <w:rFonts w:ascii="Times New Roman" w:hAnsi="Times New Roman" w:cs="Times New Roman"/>
          <w:sz w:val="28"/>
          <w:szCs w:val="28"/>
        </w:rPr>
        <w:t>;</w:t>
      </w:r>
    </w:p>
    <w:p w:rsidR="00082E3F" w:rsidRPr="00767CF3" w:rsidRDefault="00082E3F" w:rsidP="00BB17AE">
      <w:pPr>
        <w:spacing w:after="0"/>
        <w:rPr>
          <w:rFonts w:ascii="Times New Roman" w:hAnsi="Times New Roman" w:cs="Times New Roman"/>
          <w:sz w:val="28"/>
          <w:szCs w:val="28"/>
        </w:rPr>
      </w:pPr>
      <w:r w:rsidRPr="00393249">
        <w:rPr>
          <w:rFonts w:ascii="Times New Roman" w:hAnsi="Times New Roman" w:cs="Times New Roman"/>
          <w:sz w:val="28"/>
          <w:szCs w:val="28"/>
        </w:rPr>
        <w:t>3</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w:t>
      </w:r>
      <w:r w:rsidR="00767D1A" w:rsidRPr="00767D1A">
        <w:rPr>
          <w:rFonts w:ascii="Times New Roman" w:hAnsi="Times New Roman" w:cs="Times New Roman"/>
          <w:sz w:val="28"/>
          <w:szCs w:val="28"/>
        </w:rPr>
        <w:t xml:space="preserve"> </w:t>
      </w:r>
      <w:r w:rsidRPr="00393249">
        <w:rPr>
          <w:rFonts w:ascii="Times New Roman" w:hAnsi="Times New Roman" w:cs="Times New Roman"/>
          <w:sz w:val="28"/>
          <w:szCs w:val="28"/>
        </w:rPr>
        <w:t>неформальное общение с коллегами из других учреждений</w:t>
      </w:r>
      <w:r w:rsidR="00BB17AE">
        <w:rPr>
          <w:rFonts w:ascii="Times New Roman" w:hAnsi="Times New Roman" w:cs="Times New Roman"/>
          <w:sz w:val="28"/>
          <w:szCs w:val="28"/>
        </w:rPr>
        <w:t xml:space="preserve"> </w:t>
      </w:r>
      <w:r w:rsidRPr="00393249">
        <w:rPr>
          <w:rFonts w:ascii="Times New Roman" w:hAnsi="Times New Roman" w:cs="Times New Roman"/>
          <w:sz w:val="28"/>
          <w:szCs w:val="28"/>
        </w:rPr>
        <w:t>(конференции, курсы)</w:t>
      </w:r>
      <w:r w:rsidR="00767CF3" w:rsidRPr="00767CF3">
        <w:rPr>
          <w:rFonts w:ascii="Times New Roman" w:hAnsi="Times New Roman" w:cs="Times New Roman"/>
          <w:sz w:val="28"/>
          <w:szCs w:val="28"/>
        </w:rPr>
        <w:t>;</w:t>
      </w:r>
    </w:p>
    <w:p w:rsidR="00082E3F" w:rsidRPr="00767CF3" w:rsidRDefault="00082E3F" w:rsidP="00BB17AE">
      <w:pPr>
        <w:spacing w:after="0"/>
        <w:rPr>
          <w:rFonts w:ascii="Times New Roman" w:hAnsi="Times New Roman" w:cs="Times New Roman"/>
          <w:sz w:val="28"/>
          <w:szCs w:val="28"/>
        </w:rPr>
      </w:pPr>
      <w:r w:rsidRPr="00393249">
        <w:rPr>
          <w:rFonts w:ascii="Times New Roman" w:hAnsi="Times New Roman" w:cs="Times New Roman"/>
          <w:sz w:val="28"/>
          <w:szCs w:val="28"/>
        </w:rPr>
        <w:t>4</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 личностный и профессиональный рост</w:t>
      </w:r>
      <w:r w:rsidR="00767CF3" w:rsidRPr="00767CF3">
        <w:rPr>
          <w:rFonts w:ascii="Times New Roman" w:hAnsi="Times New Roman" w:cs="Times New Roman"/>
          <w:sz w:val="28"/>
          <w:szCs w:val="28"/>
        </w:rPr>
        <w:t>;</w:t>
      </w:r>
    </w:p>
    <w:p w:rsidR="00082E3F" w:rsidRPr="00767CF3" w:rsidRDefault="00082E3F" w:rsidP="00BB17AE">
      <w:pPr>
        <w:spacing w:after="0"/>
        <w:rPr>
          <w:rFonts w:ascii="Times New Roman" w:hAnsi="Times New Roman" w:cs="Times New Roman"/>
          <w:sz w:val="28"/>
          <w:szCs w:val="28"/>
        </w:rPr>
      </w:pPr>
      <w:r w:rsidRPr="00393249">
        <w:rPr>
          <w:rFonts w:ascii="Times New Roman" w:hAnsi="Times New Roman" w:cs="Times New Roman"/>
          <w:sz w:val="28"/>
          <w:szCs w:val="28"/>
        </w:rPr>
        <w:lastRenderedPageBreak/>
        <w:t>5</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  расширение профессиональных обязанностей в рамках своей должности</w:t>
      </w:r>
      <w:r w:rsidR="00767CF3" w:rsidRPr="00767CF3">
        <w:rPr>
          <w:rFonts w:ascii="Times New Roman" w:hAnsi="Times New Roman" w:cs="Times New Roman"/>
          <w:sz w:val="28"/>
          <w:szCs w:val="28"/>
        </w:rPr>
        <w:t>;</w:t>
      </w:r>
    </w:p>
    <w:p w:rsidR="00082E3F" w:rsidRPr="00767CF3" w:rsidRDefault="00082E3F" w:rsidP="00BB17AE">
      <w:pPr>
        <w:spacing w:after="0"/>
        <w:rPr>
          <w:rFonts w:ascii="Times New Roman" w:hAnsi="Times New Roman" w:cs="Times New Roman"/>
          <w:sz w:val="28"/>
          <w:szCs w:val="28"/>
        </w:rPr>
      </w:pPr>
      <w:r w:rsidRPr="00393249">
        <w:rPr>
          <w:rFonts w:ascii="Times New Roman" w:hAnsi="Times New Roman" w:cs="Times New Roman"/>
          <w:sz w:val="28"/>
          <w:szCs w:val="28"/>
        </w:rPr>
        <w:t>6</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 получение новых знаний и навыков для новой должности</w:t>
      </w:r>
      <w:r w:rsidR="00767CF3" w:rsidRPr="00767CF3">
        <w:rPr>
          <w:rFonts w:ascii="Times New Roman" w:hAnsi="Times New Roman" w:cs="Times New Roman"/>
          <w:sz w:val="28"/>
          <w:szCs w:val="28"/>
        </w:rPr>
        <w:t>;</w:t>
      </w:r>
    </w:p>
    <w:p w:rsidR="00082E3F" w:rsidRPr="00767CF3" w:rsidRDefault="00082E3F" w:rsidP="00BB17AE">
      <w:pPr>
        <w:spacing w:after="0"/>
        <w:rPr>
          <w:rFonts w:ascii="Times New Roman" w:hAnsi="Times New Roman" w:cs="Times New Roman"/>
          <w:sz w:val="28"/>
          <w:szCs w:val="28"/>
        </w:rPr>
      </w:pPr>
      <w:r w:rsidRPr="00393249">
        <w:rPr>
          <w:rFonts w:ascii="Times New Roman" w:hAnsi="Times New Roman" w:cs="Times New Roman"/>
          <w:sz w:val="28"/>
          <w:szCs w:val="28"/>
        </w:rPr>
        <w:t>7</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 подтверждение своей компетентности в глазах коллег</w:t>
      </w:r>
      <w:r w:rsidR="00767CF3" w:rsidRPr="00767CF3">
        <w:rPr>
          <w:rFonts w:ascii="Times New Roman" w:hAnsi="Times New Roman" w:cs="Times New Roman"/>
          <w:sz w:val="28"/>
          <w:szCs w:val="28"/>
        </w:rPr>
        <w:t>;</w:t>
      </w:r>
    </w:p>
    <w:p w:rsidR="00082E3F" w:rsidRPr="00767CF3" w:rsidRDefault="00082E3F" w:rsidP="00BB17AE">
      <w:pPr>
        <w:spacing w:after="0" w:line="360" w:lineRule="auto"/>
        <w:rPr>
          <w:rFonts w:ascii="Times New Roman" w:hAnsi="Times New Roman" w:cs="Times New Roman"/>
          <w:sz w:val="28"/>
          <w:szCs w:val="28"/>
        </w:rPr>
      </w:pPr>
      <w:r w:rsidRPr="00393249">
        <w:rPr>
          <w:rFonts w:ascii="Times New Roman" w:hAnsi="Times New Roman" w:cs="Times New Roman"/>
          <w:sz w:val="28"/>
          <w:szCs w:val="28"/>
        </w:rPr>
        <w:t>8</w:t>
      </w:r>
      <w:r w:rsidR="00CF579B">
        <w:rPr>
          <w:rFonts w:ascii="Times New Roman" w:hAnsi="Times New Roman" w:cs="Times New Roman"/>
          <w:sz w:val="28"/>
          <w:szCs w:val="28"/>
        </w:rPr>
        <w:t xml:space="preserve"> </w:t>
      </w:r>
      <w:r w:rsidRPr="00393249">
        <w:rPr>
          <w:rFonts w:ascii="Times New Roman" w:hAnsi="Times New Roman" w:cs="Times New Roman"/>
          <w:sz w:val="28"/>
          <w:szCs w:val="28"/>
        </w:rPr>
        <w:t>-  внутреннее подтверждение своей компетентности  (для себя)</w:t>
      </w:r>
      <w:r w:rsidR="00767CF3" w:rsidRPr="00767CF3">
        <w:rPr>
          <w:rFonts w:ascii="Times New Roman" w:hAnsi="Times New Roman" w:cs="Times New Roman"/>
          <w:sz w:val="28"/>
          <w:szCs w:val="28"/>
        </w:rPr>
        <w:t>.</w:t>
      </w:r>
    </w:p>
    <w:p w:rsidR="00082E3F" w:rsidRPr="006A6516" w:rsidRDefault="0081202D" w:rsidP="00BB17AE">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Эти </w:t>
      </w:r>
      <w:r w:rsidR="006A6516">
        <w:rPr>
          <w:rFonts w:ascii="Times New Roman" w:hAnsi="Times New Roman" w:cs="Times New Roman"/>
          <w:sz w:val="28"/>
          <w:szCs w:val="28"/>
        </w:rPr>
        <w:t xml:space="preserve"> данные представлены</w:t>
      </w:r>
      <w:r>
        <w:rPr>
          <w:rFonts w:ascii="Times New Roman" w:hAnsi="Times New Roman" w:cs="Times New Roman"/>
          <w:sz w:val="28"/>
          <w:szCs w:val="28"/>
        </w:rPr>
        <w:t xml:space="preserve"> также </w:t>
      </w:r>
      <w:r w:rsidR="006A6516">
        <w:rPr>
          <w:rFonts w:ascii="Times New Roman" w:hAnsi="Times New Roman" w:cs="Times New Roman"/>
          <w:sz w:val="28"/>
          <w:szCs w:val="28"/>
        </w:rPr>
        <w:t>в другом виде (рис. 18):</w:t>
      </w:r>
    </w:p>
    <w:p w:rsidR="00082E3F" w:rsidRDefault="00082E3F" w:rsidP="00082E3F">
      <w:r w:rsidRPr="00A06F25">
        <w:rPr>
          <w:noProof/>
          <w:lang w:eastAsia="ru-RU"/>
        </w:rPr>
        <w:drawing>
          <wp:inline distT="0" distB="0" distL="0" distR="0">
            <wp:extent cx="5505450" cy="2076450"/>
            <wp:effectExtent l="19050" t="0" r="19050" b="0"/>
            <wp:docPr id="41"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0F45" w:rsidRPr="004B5274" w:rsidRDefault="00740F45" w:rsidP="004B5274">
      <w:pPr>
        <w:jc w:val="center"/>
        <w:rPr>
          <w:rFonts w:ascii="Times New Roman" w:hAnsi="Times New Roman" w:cs="Times New Roman"/>
          <w:sz w:val="28"/>
          <w:szCs w:val="28"/>
        </w:rPr>
      </w:pPr>
      <w:r w:rsidRPr="004B5274">
        <w:rPr>
          <w:rFonts w:ascii="Times New Roman" w:hAnsi="Times New Roman" w:cs="Times New Roman"/>
          <w:sz w:val="28"/>
          <w:szCs w:val="28"/>
        </w:rPr>
        <w:t>Рис. 1</w:t>
      </w:r>
      <w:r w:rsidR="00DE4FFA" w:rsidRPr="004B5274">
        <w:rPr>
          <w:rFonts w:ascii="Times New Roman" w:hAnsi="Times New Roman" w:cs="Times New Roman"/>
          <w:sz w:val="28"/>
          <w:szCs w:val="28"/>
        </w:rPr>
        <w:t>8</w:t>
      </w:r>
      <w:r w:rsidR="004B5274" w:rsidRPr="004B5274">
        <w:rPr>
          <w:rFonts w:ascii="Times New Roman" w:hAnsi="Times New Roman" w:cs="Times New Roman"/>
          <w:sz w:val="28"/>
          <w:szCs w:val="28"/>
        </w:rPr>
        <w:t xml:space="preserve"> </w:t>
      </w:r>
      <w:r w:rsidR="004B5274" w:rsidRPr="004B5274">
        <w:rPr>
          <w:rFonts w:ascii="Times New Roman" w:hAnsi="Times New Roman" w:cs="Times New Roman"/>
          <w:bCs/>
          <w:sz w:val="28"/>
          <w:szCs w:val="28"/>
        </w:rPr>
        <w:t>Факторы мотивации врачей к самообразованию, %</w:t>
      </w:r>
      <w:r w:rsidR="00BB17AE">
        <w:rPr>
          <w:rFonts w:ascii="Times New Roman" w:hAnsi="Times New Roman" w:cs="Times New Roman"/>
          <w:bCs/>
          <w:sz w:val="28"/>
          <w:szCs w:val="28"/>
        </w:rPr>
        <w:t>.</w:t>
      </w:r>
    </w:p>
    <w:p w:rsidR="00082E3F" w:rsidRPr="00082E3F" w:rsidRDefault="00C95CD2" w:rsidP="00082E3F">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 н</w:t>
      </w:r>
      <w:r w:rsidR="00082E3F" w:rsidRPr="00082E3F">
        <w:rPr>
          <w:rFonts w:ascii="Times New Roman" w:hAnsi="Times New Roman" w:cs="Times New Roman"/>
          <w:sz w:val="28"/>
          <w:szCs w:val="28"/>
        </w:rPr>
        <w:t>аиболее важными факторами врачи считают:  получение новых знаний, которые потом можно применить в своей работе, личностный и профессиональный рост, внутреннее подтверждение своей компетентности  (для себя). Что интересно, именно подтверждение для себ</w:t>
      </w:r>
      <w:r w:rsidR="00082E3F">
        <w:rPr>
          <w:rFonts w:ascii="Times New Roman" w:hAnsi="Times New Roman" w:cs="Times New Roman"/>
          <w:sz w:val="28"/>
          <w:szCs w:val="28"/>
        </w:rPr>
        <w:t>я</w:t>
      </w:r>
      <w:r w:rsidR="00082E3F" w:rsidRPr="00082E3F">
        <w:rPr>
          <w:rFonts w:ascii="Times New Roman" w:hAnsi="Times New Roman" w:cs="Times New Roman"/>
          <w:sz w:val="28"/>
          <w:szCs w:val="28"/>
        </w:rPr>
        <w:t>, я не в глазах коллег является мотивирующим фактором</w:t>
      </w:r>
      <w:r w:rsidR="0097121B">
        <w:rPr>
          <w:rFonts w:ascii="Times New Roman" w:hAnsi="Times New Roman" w:cs="Times New Roman"/>
          <w:sz w:val="28"/>
          <w:szCs w:val="28"/>
        </w:rPr>
        <w:t xml:space="preserve"> во врачебном сообществе</w:t>
      </w:r>
      <w:r w:rsidR="00082E3F" w:rsidRPr="00082E3F">
        <w:rPr>
          <w:rFonts w:ascii="Times New Roman" w:hAnsi="Times New Roman" w:cs="Times New Roman"/>
          <w:sz w:val="28"/>
          <w:szCs w:val="28"/>
        </w:rPr>
        <w:t>.</w:t>
      </w:r>
    </w:p>
    <w:p w:rsidR="00840D78" w:rsidRDefault="00082E3F" w:rsidP="00840D78">
      <w:pPr>
        <w:pStyle w:val="a4"/>
        <w:spacing w:line="360" w:lineRule="auto"/>
        <w:ind w:firstLine="851"/>
        <w:jc w:val="both"/>
        <w:rPr>
          <w:rFonts w:ascii="Times New Roman" w:hAnsi="Times New Roman" w:cs="Times New Roman"/>
          <w:sz w:val="28"/>
          <w:szCs w:val="28"/>
        </w:rPr>
      </w:pPr>
      <w:r w:rsidRPr="00082E3F">
        <w:rPr>
          <w:rFonts w:ascii="Times New Roman" w:hAnsi="Times New Roman" w:cs="Times New Roman"/>
          <w:sz w:val="28"/>
          <w:szCs w:val="28"/>
        </w:rPr>
        <w:t xml:space="preserve">Совсем не важны для </w:t>
      </w:r>
      <w:r w:rsidR="00B21219">
        <w:rPr>
          <w:rFonts w:ascii="Times New Roman" w:hAnsi="Times New Roman" w:cs="Times New Roman"/>
          <w:sz w:val="28"/>
          <w:szCs w:val="28"/>
        </w:rPr>
        <w:t xml:space="preserve">довольно </w:t>
      </w:r>
      <w:r w:rsidR="00C802CB">
        <w:rPr>
          <w:rFonts w:ascii="Times New Roman" w:hAnsi="Times New Roman" w:cs="Times New Roman"/>
          <w:sz w:val="28"/>
          <w:szCs w:val="28"/>
        </w:rPr>
        <w:t>большой части респондентов</w:t>
      </w:r>
      <w:r w:rsidRPr="00082E3F">
        <w:rPr>
          <w:rFonts w:ascii="Times New Roman" w:hAnsi="Times New Roman" w:cs="Times New Roman"/>
          <w:sz w:val="28"/>
          <w:szCs w:val="28"/>
        </w:rPr>
        <w:t xml:space="preserve"> такие факторы, как получение новых знаний и навыков для новой должности, подтверждение своей </w:t>
      </w:r>
      <w:r w:rsidRPr="00E64272">
        <w:rPr>
          <w:rFonts w:ascii="Times New Roman" w:hAnsi="Times New Roman" w:cs="Times New Roman"/>
          <w:sz w:val="28"/>
          <w:szCs w:val="28"/>
        </w:rPr>
        <w:t>компетентности в глазах коллег</w:t>
      </w:r>
      <w:r w:rsidR="00A90486" w:rsidRPr="00E64272">
        <w:rPr>
          <w:rFonts w:ascii="Times New Roman" w:hAnsi="Times New Roman" w:cs="Times New Roman"/>
          <w:sz w:val="28"/>
          <w:szCs w:val="28"/>
        </w:rPr>
        <w:t>.</w:t>
      </w:r>
    </w:p>
    <w:p w:rsidR="00082E3F" w:rsidRPr="00082E3F" w:rsidRDefault="00082E3F" w:rsidP="00840D78">
      <w:pPr>
        <w:pStyle w:val="a4"/>
        <w:spacing w:line="360" w:lineRule="auto"/>
        <w:ind w:firstLine="851"/>
        <w:jc w:val="both"/>
        <w:rPr>
          <w:rFonts w:ascii="Times New Roman" w:hAnsi="Times New Roman" w:cs="Times New Roman"/>
          <w:sz w:val="28"/>
          <w:szCs w:val="28"/>
        </w:rPr>
      </w:pPr>
      <w:r w:rsidRPr="00082E3F">
        <w:rPr>
          <w:rFonts w:ascii="Times New Roman" w:hAnsi="Times New Roman" w:cs="Times New Roman"/>
          <w:sz w:val="28"/>
          <w:szCs w:val="28"/>
        </w:rPr>
        <w:t>Наименее важны также: расширение профессиональных обязанностей в рамках своей должности, неформальное общение с коллегами из других учреждений (</w:t>
      </w:r>
      <w:r w:rsidR="0097121B">
        <w:rPr>
          <w:rFonts w:ascii="Times New Roman" w:hAnsi="Times New Roman" w:cs="Times New Roman"/>
          <w:sz w:val="28"/>
          <w:szCs w:val="28"/>
        </w:rPr>
        <w:t>в процессе конференций</w:t>
      </w:r>
      <w:r w:rsidRPr="00082E3F">
        <w:rPr>
          <w:rFonts w:ascii="Times New Roman" w:hAnsi="Times New Roman" w:cs="Times New Roman"/>
          <w:sz w:val="28"/>
          <w:szCs w:val="28"/>
        </w:rPr>
        <w:t>, курс</w:t>
      </w:r>
      <w:r w:rsidR="0097121B">
        <w:rPr>
          <w:rFonts w:ascii="Times New Roman" w:hAnsi="Times New Roman" w:cs="Times New Roman"/>
          <w:sz w:val="28"/>
          <w:szCs w:val="28"/>
        </w:rPr>
        <w:t>ов</w:t>
      </w:r>
      <w:r w:rsidRPr="00082E3F">
        <w:rPr>
          <w:rFonts w:ascii="Times New Roman" w:hAnsi="Times New Roman" w:cs="Times New Roman"/>
          <w:sz w:val="28"/>
          <w:szCs w:val="28"/>
        </w:rPr>
        <w:t>)</w:t>
      </w:r>
      <w:r w:rsidR="0097121B">
        <w:rPr>
          <w:rFonts w:ascii="Times New Roman" w:hAnsi="Times New Roman" w:cs="Times New Roman"/>
          <w:sz w:val="28"/>
          <w:szCs w:val="28"/>
        </w:rPr>
        <w:t>.</w:t>
      </w:r>
      <w:r w:rsidRPr="00082E3F">
        <w:rPr>
          <w:rFonts w:ascii="Times New Roman" w:hAnsi="Times New Roman" w:cs="Times New Roman"/>
          <w:sz w:val="28"/>
          <w:szCs w:val="28"/>
        </w:rPr>
        <w:t xml:space="preserve">   </w:t>
      </w:r>
    </w:p>
    <w:p w:rsidR="00082E3F" w:rsidRPr="00E64272" w:rsidRDefault="00082E3F" w:rsidP="00082E3F">
      <w:pPr>
        <w:pStyle w:val="a4"/>
        <w:spacing w:line="360" w:lineRule="auto"/>
        <w:ind w:firstLine="851"/>
        <w:jc w:val="both"/>
        <w:rPr>
          <w:rFonts w:ascii="Times New Roman" w:hAnsi="Times New Roman" w:cs="Times New Roman"/>
          <w:sz w:val="28"/>
          <w:szCs w:val="28"/>
        </w:rPr>
      </w:pPr>
      <w:r w:rsidRPr="00082E3F">
        <w:rPr>
          <w:rFonts w:ascii="Times New Roman" w:hAnsi="Times New Roman" w:cs="Times New Roman"/>
          <w:sz w:val="28"/>
          <w:szCs w:val="28"/>
        </w:rPr>
        <w:t>Фактор важности заработной платы разделился</w:t>
      </w:r>
      <w:r w:rsidR="00C802CB">
        <w:rPr>
          <w:rFonts w:ascii="Times New Roman" w:hAnsi="Times New Roman" w:cs="Times New Roman"/>
          <w:sz w:val="28"/>
          <w:szCs w:val="28"/>
        </w:rPr>
        <w:t xml:space="preserve"> между респондентами </w:t>
      </w:r>
      <w:r w:rsidRPr="00082E3F">
        <w:rPr>
          <w:rFonts w:ascii="Times New Roman" w:hAnsi="Times New Roman" w:cs="Times New Roman"/>
          <w:sz w:val="28"/>
          <w:szCs w:val="28"/>
        </w:rPr>
        <w:t xml:space="preserve"> примерно на половину</w:t>
      </w:r>
      <w:r w:rsidR="00C802CB">
        <w:rPr>
          <w:rFonts w:ascii="Times New Roman" w:hAnsi="Times New Roman" w:cs="Times New Roman"/>
          <w:sz w:val="28"/>
          <w:szCs w:val="28"/>
        </w:rPr>
        <w:t>:</w:t>
      </w:r>
      <w:r w:rsidRPr="00082E3F">
        <w:rPr>
          <w:rFonts w:ascii="Times New Roman" w:hAnsi="Times New Roman" w:cs="Times New Roman"/>
          <w:sz w:val="28"/>
          <w:szCs w:val="28"/>
        </w:rPr>
        <w:t xml:space="preserve">  64% считают его важным или скорее важным, 46% считают</w:t>
      </w:r>
      <w:r>
        <w:rPr>
          <w:rFonts w:ascii="Times New Roman" w:hAnsi="Times New Roman" w:cs="Times New Roman"/>
          <w:sz w:val="28"/>
          <w:szCs w:val="28"/>
        </w:rPr>
        <w:t xml:space="preserve"> его не важным или менее важным</w:t>
      </w:r>
      <w:r w:rsidR="00C433EB">
        <w:rPr>
          <w:rFonts w:ascii="Times New Roman" w:hAnsi="Times New Roman" w:cs="Times New Roman"/>
          <w:sz w:val="28"/>
          <w:szCs w:val="28"/>
        </w:rPr>
        <w:t>.</w:t>
      </w:r>
      <w:r w:rsidR="00A90486">
        <w:rPr>
          <w:rFonts w:ascii="Times New Roman" w:hAnsi="Times New Roman" w:cs="Times New Roman"/>
          <w:sz w:val="28"/>
          <w:szCs w:val="28"/>
        </w:rPr>
        <w:t xml:space="preserve"> Таким образом, на основе полученных данных</w:t>
      </w:r>
      <w:r w:rsidR="0097121B">
        <w:rPr>
          <w:rFonts w:ascii="Times New Roman" w:hAnsi="Times New Roman" w:cs="Times New Roman"/>
          <w:sz w:val="28"/>
          <w:szCs w:val="28"/>
        </w:rPr>
        <w:t>,</w:t>
      </w:r>
      <w:r w:rsidR="00A90486">
        <w:rPr>
          <w:rFonts w:ascii="Times New Roman" w:hAnsi="Times New Roman" w:cs="Times New Roman"/>
          <w:sz w:val="28"/>
          <w:szCs w:val="28"/>
        </w:rPr>
        <w:t xml:space="preserve"> заработную плату нельзя </w:t>
      </w:r>
      <w:r w:rsidR="00B50447">
        <w:rPr>
          <w:rFonts w:ascii="Times New Roman" w:hAnsi="Times New Roman" w:cs="Times New Roman"/>
          <w:sz w:val="28"/>
          <w:szCs w:val="28"/>
        </w:rPr>
        <w:t>считать</w:t>
      </w:r>
      <w:r w:rsidR="00A90486">
        <w:rPr>
          <w:rFonts w:ascii="Times New Roman" w:hAnsi="Times New Roman" w:cs="Times New Roman"/>
          <w:sz w:val="28"/>
          <w:szCs w:val="28"/>
        </w:rPr>
        <w:t xml:space="preserve"> </w:t>
      </w:r>
      <w:r w:rsidR="00A90486">
        <w:rPr>
          <w:rFonts w:ascii="Times New Roman" w:hAnsi="Times New Roman" w:cs="Times New Roman"/>
          <w:sz w:val="28"/>
          <w:szCs w:val="28"/>
        </w:rPr>
        <w:lastRenderedPageBreak/>
        <w:t>основн</w:t>
      </w:r>
      <w:r w:rsidR="00C802CB">
        <w:rPr>
          <w:rFonts w:ascii="Times New Roman" w:hAnsi="Times New Roman" w:cs="Times New Roman"/>
          <w:sz w:val="28"/>
          <w:szCs w:val="28"/>
        </w:rPr>
        <w:t>ы</w:t>
      </w:r>
      <w:r w:rsidR="00A90486">
        <w:rPr>
          <w:rFonts w:ascii="Times New Roman" w:hAnsi="Times New Roman" w:cs="Times New Roman"/>
          <w:sz w:val="28"/>
          <w:szCs w:val="28"/>
        </w:rPr>
        <w:t>м</w:t>
      </w:r>
      <w:r w:rsidR="00B50447">
        <w:rPr>
          <w:rFonts w:ascii="Times New Roman" w:hAnsi="Times New Roman" w:cs="Times New Roman"/>
          <w:sz w:val="28"/>
          <w:szCs w:val="28"/>
        </w:rPr>
        <w:t xml:space="preserve"> фактор повышения </w:t>
      </w:r>
      <w:r w:rsidR="00B50447" w:rsidRPr="00E64272">
        <w:rPr>
          <w:rFonts w:ascii="Times New Roman" w:hAnsi="Times New Roman" w:cs="Times New Roman"/>
          <w:sz w:val="28"/>
          <w:szCs w:val="28"/>
        </w:rPr>
        <w:t xml:space="preserve">мотивации </w:t>
      </w:r>
      <w:r w:rsidR="00C802CB">
        <w:rPr>
          <w:rFonts w:ascii="Times New Roman" w:hAnsi="Times New Roman" w:cs="Times New Roman"/>
          <w:sz w:val="28"/>
          <w:szCs w:val="28"/>
        </w:rPr>
        <w:t xml:space="preserve">для современных практикующих </w:t>
      </w:r>
      <w:r w:rsidR="00B50447" w:rsidRPr="00E64272">
        <w:rPr>
          <w:rFonts w:ascii="Times New Roman" w:hAnsi="Times New Roman" w:cs="Times New Roman"/>
          <w:sz w:val="28"/>
          <w:szCs w:val="28"/>
        </w:rPr>
        <w:t>врачей к самообразованию.</w:t>
      </w:r>
      <w:r w:rsidR="0097121B">
        <w:rPr>
          <w:rFonts w:ascii="Times New Roman" w:hAnsi="Times New Roman" w:cs="Times New Roman"/>
          <w:sz w:val="28"/>
          <w:szCs w:val="28"/>
        </w:rPr>
        <w:t xml:space="preserve"> Более значимую ценность несут нематериальные факторы. Этот вывод </w:t>
      </w:r>
      <w:r w:rsidR="00495F97">
        <w:rPr>
          <w:rFonts w:ascii="Times New Roman" w:hAnsi="Times New Roman" w:cs="Times New Roman"/>
          <w:sz w:val="28"/>
          <w:szCs w:val="28"/>
        </w:rPr>
        <w:t xml:space="preserve">имеет практическую значимость и </w:t>
      </w:r>
      <w:r w:rsidR="0097121B">
        <w:rPr>
          <w:rFonts w:ascii="Times New Roman" w:hAnsi="Times New Roman" w:cs="Times New Roman"/>
          <w:sz w:val="28"/>
          <w:szCs w:val="28"/>
        </w:rPr>
        <w:t xml:space="preserve">может быть полезен при разработке программ </w:t>
      </w:r>
      <w:r w:rsidR="00495F97">
        <w:rPr>
          <w:rFonts w:ascii="Times New Roman" w:hAnsi="Times New Roman" w:cs="Times New Roman"/>
          <w:sz w:val="28"/>
          <w:szCs w:val="28"/>
        </w:rPr>
        <w:t xml:space="preserve">по </w:t>
      </w:r>
      <w:r w:rsidR="0097121B">
        <w:rPr>
          <w:rFonts w:ascii="Times New Roman" w:hAnsi="Times New Roman" w:cs="Times New Roman"/>
          <w:sz w:val="28"/>
          <w:szCs w:val="28"/>
        </w:rPr>
        <w:t>повышени</w:t>
      </w:r>
      <w:r w:rsidR="00495F97">
        <w:rPr>
          <w:rFonts w:ascii="Times New Roman" w:hAnsi="Times New Roman" w:cs="Times New Roman"/>
          <w:sz w:val="28"/>
          <w:szCs w:val="28"/>
        </w:rPr>
        <w:t>ю</w:t>
      </w:r>
      <w:r w:rsidR="0097121B">
        <w:rPr>
          <w:rFonts w:ascii="Times New Roman" w:hAnsi="Times New Roman" w:cs="Times New Roman"/>
          <w:sz w:val="28"/>
          <w:szCs w:val="28"/>
        </w:rPr>
        <w:t xml:space="preserve"> мотивации</w:t>
      </w:r>
      <w:r w:rsidR="00495F97">
        <w:rPr>
          <w:rFonts w:ascii="Times New Roman" w:hAnsi="Times New Roman" w:cs="Times New Roman"/>
          <w:sz w:val="28"/>
          <w:szCs w:val="28"/>
        </w:rPr>
        <w:t xml:space="preserve"> медицинских кадров к непрерывному профессиональному развитию.</w:t>
      </w:r>
      <w:r w:rsidR="0097121B">
        <w:rPr>
          <w:rFonts w:ascii="Times New Roman" w:hAnsi="Times New Roman" w:cs="Times New Roman"/>
          <w:sz w:val="28"/>
          <w:szCs w:val="28"/>
        </w:rPr>
        <w:t xml:space="preserve"> </w:t>
      </w:r>
    </w:p>
    <w:p w:rsidR="005D103D" w:rsidRPr="00E64272" w:rsidRDefault="00495F97" w:rsidP="00E64272">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Довольно много комментариев касалось посещения конференций и факторов, которые мотивируют врачей на их посещение. </w:t>
      </w:r>
      <w:r w:rsidR="005D103D" w:rsidRPr="00E64272">
        <w:rPr>
          <w:rFonts w:ascii="Times New Roman" w:hAnsi="Times New Roman" w:cs="Times New Roman"/>
          <w:sz w:val="28"/>
          <w:szCs w:val="28"/>
        </w:rPr>
        <w:t>Среди прочих факторов</w:t>
      </w:r>
      <w:r w:rsidR="000454DC" w:rsidRPr="00E64272">
        <w:rPr>
          <w:rFonts w:ascii="Times New Roman" w:hAnsi="Times New Roman" w:cs="Times New Roman"/>
          <w:sz w:val="28"/>
          <w:szCs w:val="28"/>
        </w:rPr>
        <w:t xml:space="preserve"> посещения по своей инициативе конференци</w:t>
      </w:r>
      <w:r w:rsidR="00CB0075" w:rsidRPr="00E64272">
        <w:rPr>
          <w:rFonts w:ascii="Times New Roman" w:hAnsi="Times New Roman" w:cs="Times New Roman"/>
          <w:sz w:val="28"/>
          <w:szCs w:val="28"/>
        </w:rPr>
        <w:t>й, в том числе и платных</w:t>
      </w:r>
      <w:r w:rsidR="005D103D" w:rsidRPr="00E64272">
        <w:rPr>
          <w:rFonts w:ascii="Times New Roman" w:hAnsi="Times New Roman" w:cs="Times New Roman"/>
          <w:sz w:val="28"/>
          <w:szCs w:val="28"/>
        </w:rPr>
        <w:t>, которые озвучивали сами врачи</w:t>
      </w:r>
      <w:r w:rsidR="000454DC" w:rsidRPr="00E64272">
        <w:rPr>
          <w:rFonts w:ascii="Times New Roman" w:hAnsi="Times New Roman" w:cs="Times New Roman"/>
          <w:sz w:val="28"/>
          <w:szCs w:val="28"/>
        </w:rPr>
        <w:t>,</w:t>
      </w:r>
      <w:r w:rsidR="005D103D" w:rsidRPr="00E64272">
        <w:rPr>
          <w:rFonts w:ascii="Times New Roman" w:hAnsi="Times New Roman" w:cs="Times New Roman"/>
          <w:sz w:val="28"/>
          <w:szCs w:val="28"/>
        </w:rPr>
        <w:t xml:space="preserve"> </w:t>
      </w:r>
      <w:r w:rsidR="00563142" w:rsidRPr="00E64272">
        <w:rPr>
          <w:rFonts w:ascii="Times New Roman" w:hAnsi="Times New Roman" w:cs="Times New Roman"/>
          <w:sz w:val="28"/>
          <w:szCs w:val="28"/>
        </w:rPr>
        <w:t>были следующие: «посещаю по своей инициативе конференции, в том числе и платные, т.к. только там я получу актуальную информацию</w:t>
      </w:r>
      <w:r w:rsidR="00CB0075" w:rsidRPr="00E64272">
        <w:rPr>
          <w:rFonts w:ascii="Times New Roman" w:hAnsi="Times New Roman" w:cs="Times New Roman"/>
          <w:sz w:val="28"/>
          <w:szCs w:val="28"/>
        </w:rPr>
        <w:t>, которая будет преподнесена интересно», можно задавать вопросы не стесняясь,</w:t>
      </w:r>
      <w:r w:rsidR="00E6779E" w:rsidRPr="00E64272">
        <w:rPr>
          <w:rFonts w:ascii="Times New Roman" w:hAnsi="Times New Roman" w:cs="Times New Roman"/>
          <w:sz w:val="28"/>
          <w:szCs w:val="28"/>
        </w:rPr>
        <w:t xml:space="preserve"> возможность получить новые впечатления от путешествия и экскурсий</w:t>
      </w:r>
      <w:r w:rsidR="00B21219">
        <w:rPr>
          <w:rFonts w:ascii="Times New Roman" w:hAnsi="Times New Roman" w:cs="Times New Roman"/>
          <w:sz w:val="28"/>
          <w:szCs w:val="28"/>
        </w:rPr>
        <w:t xml:space="preserve"> во время поездки</w:t>
      </w:r>
      <w:r w:rsidR="00E6779E" w:rsidRPr="00E64272">
        <w:rPr>
          <w:rFonts w:ascii="Times New Roman" w:hAnsi="Times New Roman" w:cs="Times New Roman"/>
          <w:sz w:val="28"/>
          <w:szCs w:val="28"/>
        </w:rPr>
        <w:t>. Факторами мотивации к другим формам самообразования, предложенных врачами также были:</w:t>
      </w:r>
      <w:r w:rsidR="00CB0075" w:rsidRPr="00E64272">
        <w:rPr>
          <w:rFonts w:ascii="Times New Roman" w:hAnsi="Times New Roman" w:cs="Times New Roman"/>
          <w:sz w:val="28"/>
          <w:szCs w:val="28"/>
        </w:rPr>
        <w:t xml:space="preserve"> </w:t>
      </w:r>
      <w:r w:rsidR="00E6779E" w:rsidRPr="00E64272">
        <w:rPr>
          <w:rFonts w:ascii="Times New Roman" w:hAnsi="Times New Roman" w:cs="Times New Roman"/>
          <w:sz w:val="28"/>
          <w:szCs w:val="28"/>
        </w:rPr>
        <w:t>«</w:t>
      </w:r>
      <w:r w:rsidR="00E6779E" w:rsidRPr="00E64272">
        <w:rPr>
          <w:rFonts w:ascii="Times New Roman" w:eastAsia="Times New Roman" w:hAnsi="Times New Roman" w:cs="Times New Roman"/>
          <w:color w:val="000000"/>
          <w:sz w:val="28"/>
          <w:szCs w:val="28"/>
          <w:lang w:eastAsia="ru-RU"/>
        </w:rPr>
        <w:t>Узнать о новых метод</w:t>
      </w:r>
      <w:r w:rsidR="000F7C39">
        <w:rPr>
          <w:rFonts w:ascii="Times New Roman" w:eastAsia="Times New Roman" w:hAnsi="Times New Roman" w:cs="Times New Roman"/>
          <w:color w:val="000000"/>
          <w:sz w:val="28"/>
          <w:szCs w:val="28"/>
          <w:lang w:eastAsia="ru-RU"/>
        </w:rPr>
        <w:t>иках, получить новую информацию, а</w:t>
      </w:r>
      <w:r w:rsidR="00E6779E" w:rsidRPr="00E64272">
        <w:rPr>
          <w:rFonts w:ascii="Times New Roman" w:eastAsia="Times New Roman" w:hAnsi="Times New Roman" w:cs="Times New Roman"/>
          <w:color w:val="000000"/>
          <w:sz w:val="28"/>
          <w:szCs w:val="28"/>
          <w:lang w:eastAsia="ru-RU"/>
        </w:rPr>
        <w:t xml:space="preserve"> не послушать то же само</w:t>
      </w:r>
      <w:r w:rsidR="000F7C39">
        <w:rPr>
          <w:rFonts w:ascii="Times New Roman" w:eastAsia="Times New Roman" w:hAnsi="Times New Roman" w:cs="Times New Roman"/>
          <w:color w:val="000000"/>
          <w:sz w:val="28"/>
          <w:szCs w:val="28"/>
          <w:lang w:eastAsia="ru-RU"/>
        </w:rPr>
        <w:t>е, что слушала 5 и 10 лет назад</w:t>
      </w:r>
      <w:r w:rsidR="00E6779E" w:rsidRPr="00E64272">
        <w:rPr>
          <w:rFonts w:ascii="Times New Roman" w:eastAsia="Times New Roman" w:hAnsi="Times New Roman" w:cs="Times New Roman"/>
          <w:color w:val="000000"/>
          <w:sz w:val="28"/>
          <w:szCs w:val="28"/>
          <w:lang w:eastAsia="ru-RU"/>
        </w:rPr>
        <w:t xml:space="preserve">», повысить эффективность своей работы, </w:t>
      </w:r>
      <w:r w:rsidR="00E64272" w:rsidRPr="00E64272">
        <w:rPr>
          <w:rFonts w:ascii="Times New Roman" w:eastAsia="Times New Roman" w:hAnsi="Times New Roman" w:cs="Times New Roman"/>
          <w:color w:val="000000"/>
          <w:sz w:val="28"/>
          <w:szCs w:val="28"/>
          <w:lang w:eastAsia="ru-RU"/>
        </w:rPr>
        <w:t>получить возможность предложить современное лечение для своих пациентов, обмен опытом.</w:t>
      </w:r>
    </w:p>
    <w:p w:rsidR="00D25C04" w:rsidRDefault="00C433EB" w:rsidP="00CF579B">
      <w:pPr>
        <w:spacing w:line="360" w:lineRule="auto"/>
        <w:ind w:firstLine="851"/>
        <w:jc w:val="both"/>
        <w:rPr>
          <w:rFonts w:ascii="Times New Roman" w:hAnsi="Times New Roman" w:cs="Times New Roman"/>
          <w:sz w:val="28"/>
          <w:szCs w:val="28"/>
        </w:rPr>
      </w:pPr>
      <w:r w:rsidRPr="00E64272">
        <w:rPr>
          <w:rFonts w:ascii="Times New Roman" w:hAnsi="Times New Roman" w:cs="Times New Roman"/>
          <w:sz w:val="28"/>
          <w:szCs w:val="28"/>
        </w:rPr>
        <w:t xml:space="preserve">Для определения текущей активности врачей в самообучении, был проведен опрос с целью изучения данных о частоте </w:t>
      </w:r>
      <w:r w:rsidR="00D92168">
        <w:rPr>
          <w:rFonts w:ascii="Times New Roman" w:hAnsi="Times New Roman" w:cs="Times New Roman"/>
          <w:sz w:val="28"/>
          <w:szCs w:val="28"/>
        </w:rPr>
        <w:t>использования тех или иных методов обучен</w:t>
      </w:r>
      <w:r w:rsidR="00B21219">
        <w:rPr>
          <w:rFonts w:ascii="Times New Roman" w:hAnsi="Times New Roman" w:cs="Times New Roman"/>
          <w:sz w:val="28"/>
          <w:szCs w:val="28"/>
        </w:rPr>
        <w:t>ия</w:t>
      </w:r>
      <w:r w:rsidR="00D92168">
        <w:rPr>
          <w:rFonts w:ascii="Times New Roman" w:hAnsi="Times New Roman" w:cs="Times New Roman"/>
          <w:sz w:val="28"/>
          <w:szCs w:val="28"/>
        </w:rPr>
        <w:t xml:space="preserve"> </w:t>
      </w:r>
      <w:r w:rsidR="00B21219">
        <w:rPr>
          <w:rFonts w:ascii="Times New Roman" w:hAnsi="Times New Roman" w:cs="Times New Roman"/>
          <w:sz w:val="28"/>
          <w:szCs w:val="28"/>
        </w:rPr>
        <w:t>(</w:t>
      </w:r>
      <w:r w:rsidR="00D92168">
        <w:rPr>
          <w:rFonts w:ascii="Times New Roman" w:hAnsi="Times New Roman" w:cs="Times New Roman"/>
          <w:sz w:val="28"/>
          <w:szCs w:val="28"/>
        </w:rPr>
        <w:t>Рис</w:t>
      </w:r>
      <w:r w:rsidR="00A3144F">
        <w:rPr>
          <w:rFonts w:ascii="Times New Roman" w:hAnsi="Times New Roman" w:cs="Times New Roman"/>
          <w:sz w:val="28"/>
          <w:szCs w:val="28"/>
        </w:rPr>
        <w:t>.</w:t>
      </w:r>
      <w:r w:rsidR="00D92168">
        <w:rPr>
          <w:rFonts w:ascii="Times New Roman" w:hAnsi="Times New Roman" w:cs="Times New Roman"/>
          <w:sz w:val="28"/>
          <w:szCs w:val="28"/>
        </w:rPr>
        <w:t xml:space="preserve"> 19</w:t>
      </w:r>
      <w:r w:rsidR="00B21219">
        <w:rPr>
          <w:rFonts w:ascii="Times New Roman" w:hAnsi="Times New Roman" w:cs="Times New Roman"/>
          <w:sz w:val="28"/>
          <w:szCs w:val="28"/>
        </w:rPr>
        <w:t>):</w:t>
      </w:r>
    </w:p>
    <w:p w:rsidR="00D03A28" w:rsidRDefault="00D92168" w:rsidP="00D03A28">
      <w:r w:rsidRPr="00D92168">
        <w:rPr>
          <w:noProof/>
          <w:lang w:eastAsia="ru-RU"/>
        </w:rPr>
        <w:drawing>
          <wp:inline distT="0" distB="0" distL="0" distR="0">
            <wp:extent cx="5850890" cy="2028825"/>
            <wp:effectExtent l="19050" t="0" r="1651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1219" w:rsidRPr="00B21219" w:rsidRDefault="00B21219" w:rsidP="00AA73A4">
      <w:pPr>
        <w:jc w:val="center"/>
        <w:rPr>
          <w:rFonts w:ascii="Times New Roman" w:hAnsi="Times New Roman" w:cs="Times New Roman"/>
          <w:sz w:val="28"/>
          <w:szCs w:val="28"/>
        </w:rPr>
      </w:pPr>
      <w:r w:rsidRPr="00B21219">
        <w:rPr>
          <w:rFonts w:ascii="Times New Roman" w:hAnsi="Times New Roman" w:cs="Times New Roman"/>
          <w:sz w:val="28"/>
          <w:szCs w:val="28"/>
        </w:rPr>
        <w:t xml:space="preserve">Рис. 19 </w:t>
      </w:r>
      <w:r w:rsidRPr="00B21219">
        <w:rPr>
          <w:rFonts w:ascii="Times New Roman" w:hAnsi="Times New Roman" w:cs="Times New Roman"/>
          <w:bCs/>
          <w:sz w:val="28"/>
          <w:szCs w:val="28"/>
        </w:rPr>
        <w:t>Предпочтение форм профессионального самообразования</w:t>
      </w:r>
      <w:r w:rsidR="003A3131">
        <w:rPr>
          <w:rFonts w:ascii="Times New Roman" w:hAnsi="Times New Roman" w:cs="Times New Roman"/>
          <w:bCs/>
          <w:sz w:val="28"/>
          <w:szCs w:val="28"/>
        </w:rPr>
        <w:t>.</w:t>
      </w:r>
    </w:p>
    <w:p w:rsidR="00F3235E" w:rsidRPr="005522B1" w:rsidRDefault="00B21219" w:rsidP="005522B1">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w:t>
      </w:r>
      <w:r w:rsidR="00F3235E" w:rsidRPr="005522B1">
        <w:rPr>
          <w:rFonts w:ascii="Times New Roman" w:hAnsi="Times New Roman" w:cs="Times New Roman"/>
          <w:sz w:val="28"/>
          <w:szCs w:val="28"/>
        </w:rPr>
        <w:t xml:space="preserve">1-7 формы самообразования: </w:t>
      </w:r>
    </w:p>
    <w:p w:rsidR="00F3235E" w:rsidRPr="00767CF3" w:rsidRDefault="00F3235E"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 xml:space="preserve">1- Чтение </w:t>
      </w:r>
      <w:r w:rsidR="00E05117" w:rsidRPr="005522B1">
        <w:rPr>
          <w:rFonts w:ascii="Times New Roman" w:hAnsi="Times New Roman" w:cs="Times New Roman"/>
          <w:sz w:val="28"/>
          <w:szCs w:val="28"/>
        </w:rPr>
        <w:t>информации о глобальных тенденциях в медицине</w:t>
      </w:r>
      <w:r w:rsidR="00767CF3" w:rsidRPr="00767CF3">
        <w:rPr>
          <w:rFonts w:ascii="Times New Roman" w:hAnsi="Times New Roman" w:cs="Times New Roman"/>
          <w:sz w:val="28"/>
          <w:szCs w:val="28"/>
        </w:rPr>
        <w:t>;</w:t>
      </w:r>
    </w:p>
    <w:p w:rsidR="00F3235E" w:rsidRPr="00767CF3" w:rsidRDefault="00F3235E"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2- Чтение последних достижений медицинской науки в целом и в смежных областях Вашей специальности</w:t>
      </w:r>
      <w:r w:rsidR="00767CF3" w:rsidRPr="00767CF3">
        <w:rPr>
          <w:rFonts w:ascii="Times New Roman" w:hAnsi="Times New Roman" w:cs="Times New Roman"/>
          <w:sz w:val="28"/>
          <w:szCs w:val="28"/>
        </w:rPr>
        <w:t>;</w:t>
      </w:r>
    </w:p>
    <w:p w:rsidR="00F3235E" w:rsidRPr="00767CF3" w:rsidRDefault="00F3235E"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3- Чтение последних достижений медицинской науки в рамках Вашей специальности</w:t>
      </w:r>
      <w:r w:rsidR="00767CF3" w:rsidRPr="00767CF3">
        <w:rPr>
          <w:rFonts w:ascii="Times New Roman" w:hAnsi="Times New Roman" w:cs="Times New Roman"/>
          <w:sz w:val="28"/>
          <w:szCs w:val="28"/>
        </w:rPr>
        <w:t>;</w:t>
      </w:r>
    </w:p>
    <w:p w:rsidR="00F3235E" w:rsidRPr="00767CF3" w:rsidRDefault="00F3235E"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4- Чтение периодической специализированной литературы (профессиональные журналы, газеты, в том числе и их онлайн версии)</w:t>
      </w:r>
      <w:r w:rsidR="00767CF3" w:rsidRPr="00767CF3">
        <w:rPr>
          <w:rFonts w:ascii="Times New Roman" w:hAnsi="Times New Roman" w:cs="Times New Roman"/>
          <w:sz w:val="28"/>
          <w:szCs w:val="28"/>
        </w:rPr>
        <w:t>;</w:t>
      </w:r>
    </w:p>
    <w:p w:rsidR="00F3235E" w:rsidRPr="00767CF3" w:rsidRDefault="00F3235E"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5- Посещение и участие в конференциях</w:t>
      </w:r>
      <w:r w:rsidR="00767CF3" w:rsidRPr="00767CF3">
        <w:rPr>
          <w:rFonts w:ascii="Times New Roman" w:hAnsi="Times New Roman" w:cs="Times New Roman"/>
          <w:sz w:val="28"/>
          <w:szCs w:val="28"/>
        </w:rPr>
        <w:t>;</w:t>
      </w:r>
    </w:p>
    <w:p w:rsidR="00F3235E" w:rsidRPr="00767CF3" w:rsidRDefault="00F3235E"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6- Регулярное обсуждение Ваших профессиональных рабочих вопросов с коллегами</w:t>
      </w:r>
      <w:r w:rsidR="00767CF3" w:rsidRPr="00767CF3">
        <w:rPr>
          <w:rFonts w:ascii="Times New Roman" w:hAnsi="Times New Roman" w:cs="Times New Roman"/>
          <w:sz w:val="28"/>
          <w:szCs w:val="28"/>
        </w:rPr>
        <w:t>;</w:t>
      </w:r>
    </w:p>
    <w:p w:rsidR="00F3235E" w:rsidRPr="00767CF3" w:rsidRDefault="00F3235E"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7- Чтение, участие, обсуждения  в профессиональных сообществах и форумах  в сети интернет</w:t>
      </w:r>
      <w:r w:rsidR="00767CF3" w:rsidRPr="00767CF3">
        <w:rPr>
          <w:rFonts w:ascii="Times New Roman" w:hAnsi="Times New Roman" w:cs="Times New Roman"/>
          <w:sz w:val="28"/>
          <w:szCs w:val="28"/>
        </w:rPr>
        <w:t>.</w:t>
      </w:r>
    </w:p>
    <w:p w:rsidR="00A85F97" w:rsidRPr="005522B1" w:rsidRDefault="009C35D2" w:rsidP="005522B1">
      <w:pPr>
        <w:pStyle w:val="a4"/>
        <w:spacing w:line="360" w:lineRule="auto"/>
        <w:ind w:firstLine="851"/>
        <w:jc w:val="both"/>
        <w:rPr>
          <w:rFonts w:ascii="Times New Roman" w:hAnsi="Times New Roman" w:cs="Times New Roman"/>
          <w:sz w:val="28"/>
          <w:szCs w:val="28"/>
        </w:rPr>
      </w:pPr>
      <w:r w:rsidRPr="005522B1">
        <w:rPr>
          <w:rFonts w:ascii="Times New Roman" w:hAnsi="Times New Roman" w:cs="Times New Roman"/>
          <w:sz w:val="28"/>
          <w:szCs w:val="28"/>
        </w:rPr>
        <w:t xml:space="preserve">На основе полученных данных можно сделать вывод о том, что  самыми распространенными способами получения новых знаний и самообразования являются: </w:t>
      </w:r>
      <w:r w:rsidR="00E05117" w:rsidRPr="005522B1">
        <w:rPr>
          <w:rFonts w:ascii="Times New Roman" w:hAnsi="Times New Roman" w:cs="Times New Roman"/>
          <w:sz w:val="28"/>
          <w:szCs w:val="28"/>
        </w:rPr>
        <w:t xml:space="preserve"> </w:t>
      </w:r>
      <w:r w:rsidR="00C43798">
        <w:rPr>
          <w:rFonts w:ascii="Times New Roman" w:hAnsi="Times New Roman" w:cs="Times New Roman"/>
          <w:sz w:val="28"/>
          <w:szCs w:val="28"/>
        </w:rPr>
        <w:t>ч</w:t>
      </w:r>
      <w:r w:rsidR="00A85F97" w:rsidRPr="005522B1">
        <w:rPr>
          <w:rFonts w:ascii="Times New Roman" w:hAnsi="Times New Roman" w:cs="Times New Roman"/>
          <w:sz w:val="28"/>
          <w:szCs w:val="28"/>
        </w:rPr>
        <w:t xml:space="preserve">тение последних достижений медицинской науки в рамках </w:t>
      </w:r>
      <w:r w:rsidR="00E05117" w:rsidRPr="005522B1">
        <w:rPr>
          <w:rFonts w:ascii="Times New Roman" w:hAnsi="Times New Roman" w:cs="Times New Roman"/>
          <w:sz w:val="28"/>
          <w:szCs w:val="28"/>
        </w:rPr>
        <w:t>своей</w:t>
      </w:r>
      <w:r w:rsidR="00A85F97" w:rsidRPr="005522B1">
        <w:rPr>
          <w:rFonts w:ascii="Times New Roman" w:hAnsi="Times New Roman" w:cs="Times New Roman"/>
          <w:sz w:val="28"/>
          <w:szCs w:val="28"/>
        </w:rPr>
        <w:t xml:space="preserve"> специальности</w:t>
      </w:r>
      <w:r w:rsidR="00E05117" w:rsidRPr="005522B1">
        <w:rPr>
          <w:rFonts w:ascii="Times New Roman" w:hAnsi="Times New Roman" w:cs="Times New Roman"/>
          <w:sz w:val="28"/>
          <w:szCs w:val="28"/>
        </w:rPr>
        <w:t xml:space="preserve">, </w:t>
      </w:r>
      <w:r w:rsidR="00C43798">
        <w:rPr>
          <w:rFonts w:ascii="Times New Roman" w:hAnsi="Times New Roman" w:cs="Times New Roman"/>
          <w:sz w:val="28"/>
          <w:szCs w:val="28"/>
        </w:rPr>
        <w:t>ч</w:t>
      </w:r>
      <w:r w:rsidR="00A85F97" w:rsidRPr="005522B1">
        <w:rPr>
          <w:rFonts w:ascii="Times New Roman" w:hAnsi="Times New Roman" w:cs="Times New Roman"/>
          <w:sz w:val="28"/>
          <w:szCs w:val="28"/>
        </w:rPr>
        <w:t>тение периодической специализированной литературы (профессиональные журналы, газеты, в том числе и их онлайн версии)</w:t>
      </w:r>
      <w:r w:rsidR="00E05117" w:rsidRPr="005522B1">
        <w:rPr>
          <w:rFonts w:ascii="Times New Roman" w:hAnsi="Times New Roman" w:cs="Times New Roman"/>
          <w:sz w:val="28"/>
          <w:szCs w:val="28"/>
        </w:rPr>
        <w:t xml:space="preserve">, </w:t>
      </w:r>
      <w:r w:rsidR="00C43798">
        <w:rPr>
          <w:rFonts w:ascii="Times New Roman" w:hAnsi="Times New Roman" w:cs="Times New Roman"/>
          <w:sz w:val="28"/>
          <w:szCs w:val="28"/>
        </w:rPr>
        <w:t>р</w:t>
      </w:r>
      <w:r w:rsidR="00A85F97" w:rsidRPr="005522B1">
        <w:rPr>
          <w:rFonts w:ascii="Times New Roman" w:hAnsi="Times New Roman" w:cs="Times New Roman"/>
          <w:sz w:val="28"/>
          <w:szCs w:val="28"/>
        </w:rPr>
        <w:t>егулярное обсуждение профессиональных рабочих вопросов с коллегами</w:t>
      </w:r>
      <w:r w:rsidR="00E05117" w:rsidRPr="005522B1">
        <w:rPr>
          <w:rFonts w:ascii="Times New Roman" w:hAnsi="Times New Roman" w:cs="Times New Roman"/>
          <w:sz w:val="28"/>
          <w:szCs w:val="28"/>
        </w:rPr>
        <w:t>.</w:t>
      </w:r>
    </w:p>
    <w:p w:rsidR="00571A1B" w:rsidRDefault="00AA73A4" w:rsidP="005522B1">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Среди </w:t>
      </w:r>
      <w:r w:rsidR="006A6516">
        <w:rPr>
          <w:rFonts w:ascii="Times New Roman" w:hAnsi="Times New Roman" w:cs="Times New Roman"/>
          <w:sz w:val="28"/>
          <w:szCs w:val="28"/>
        </w:rPr>
        <w:t xml:space="preserve">респондентов </w:t>
      </w:r>
      <w:r w:rsidR="00571A1B" w:rsidRPr="005522B1">
        <w:rPr>
          <w:rFonts w:ascii="Times New Roman" w:hAnsi="Times New Roman" w:cs="Times New Roman"/>
          <w:sz w:val="28"/>
          <w:szCs w:val="28"/>
        </w:rPr>
        <w:t>64% никогда или практически никогда не читают о глобальных тенденциях в медицине.</w:t>
      </w:r>
      <w:r w:rsidR="005522B1">
        <w:rPr>
          <w:rFonts w:ascii="Times New Roman" w:hAnsi="Times New Roman" w:cs="Times New Roman"/>
          <w:sz w:val="28"/>
          <w:szCs w:val="28"/>
        </w:rPr>
        <w:t xml:space="preserve"> </w:t>
      </w:r>
      <w:r w:rsidR="00571A1B" w:rsidRPr="005522B1">
        <w:rPr>
          <w:rFonts w:ascii="Times New Roman" w:hAnsi="Times New Roman" w:cs="Times New Roman"/>
          <w:sz w:val="28"/>
          <w:szCs w:val="28"/>
        </w:rPr>
        <w:t>На мой взгляд</w:t>
      </w:r>
      <w:r>
        <w:rPr>
          <w:rFonts w:ascii="Times New Roman" w:hAnsi="Times New Roman" w:cs="Times New Roman"/>
          <w:sz w:val="28"/>
          <w:szCs w:val="28"/>
        </w:rPr>
        <w:t>,</w:t>
      </w:r>
      <w:r w:rsidR="00571A1B" w:rsidRPr="005522B1">
        <w:rPr>
          <w:rFonts w:ascii="Times New Roman" w:hAnsi="Times New Roman" w:cs="Times New Roman"/>
          <w:sz w:val="28"/>
          <w:szCs w:val="28"/>
        </w:rPr>
        <w:t xml:space="preserve"> нужно учесть этот фактор и в рамках обязательного повышения квалификации проводить лекци</w:t>
      </w:r>
      <w:r w:rsidR="000B0571">
        <w:rPr>
          <w:rFonts w:ascii="Times New Roman" w:hAnsi="Times New Roman" w:cs="Times New Roman"/>
          <w:sz w:val="28"/>
          <w:szCs w:val="28"/>
        </w:rPr>
        <w:t>и</w:t>
      </w:r>
      <w:r w:rsidR="00571A1B" w:rsidRPr="005522B1">
        <w:rPr>
          <w:rFonts w:ascii="Times New Roman" w:hAnsi="Times New Roman" w:cs="Times New Roman"/>
          <w:sz w:val="28"/>
          <w:szCs w:val="28"/>
        </w:rPr>
        <w:t xml:space="preserve"> на тем</w:t>
      </w:r>
      <w:r w:rsidR="000B0571">
        <w:rPr>
          <w:rFonts w:ascii="Times New Roman" w:hAnsi="Times New Roman" w:cs="Times New Roman"/>
          <w:sz w:val="28"/>
          <w:szCs w:val="28"/>
        </w:rPr>
        <w:t>ы</w:t>
      </w:r>
      <w:r w:rsidR="00571A1B" w:rsidRPr="005522B1">
        <w:rPr>
          <w:rFonts w:ascii="Times New Roman" w:hAnsi="Times New Roman" w:cs="Times New Roman"/>
          <w:sz w:val="28"/>
          <w:szCs w:val="28"/>
        </w:rPr>
        <w:t xml:space="preserve"> последних тенденций в развитии мировой медицины в целом. С точки зрения</w:t>
      </w:r>
      <w:r w:rsidR="00215FAB">
        <w:rPr>
          <w:rFonts w:ascii="Times New Roman" w:hAnsi="Times New Roman" w:cs="Times New Roman"/>
          <w:sz w:val="28"/>
          <w:szCs w:val="28"/>
        </w:rPr>
        <w:t xml:space="preserve"> психологии</w:t>
      </w:r>
      <w:r w:rsidR="000B0571">
        <w:rPr>
          <w:rFonts w:ascii="Times New Roman" w:hAnsi="Times New Roman" w:cs="Times New Roman"/>
          <w:sz w:val="28"/>
          <w:szCs w:val="28"/>
        </w:rPr>
        <w:t xml:space="preserve"> личности</w:t>
      </w:r>
      <w:r w:rsidR="00215FAB">
        <w:rPr>
          <w:rFonts w:ascii="Times New Roman" w:hAnsi="Times New Roman" w:cs="Times New Roman"/>
          <w:sz w:val="28"/>
          <w:szCs w:val="28"/>
        </w:rPr>
        <w:t>,</w:t>
      </w:r>
      <w:r w:rsidR="00571A1B" w:rsidRPr="005522B1">
        <w:rPr>
          <w:rFonts w:ascii="Times New Roman" w:hAnsi="Times New Roman" w:cs="Times New Roman"/>
          <w:sz w:val="28"/>
          <w:szCs w:val="28"/>
        </w:rPr>
        <w:t xml:space="preserve"> для врача такие лекции будут мотивирующими, повыситься его</w:t>
      </w:r>
      <w:r w:rsidR="00215FAB">
        <w:rPr>
          <w:rFonts w:ascii="Times New Roman" w:hAnsi="Times New Roman" w:cs="Times New Roman"/>
          <w:sz w:val="28"/>
          <w:szCs w:val="28"/>
        </w:rPr>
        <w:t xml:space="preserve"> </w:t>
      </w:r>
      <w:r w:rsidR="00571A1B" w:rsidRPr="005522B1">
        <w:rPr>
          <w:rFonts w:ascii="Times New Roman" w:hAnsi="Times New Roman" w:cs="Times New Roman"/>
          <w:sz w:val="28"/>
          <w:szCs w:val="28"/>
        </w:rPr>
        <w:t xml:space="preserve">самооценка он </w:t>
      </w:r>
      <w:r w:rsidR="00215FAB">
        <w:rPr>
          <w:rFonts w:ascii="Times New Roman" w:hAnsi="Times New Roman" w:cs="Times New Roman"/>
          <w:sz w:val="28"/>
          <w:szCs w:val="28"/>
        </w:rPr>
        <w:t>начнет</w:t>
      </w:r>
      <w:r w:rsidR="00571A1B" w:rsidRPr="005522B1">
        <w:rPr>
          <w:rFonts w:ascii="Times New Roman" w:hAnsi="Times New Roman" w:cs="Times New Roman"/>
          <w:sz w:val="28"/>
          <w:szCs w:val="28"/>
        </w:rPr>
        <w:t xml:space="preserve"> ощущать себя часть</w:t>
      </w:r>
      <w:r w:rsidR="00215FAB">
        <w:rPr>
          <w:rFonts w:ascii="Times New Roman" w:hAnsi="Times New Roman" w:cs="Times New Roman"/>
          <w:sz w:val="28"/>
          <w:szCs w:val="28"/>
        </w:rPr>
        <w:t>ю</w:t>
      </w:r>
      <w:r w:rsidR="00571A1B" w:rsidRPr="005522B1">
        <w:rPr>
          <w:rFonts w:ascii="Times New Roman" w:hAnsi="Times New Roman" w:cs="Times New Roman"/>
          <w:sz w:val="28"/>
          <w:szCs w:val="28"/>
        </w:rPr>
        <w:t xml:space="preserve"> </w:t>
      </w:r>
      <w:r w:rsidR="005522B1" w:rsidRPr="005522B1">
        <w:rPr>
          <w:rFonts w:ascii="Times New Roman" w:hAnsi="Times New Roman" w:cs="Times New Roman"/>
          <w:sz w:val="28"/>
          <w:szCs w:val="28"/>
        </w:rPr>
        <w:t xml:space="preserve"> важной сферы, где происходят </w:t>
      </w:r>
      <w:r w:rsidR="00215FAB">
        <w:rPr>
          <w:rFonts w:ascii="Times New Roman" w:hAnsi="Times New Roman" w:cs="Times New Roman"/>
          <w:sz w:val="28"/>
          <w:szCs w:val="28"/>
        </w:rPr>
        <w:t>масштабные изменения.</w:t>
      </w:r>
    </w:p>
    <w:p w:rsidR="00500A4E" w:rsidRDefault="00162414" w:rsidP="00500A4E">
      <w:pPr>
        <w:pStyle w:val="a4"/>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w:t>
      </w:r>
      <w:r w:rsidR="000B0571">
        <w:rPr>
          <w:rFonts w:ascii="Times New Roman" w:hAnsi="Times New Roman" w:cs="Times New Roman"/>
          <w:sz w:val="28"/>
          <w:szCs w:val="28"/>
        </w:rPr>
        <w:t>зитивный</w:t>
      </w:r>
      <w:r>
        <w:rPr>
          <w:rFonts w:ascii="Times New Roman" w:hAnsi="Times New Roman" w:cs="Times New Roman"/>
          <w:sz w:val="28"/>
          <w:szCs w:val="28"/>
        </w:rPr>
        <w:t xml:space="preserve"> результат получился по форме «</w:t>
      </w:r>
      <w:r w:rsidRPr="005522B1">
        <w:rPr>
          <w:rFonts w:ascii="Times New Roman" w:hAnsi="Times New Roman" w:cs="Times New Roman"/>
          <w:sz w:val="28"/>
          <w:szCs w:val="28"/>
        </w:rPr>
        <w:t>Чтение периодической специализированной литературы (профессиональные журналы, газеты, в том числе и их онлайн версии</w:t>
      </w:r>
      <w:r w:rsidR="00500A4E">
        <w:rPr>
          <w:rFonts w:ascii="Times New Roman" w:hAnsi="Times New Roman" w:cs="Times New Roman"/>
          <w:sz w:val="28"/>
          <w:szCs w:val="28"/>
        </w:rPr>
        <w:t>»:</w:t>
      </w:r>
      <w:r>
        <w:rPr>
          <w:rFonts w:ascii="Times New Roman" w:hAnsi="Times New Roman" w:cs="Times New Roman"/>
          <w:sz w:val="28"/>
          <w:szCs w:val="28"/>
        </w:rPr>
        <w:t xml:space="preserve"> 75% часто или довольно часто выбирают </w:t>
      </w:r>
      <w:r>
        <w:rPr>
          <w:rFonts w:ascii="Times New Roman" w:hAnsi="Times New Roman" w:cs="Times New Roman"/>
          <w:sz w:val="28"/>
          <w:szCs w:val="28"/>
        </w:rPr>
        <w:lastRenderedPageBreak/>
        <w:t>эту форму для самообразования</w:t>
      </w:r>
      <w:r w:rsidR="00B72F60">
        <w:rPr>
          <w:rFonts w:ascii="Times New Roman" w:hAnsi="Times New Roman" w:cs="Times New Roman"/>
          <w:sz w:val="28"/>
          <w:szCs w:val="28"/>
        </w:rPr>
        <w:t>, поэтому нужно с особым вниманием  контролировать качество</w:t>
      </w:r>
      <w:r w:rsidR="00291134">
        <w:rPr>
          <w:rFonts w:ascii="Times New Roman" w:hAnsi="Times New Roman" w:cs="Times New Roman"/>
          <w:sz w:val="28"/>
          <w:szCs w:val="28"/>
        </w:rPr>
        <w:t xml:space="preserve"> </w:t>
      </w:r>
      <w:r w:rsidR="00291134" w:rsidRPr="005522B1">
        <w:rPr>
          <w:rFonts w:ascii="Times New Roman" w:hAnsi="Times New Roman" w:cs="Times New Roman"/>
          <w:sz w:val="28"/>
          <w:szCs w:val="28"/>
        </w:rPr>
        <w:t>периодической специализированной литератур</w:t>
      </w:r>
      <w:r w:rsidR="00B72F60">
        <w:rPr>
          <w:rFonts w:ascii="Times New Roman" w:hAnsi="Times New Roman" w:cs="Times New Roman"/>
          <w:sz w:val="28"/>
          <w:szCs w:val="28"/>
        </w:rPr>
        <w:t>ы.</w:t>
      </w:r>
    </w:p>
    <w:p w:rsidR="00F3235E" w:rsidRPr="00B77977" w:rsidRDefault="00C23198" w:rsidP="00500A4E">
      <w:pPr>
        <w:pStyle w:val="a4"/>
        <w:spacing w:line="360" w:lineRule="auto"/>
        <w:ind w:firstLine="851"/>
        <w:jc w:val="both"/>
        <w:rPr>
          <w:rFonts w:ascii="Times New Roman" w:hAnsi="Times New Roman" w:cs="Times New Roman"/>
          <w:sz w:val="28"/>
          <w:szCs w:val="28"/>
        </w:rPr>
      </w:pPr>
      <w:r w:rsidRPr="00B77977">
        <w:rPr>
          <w:rFonts w:ascii="Times New Roman" w:hAnsi="Times New Roman" w:cs="Times New Roman"/>
          <w:sz w:val="28"/>
          <w:szCs w:val="28"/>
        </w:rPr>
        <w:t>Говоря о конференциях</w:t>
      </w:r>
      <w:r w:rsidR="00500A4E">
        <w:rPr>
          <w:rFonts w:ascii="Times New Roman" w:hAnsi="Times New Roman" w:cs="Times New Roman"/>
          <w:sz w:val="28"/>
          <w:szCs w:val="28"/>
        </w:rPr>
        <w:t>,</w:t>
      </w:r>
      <w:r w:rsidRPr="00B77977">
        <w:rPr>
          <w:rFonts w:ascii="Times New Roman" w:hAnsi="Times New Roman" w:cs="Times New Roman"/>
          <w:sz w:val="28"/>
          <w:szCs w:val="28"/>
        </w:rPr>
        <w:t xml:space="preserve"> </w:t>
      </w:r>
      <w:r w:rsidR="00500A4E">
        <w:rPr>
          <w:rFonts w:ascii="Times New Roman" w:hAnsi="Times New Roman" w:cs="Times New Roman"/>
          <w:sz w:val="28"/>
          <w:szCs w:val="28"/>
        </w:rPr>
        <w:t xml:space="preserve">отметим, что </w:t>
      </w:r>
      <w:r w:rsidRPr="00B77977">
        <w:rPr>
          <w:rFonts w:ascii="Times New Roman" w:hAnsi="Times New Roman" w:cs="Times New Roman"/>
          <w:sz w:val="28"/>
          <w:szCs w:val="28"/>
        </w:rPr>
        <w:t>59%</w:t>
      </w:r>
      <w:r w:rsidR="00500A4E">
        <w:rPr>
          <w:rFonts w:ascii="Times New Roman" w:hAnsi="Times New Roman" w:cs="Times New Roman"/>
          <w:sz w:val="28"/>
          <w:szCs w:val="28"/>
        </w:rPr>
        <w:t xml:space="preserve"> опрошенных</w:t>
      </w:r>
      <w:r w:rsidRPr="00B77977">
        <w:rPr>
          <w:rFonts w:ascii="Times New Roman" w:hAnsi="Times New Roman" w:cs="Times New Roman"/>
          <w:sz w:val="28"/>
          <w:szCs w:val="28"/>
        </w:rPr>
        <w:t xml:space="preserve"> посещают их </w:t>
      </w:r>
      <w:r w:rsidR="00500A4E">
        <w:rPr>
          <w:rFonts w:ascii="Times New Roman" w:hAnsi="Times New Roman" w:cs="Times New Roman"/>
          <w:sz w:val="28"/>
          <w:szCs w:val="28"/>
        </w:rPr>
        <w:t>«</w:t>
      </w:r>
      <w:r w:rsidRPr="00B77977">
        <w:rPr>
          <w:rFonts w:ascii="Times New Roman" w:hAnsi="Times New Roman" w:cs="Times New Roman"/>
          <w:sz w:val="28"/>
          <w:szCs w:val="28"/>
        </w:rPr>
        <w:t>часто</w:t>
      </w:r>
      <w:r w:rsidR="00500A4E">
        <w:rPr>
          <w:rFonts w:ascii="Times New Roman" w:hAnsi="Times New Roman" w:cs="Times New Roman"/>
          <w:sz w:val="28"/>
          <w:szCs w:val="28"/>
        </w:rPr>
        <w:t>»</w:t>
      </w:r>
      <w:r w:rsidRPr="00B77977">
        <w:rPr>
          <w:rFonts w:ascii="Times New Roman" w:hAnsi="Times New Roman" w:cs="Times New Roman"/>
          <w:sz w:val="28"/>
          <w:szCs w:val="28"/>
        </w:rPr>
        <w:t xml:space="preserve"> или </w:t>
      </w:r>
      <w:r w:rsidR="00500A4E">
        <w:rPr>
          <w:rFonts w:ascii="Times New Roman" w:hAnsi="Times New Roman" w:cs="Times New Roman"/>
          <w:sz w:val="28"/>
          <w:szCs w:val="28"/>
        </w:rPr>
        <w:t>«</w:t>
      </w:r>
      <w:r w:rsidRPr="00B77977">
        <w:rPr>
          <w:rFonts w:ascii="Times New Roman" w:hAnsi="Times New Roman" w:cs="Times New Roman"/>
          <w:sz w:val="28"/>
          <w:szCs w:val="28"/>
        </w:rPr>
        <w:t>довольно</w:t>
      </w:r>
      <w:r w:rsidR="000B0571" w:rsidRPr="00B77977">
        <w:rPr>
          <w:rFonts w:ascii="Times New Roman" w:hAnsi="Times New Roman" w:cs="Times New Roman"/>
          <w:sz w:val="28"/>
          <w:szCs w:val="28"/>
        </w:rPr>
        <w:t xml:space="preserve"> часто</w:t>
      </w:r>
      <w:r w:rsidR="00500A4E">
        <w:rPr>
          <w:rFonts w:ascii="Times New Roman" w:hAnsi="Times New Roman" w:cs="Times New Roman"/>
          <w:sz w:val="28"/>
          <w:szCs w:val="28"/>
        </w:rPr>
        <w:t>»</w:t>
      </w:r>
      <w:r w:rsidR="000B0571" w:rsidRPr="00B77977">
        <w:rPr>
          <w:rFonts w:ascii="Times New Roman" w:hAnsi="Times New Roman" w:cs="Times New Roman"/>
          <w:sz w:val="28"/>
          <w:szCs w:val="28"/>
        </w:rPr>
        <w:t xml:space="preserve">, и 41% соответственно </w:t>
      </w:r>
      <w:r w:rsidR="00500A4E">
        <w:rPr>
          <w:rFonts w:ascii="Times New Roman" w:hAnsi="Times New Roman" w:cs="Times New Roman"/>
          <w:sz w:val="28"/>
          <w:szCs w:val="28"/>
        </w:rPr>
        <w:t>«</w:t>
      </w:r>
      <w:r w:rsidR="000B0571" w:rsidRPr="00B77977">
        <w:rPr>
          <w:rFonts w:ascii="Times New Roman" w:hAnsi="Times New Roman" w:cs="Times New Roman"/>
          <w:sz w:val="28"/>
          <w:szCs w:val="28"/>
        </w:rPr>
        <w:t>ред</w:t>
      </w:r>
      <w:r w:rsidRPr="00B77977">
        <w:rPr>
          <w:rFonts w:ascii="Times New Roman" w:hAnsi="Times New Roman" w:cs="Times New Roman"/>
          <w:sz w:val="28"/>
          <w:szCs w:val="28"/>
        </w:rPr>
        <w:t>ко</w:t>
      </w:r>
      <w:r w:rsidR="00500A4E">
        <w:rPr>
          <w:rFonts w:ascii="Times New Roman" w:hAnsi="Times New Roman" w:cs="Times New Roman"/>
          <w:sz w:val="28"/>
          <w:szCs w:val="28"/>
        </w:rPr>
        <w:t>»</w:t>
      </w:r>
      <w:r w:rsidRPr="00B77977">
        <w:rPr>
          <w:rFonts w:ascii="Times New Roman" w:hAnsi="Times New Roman" w:cs="Times New Roman"/>
          <w:sz w:val="28"/>
          <w:szCs w:val="28"/>
        </w:rPr>
        <w:t xml:space="preserve"> или </w:t>
      </w:r>
      <w:r w:rsidR="00500A4E">
        <w:rPr>
          <w:rFonts w:ascii="Times New Roman" w:hAnsi="Times New Roman" w:cs="Times New Roman"/>
          <w:sz w:val="28"/>
          <w:szCs w:val="28"/>
        </w:rPr>
        <w:t>«</w:t>
      </w:r>
      <w:r w:rsidRPr="00B77977">
        <w:rPr>
          <w:rFonts w:ascii="Times New Roman" w:hAnsi="Times New Roman" w:cs="Times New Roman"/>
          <w:sz w:val="28"/>
          <w:szCs w:val="28"/>
        </w:rPr>
        <w:t>практически никогда</w:t>
      </w:r>
      <w:r w:rsidR="00500A4E">
        <w:rPr>
          <w:rFonts w:ascii="Times New Roman" w:hAnsi="Times New Roman" w:cs="Times New Roman"/>
          <w:sz w:val="28"/>
          <w:szCs w:val="28"/>
        </w:rPr>
        <w:t>»</w:t>
      </w:r>
      <w:r w:rsidRPr="00B77977">
        <w:rPr>
          <w:rFonts w:ascii="Times New Roman" w:hAnsi="Times New Roman" w:cs="Times New Roman"/>
          <w:sz w:val="28"/>
          <w:szCs w:val="28"/>
        </w:rPr>
        <w:t>.</w:t>
      </w:r>
      <w:r w:rsidR="00740182" w:rsidRPr="00B77977">
        <w:rPr>
          <w:rFonts w:ascii="Times New Roman" w:hAnsi="Times New Roman" w:cs="Times New Roman"/>
          <w:sz w:val="28"/>
          <w:szCs w:val="28"/>
        </w:rPr>
        <w:t xml:space="preserve"> Т.к. посещение конференций, является одной из наиболее эффективных форм самообразования, то была </w:t>
      </w:r>
      <w:r w:rsidR="00F3235E" w:rsidRPr="00B77977">
        <w:rPr>
          <w:rFonts w:ascii="Times New Roman" w:hAnsi="Times New Roman" w:cs="Times New Roman"/>
          <w:sz w:val="28"/>
          <w:szCs w:val="28"/>
        </w:rPr>
        <w:t xml:space="preserve"> подробно </w:t>
      </w:r>
      <w:r w:rsidR="00740182" w:rsidRPr="00B77977">
        <w:rPr>
          <w:rFonts w:ascii="Times New Roman" w:hAnsi="Times New Roman" w:cs="Times New Roman"/>
          <w:sz w:val="28"/>
          <w:szCs w:val="28"/>
        </w:rPr>
        <w:t xml:space="preserve">изучена </w:t>
      </w:r>
      <w:r w:rsidR="00F3235E" w:rsidRPr="00B77977">
        <w:rPr>
          <w:rFonts w:ascii="Times New Roman" w:hAnsi="Times New Roman" w:cs="Times New Roman"/>
          <w:sz w:val="28"/>
          <w:szCs w:val="28"/>
        </w:rPr>
        <w:t xml:space="preserve">частота посещения </w:t>
      </w:r>
      <w:r w:rsidR="00F3235E" w:rsidRPr="00B77977">
        <w:rPr>
          <w:rFonts w:ascii="Times New Roman" w:hAnsi="Times New Roman" w:cs="Times New Roman"/>
          <w:sz w:val="28"/>
          <w:szCs w:val="28"/>
          <w:u w:val="single"/>
        </w:rPr>
        <w:t>международных</w:t>
      </w:r>
      <w:r w:rsidR="00F3235E" w:rsidRPr="00B77977">
        <w:rPr>
          <w:rFonts w:ascii="Times New Roman" w:hAnsi="Times New Roman" w:cs="Times New Roman"/>
          <w:sz w:val="28"/>
          <w:szCs w:val="28"/>
        </w:rPr>
        <w:t xml:space="preserve"> к</w:t>
      </w:r>
      <w:r w:rsidRPr="00B77977">
        <w:rPr>
          <w:rFonts w:ascii="Times New Roman" w:hAnsi="Times New Roman" w:cs="Times New Roman"/>
          <w:sz w:val="28"/>
          <w:szCs w:val="28"/>
        </w:rPr>
        <w:t>онференций</w:t>
      </w:r>
      <w:r w:rsidR="00740182" w:rsidRPr="00B77977">
        <w:rPr>
          <w:rFonts w:ascii="Times New Roman" w:hAnsi="Times New Roman" w:cs="Times New Roman"/>
          <w:sz w:val="28"/>
          <w:szCs w:val="28"/>
        </w:rPr>
        <w:t xml:space="preserve">, проводимых </w:t>
      </w:r>
      <w:r w:rsidRPr="00B77977">
        <w:rPr>
          <w:rFonts w:ascii="Times New Roman" w:hAnsi="Times New Roman" w:cs="Times New Roman"/>
          <w:sz w:val="28"/>
          <w:szCs w:val="28"/>
        </w:rPr>
        <w:t xml:space="preserve"> в России</w:t>
      </w:r>
      <w:r w:rsidR="00740182" w:rsidRPr="00B77977">
        <w:rPr>
          <w:rFonts w:ascii="Times New Roman" w:hAnsi="Times New Roman" w:cs="Times New Roman"/>
          <w:sz w:val="28"/>
          <w:szCs w:val="28"/>
        </w:rPr>
        <w:t xml:space="preserve"> </w:t>
      </w:r>
      <w:r w:rsidRPr="00B77977">
        <w:rPr>
          <w:rFonts w:ascii="Times New Roman" w:hAnsi="Times New Roman" w:cs="Times New Roman"/>
          <w:sz w:val="28"/>
          <w:szCs w:val="28"/>
        </w:rPr>
        <w:t>и за</w:t>
      </w:r>
      <w:r w:rsidR="00740182" w:rsidRPr="00B77977">
        <w:rPr>
          <w:rFonts w:ascii="Times New Roman" w:hAnsi="Times New Roman" w:cs="Times New Roman"/>
          <w:sz w:val="28"/>
          <w:szCs w:val="28"/>
        </w:rPr>
        <w:t xml:space="preserve"> </w:t>
      </w:r>
      <w:r w:rsidRPr="00B77977">
        <w:rPr>
          <w:rFonts w:ascii="Times New Roman" w:hAnsi="Times New Roman" w:cs="Times New Roman"/>
          <w:sz w:val="28"/>
          <w:szCs w:val="28"/>
        </w:rPr>
        <w:t>рубежом</w:t>
      </w:r>
      <w:r w:rsidR="00740182" w:rsidRPr="00B77977">
        <w:rPr>
          <w:rFonts w:ascii="Times New Roman" w:hAnsi="Times New Roman" w:cs="Times New Roman"/>
          <w:sz w:val="28"/>
          <w:szCs w:val="28"/>
        </w:rPr>
        <w:t>. Резул</w:t>
      </w:r>
      <w:r w:rsidR="008068C7">
        <w:rPr>
          <w:rFonts w:ascii="Times New Roman" w:hAnsi="Times New Roman" w:cs="Times New Roman"/>
          <w:sz w:val="28"/>
          <w:szCs w:val="28"/>
        </w:rPr>
        <w:t>ьтаты представлены на рис. 20-</w:t>
      </w:r>
      <w:r w:rsidR="00740182" w:rsidRPr="00B77977">
        <w:rPr>
          <w:rFonts w:ascii="Times New Roman" w:hAnsi="Times New Roman" w:cs="Times New Roman"/>
          <w:sz w:val="28"/>
          <w:szCs w:val="28"/>
        </w:rPr>
        <w:t>2</w:t>
      </w:r>
      <w:r w:rsidR="00767D1A">
        <w:rPr>
          <w:rFonts w:ascii="Times New Roman" w:hAnsi="Times New Roman" w:cs="Times New Roman"/>
          <w:sz w:val="28"/>
          <w:szCs w:val="28"/>
        </w:rPr>
        <w:t>1</w:t>
      </w:r>
    </w:p>
    <w:p w:rsidR="00767D1A" w:rsidRDefault="00D03A28" w:rsidP="00767D1A">
      <w:r w:rsidRPr="005348EF">
        <w:rPr>
          <w:noProof/>
          <w:lang w:eastAsia="ru-RU"/>
        </w:rPr>
        <w:drawing>
          <wp:inline distT="0" distB="0" distL="0" distR="0">
            <wp:extent cx="5495925" cy="1676400"/>
            <wp:effectExtent l="19050" t="0" r="9525" b="0"/>
            <wp:docPr id="4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7D1A" w:rsidRPr="00767D1A" w:rsidRDefault="00767D1A" w:rsidP="00F56504">
      <w:pPr>
        <w:jc w:val="center"/>
      </w:pPr>
      <w:r w:rsidRPr="00767D1A">
        <w:rPr>
          <w:rFonts w:ascii="Times New Roman" w:hAnsi="Times New Roman" w:cs="Times New Roman"/>
          <w:sz w:val="28"/>
          <w:szCs w:val="28"/>
        </w:rPr>
        <w:t xml:space="preserve">Рис. </w:t>
      </w:r>
      <w:r w:rsidR="00740182" w:rsidRPr="00767D1A">
        <w:rPr>
          <w:rFonts w:ascii="Times New Roman" w:hAnsi="Times New Roman" w:cs="Times New Roman"/>
          <w:sz w:val="28"/>
          <w:szCs w:val="28"/>
        </w:rPr>
        <w:t>20</w:t>
      </w:r>
      <w:r w:rsidR="000912C2">
        <w:rPr>
          <w:rFonts w:ascii="Times New Roman" w:hAnsi="Times New Roman" w:cs="Times New Roman"/>
          <w:sz w:val="28"/>
          <w:szCs w:val="28"/>
        </w:rPr>
        <w:t>.</w:t>
      </w:r>
      <w:r w:rsidRPr="00767D1A">
        <w:rPr>
          <w:rFonts w:ascii="Times New Roman" w:hAnsi="Times New Roman" w:cs="Times New Roman"/>
          <w:sz w:val="28"/>
          <w:szCs w:val="28"/>
        </w:rPr>
        <w:t xml:space="preserve">  </w:t>
      </w:r>
      <w:r w:rsidRPr="00767D1A">
        <w:rPr>
          <w:rFonts w:ascii="Times New Roman" w:hAnsi="Times New Roman" w:cs="Times New Roman"/>
          <w:bCs/>
          <w:sz w:val="28"/>
          <w:szCs w:val="28"/>
        </w:rPr>
        <w:t>Участие в медицинских международных конференциях, проводимых в России за последние 5 лет , %</w:t>
      </w:r>
    </w:p>
    <w:p w:rsidR="00D03A28" w:rsidRPr="00767D1A" w:rsidRDefault="00D03A28" w:rsidP="0080585C">
      <w:pPr>
        <w:jc w:val="center"/>
      </w:pPr>
    </w:p>
    <w:p w:rsidR="00D03A28" w:rsidRDefault="00D03A28" w:rsidP="00D03A28">
      <w:r w:rsidRPr="00D0515A">
        <w:rPr>
          <w:noProof/>
          <w:lang w:eastAsia="ru-RU"/>
        </w:rPr>
        <w:drawing>
          <wp:inline distT="0" distB="0" distL="0" distR="0">
            <wp:extent cx="5705475" cy="2009775"/>
            <wp:effectExtent l="19050" t="0" r="9525" b="0"/>
            <wp:docPr id="4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42CB" w:rsidRPr="000912C2" w:rsidRDefault="00767D1A" w:rsidP="000912C2">
      <w:pPr>
        <w:jc w:val="center"/>
        <w:rPr>
          <w:rFonts w:ascii="Times New Roman" w:hAnsi="Times New Roman" w:cs="Times New Roman"/>
          <w:sz w:val="28"/>
          <w:szCs w:val="28"/>
        </w:rPr>
      </w:pPr>
      <w:r w:rsidRPr="000912C2">
        <w:rPr>
          <w:rFonts w:ascii="Times New Roman" w:hAnsi="Times New Roman" w:cs="Times New Roman"/>
          <w:sz w:val="28"/>
          <w:szCs w:val="28"/>
        </w:rPr>
        <w:t xml:space="preserve">Рис. </w:t>
      </w:r>
      <w:r w:rsidR="00740182" w:rsidRPr="000912C2">
        <w:rPr>
          <w:rFonts w:ascii="Times New Roman" w:hAnsi="Times New Roman" w:cs="Times New Roman"/>
          <w:sz w:val="28"/>
          <w:szCs w:val="28"/>
        </w:rPr>
        <w:t>21</w:t>
      </w:r>
      <w:r w:rsidR="000912C2" w:rsidRPr="000912C2">
        <w:rPr>
          <w:rFonts w:ascii="Times New Roman" w:hAnsi="Times New Roman" w:cs="Times New Roman"/>
          <w:sz w:val="28"/>
          <w:szCs w:val="28"/>
        </w:rPr>
        <w:t>.</w:t>
      </w:r>
      <w:r w:rsidRPr="000912C2">
        <w:rPr>
          <w:rFonts w:ascii="Times New Roman" w:hAnsi="Times New Roman" w:cs="Times New Roman"/>
          <w:sz w:val="28"/>
          <w:szCs w:val="28"/>
        </w:rPr>
        <w:t xml:space="preserve"> </w:t>
      </w:r>
      <w:r w:rsidRPr="000912C2">
        <w:rPr>
          <w:rFonts w:ascii="Times New Roman" w:hAnsi="Times New Roman" w:cs="Times New Roman"/>
          <w:bCs/>
          <w:sz w:val="28"/>
          <w:szCs w:val="28"/>
        </w:rPr>
        <w:t xml:space="preserve">Участие в зарубежных медицинских </w:t>
      </w:r>
      <w:r w:rsidR="00EA5F8B">
        <w:rPr>
          <w:rFonts w:ascii="Times New Roman" w:hAnsi="Times New Roman" w:cs="Times New Roman"/>
          <w:bCs/>
          <w:sz w:val="28"/>
          <w:szCs w:val="28"/>
        </w:rPr>
        <w:t>конференциях за последние 5 лет</w:t>
      </w:r>
      <w:r w:rsidRPr="000912C2">
        <w:rPr>
          <w:rFonts w:ascii="Times New Roman" w:hAnsi="Times New Roman" w:cs="Times New Roman"/>
          <w:bCs/>
          <w:sz w:val="28"/>
          <w:szCs w:val="28"/>
        </w:rPr>
        <w:t xml:space="preserve">, % </w:t>
      </w:r>
      <w:r w:rsidR="003A3131">
        <w:rPr>
          <w:rFonts w:ascii="Times New Roman" w:hAnsi="Times New Roman" w:cs="Times New Roman"/>
          <w:bCs/>
          <w:sz w:val="28"/>
          <w:szCs w:val="28"/>
        </w:rPr>
        <w:t>.</w:t>
      </w:r>
    </w:p>
    <w:p w:rsidR="0045316E" w:rsidRDefault="00A7323B" w:rsidP="000912C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Структура</w:t>
      </w:r>
      <w:r w:rsidR="005D42CB" w:rsidRPr="00756FEC">
        <w:rPr>
          <w:rFonts w:ascii="Times New Roman" w:hAnsi="Times New Roman" w:cs="Times New Roman"/>
          <w:sz w:val="28"/>
          <w:szCs w:val="28"/>
        </w:rPr>
        <w:t xml:space="preserve"> </w:t>
      </w:r>
      <w:r w:rsidR="00A84F22" w:rsidRPr="00756FEC">
        <w:rPr>
          <w:rFonts w:ascii="Times New Roman" w:hAnsi="Times New Roman" w:cs="Times New Roman"/>
          <w:sz w:val="28"/>
          <w:szCs w:val="28"/>
        </w:rPr>
        <w:t>участия респондентов в конференциях</w:t>
      </w:r>
      <w:r>
        <w:rPr>
          <w:rFonts w:ascii="Times New Roman" w:hAnsi="Times New Roman" w:cs="Times New Roman"/>
          <w:sz w:val="28"/>
          <w:szCs w:val="28"/>
        </w:rPr>
        <w:t xml:space="preserve">, проходящих за </w:t>
      </w:r>
      <w:r w:rsidR="005B34EF">
        <w:rPr>
          <w:rFonts w:ascii="Times New Roman" w:hAnsi="Times New Roman" w:cs="Times New Roman"/>
          <w:sz w:val="28"/>
          <w:szCs w:val="28"/>
        </w:rPr>
        <w:t xml:space="preserve">рубежом </w:t>
      </w:r>
      <w:r w:rsidR="00A84F22" w:rsidRPr="00756FEC">
        <w:rPr>
          <w:rFonts w:ascii="Times New Roman" w:hAnsi="Times New Roman" w:cs="Times New Roman"/>
          <w:sz w:val="28"/>
          <w:szCs w:val="28"/>
        </w:rPr>
        <w:t xml:space="preserve"> </w:t>
      </w:r>
      <w:r w:rsidR="005D42CB" w:rsidRPr="00756FEC">
        <w:rPr>
          <w:rFonts w:ascii="Times New Roman" w:hAnsi="Times New Roman" w:cs="Times New Roman"/>
          <w:sz w:val="28"/>
          <w:szCs w:val="28"/>
        </w:rPr>
        <w:t xml:space="preserve">по </w:t>
      </w:r>
      <w:r w:rsidR="0045316E" w:rsidRPr="00756FEC">
        <w:rPr>
          <w:rFonts w:ascii="Times New Roman" w:hAnsi="Times New Roman" w:cs="Times New Roman"/>
          <w:sz w:val="28"/>
          <w:szCs w:val="28"/>
        </w:rPr>
        <w:t>региональным группам представлена далее рис</w:t>
      </w:r>
      <w:r w:rsidR="000912C2">
        <w:rPr>
          <w:rFonts w:ascii="Times New Roman" w:hAnsi="Times New Roman" w:cs="Times New Roman"/>
          <w:sz w:val="28"/>
          <w:szCs w:val="28"/>
        </w:rPr>
        <w:t>.</w:t>
      </w:r>
      <w:r w:rsidR="0045316E" w:rsidRPr="00756FEC">
        <w:rPr>
          <w:rFonts w:ascii="Times New Roman" w:hAnsi="Times New Roman" w:cs="Times New Roman"/>
          <w:sz w:val="28"/>
          <w:szCs w:val="28"/>
        </w:rPr>
        <w:t xml:space="preserve"> 22 </w:t>
      </w:r>
      <w:r w:rsidR="0032114A">
        <w:rPr>
          <w:rFonts w:ascii="Times New Roman" w:hAnsi="Times New Roman" w:cs="Times New Roman"/>
          <w:sz w:val="28"/>
          <w:szCs w:val="28"/>
        </w:rPr>
        <w:t xml:space="preserve"> и рис</w:t>
      </w:r>
      <w:r w:rsidR="000912C2">
        <w:rPr>
          <w:rFonts w:ascii="Times New Roman" w:hAnsi="Times New Roman" w:cs="Times New Roman"/>
          <w:sz w:val="28"/>
          <w:szCs w:val="28"/>
        </w:rPr>
        <w:t>.</w:t>
      </w:r>
      <w:r w:rsidR="0032114A">
        <w:rPr>
          <w:rFonts w:ascii="Times New Roman" w:hAnsi="Times New Roman" w:cs="Times New Roman"/>
          <w:sz w:val="28"/>
          <w:szCs w:val="28"/>
        </w:rPr>
        <w:t xml:space="preserve"> 23</w:t>
      </w:r>
    </w:p>
    <w:p w:rsidR="0032114A" w:rsidRDefault="00A10607" w:rsidP="00DB72FF">
      <w:pPr>
        <w:jc w:val="both"/>
      </w:pPr>
      <w:r w:rsidRPr="00A10607">
        <w:rPr>
          <w:noProof/>
          <w:lang w:eastAsia="ru-RU"/>
        </w:rPr>
        <w:lastRenderedPageBreak/>
        <w:drawing>
          <wp:inline distT="0" distB="0" distL="0" distR="0">
            <wp:extent cx="5705475" cy="2333625"/>
            <wp:effectExtent l="19050" t="0" r="9525"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10607" w:rsidRPr="00F56504" w:rsidRDefault="0080585C" w:rsidP="00F56504">
      <w:pPr>
        <w:ind w:firstLine="851"/>
        <w:jc w:val="center"/>
        <w:rPr>
          <w:rFonts w:ascii="Times New Roman" w:hAnsi="Times New Roman" w:cs="Times New Roman"/>
          <w:sz w:val="28"/>
          <w:szCs w:val="28"/>
        </w:rPr>
      </w:pPr>
      <w:r w:rsidRPr="00F56504">
        <w:rPr>
          <w:rFonts w:ascii="Times New Roman" w:hAnsi="Times New Roman" w:cs="Times New Roman"/>
          <w:sz w:val="28"/>
          <w:szCs w:val="28"/>
        </w:rPr>
        <w:t>Р</w:t>
      </w:r>
      <w:r w:rsidR="00A10607" w:rsidRPr="00F56504">
        <w:rPr>
          <w:rFonts w:ascii="Times New Roman" w:hAnsi="Times New Roman" w:cs="Times New Roman"/>
          <w:sz w:val="28"/>
          <w:szCs w:val="28"/>
        </w:rPr>
        <w:t>ис. 22</w:t>
      </w:r>
      <w:r w:rsidR="000912C2" w:rsidRPr="00F56504">
        <w:rPr>
          <w:rFonts w:ascii="Times New Roman" w:hAnsi="Times New Roman" w:cs="Times New Roman"/>
          <w:sz w:val="28"/>
          <w:szCs w:val="28"/>
        </w:rPr>
        <w:t xml:space="preserve">. </w:t>
      </w:r>
      <w:r w:rsidR="000912C2" w:rsidRPr="00F56504">
        <w:rPr>
          <w:rFonts w:ascii="Times New Roman" w:hAnsi="Times New Roman" w:cs="Times New Roman"/>
          <w:bCs/>
          <w:sz w:val="28"/>
          <w:szCs w:val="28"/>
        </w:rPr>
        <w:t>Участие в зарубежных конференциях, %</w:t>
      </w:r>
      <w:r w:rsidR="003A3131">
        <w:rPr>
          <w:rFonts w:ascii="Times New Roman" w:hAnsi="Times New Roman" w:cs="Times New Roman"/>
          <w:bCs/>
          <w:sz w:val="28"/>
          <w:szCs w:val="28"/>
        </w:rPr>
        <w:t>.</w:t>
      </w:r>
    </w:p>
    <w:p w:rsidR="0032114A" w:rsidRDefault="0032114A" w:rsidP="00F46CEA">
      <w:pPr>
        <w:jc w:val="both"/>
      </w:pPr>
      <w:r w:rsidRPr="0032114A">
        <w:rPr>
          <w:noProof/>
          <w:lang w:eastAsia="ru-RU"/>
        </w:rPr>
        <w:drawing>
          <wp:inline distT="0" distB="0" distL="0" distR="0">
            <wp:extent cx="5705475" cy="2257425"/>
            <wp:effectExtent l="19050" t="0" r="9525"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2114A" w:rsidRPr="0080585C" w:rsidRDefault="0080585C" w:rsidP="0080585C">
      <w:pPr>
        <w:ind w:firstLine="851"/>
        <w:jc w:val="center"/>
        <w:rPr>
          <w:rFonts w:ascii="Times New Roman" w:hAnsi="Times New Roman" w:cs="Times New Roman"/>
          <w:sz w:val="28"/>
          <w:szCs w:val="28"/>
        </w:rPr>
      </w:pPr>
      <w:r>
        <w:rPr>
          <w:rFonts w:ascii="Times New Roman" w:hAnsi="Times New Roman" w:cs="Times New Roman"/>
          <w:sz w:val="28"/>
          <w:szCs w:val="28"/>
        </w:rPr>
        <w:t>Р</w:t>
      </w:r>
      <w:r w:rsidR="0032114A" w:rsidRPr="0080585C">
        <w:rPr>
          <w:rFonts w:ascii="Times New Roman" w:hAnsi="Times New Roman" w:cs="Times New Roman"/>
          <w:sz w:val="28"/>
          <w:szCs w:val="28"/>
        </w:rPr>
        <w:t>ис</w:t>
      </w:r>
      <w:r>
        <w:rPr>
          <w:rFonts w:ascii="Times New Roman" w:hAnsi="Times New Roman" w:cs="Times New Roman"/>
          <w:sz w:val="28"/>
          <w:szCs w:val="28"/>
        </w:rPr>
        <w:t>.</w:t>
      </w:r>
      <w:r w:rsidR="0032114A" w:rsidRPr="0080585C">
        <w:rPr>
          <w:rFonts w:ascii="Times New Roman" w:hAnsi="Times New Roman" w:cs="Times New Roman"/>
          <w:sz w:val="28"/>
          <w:szCs w:val="28"/>
        </w:rPr>
        <w:t xml:space="preserve"> 23</w:t>
      </w:r>
      <w:r w:rsidR="005C75BA">
        <w:rPr>
          <w:rFonts w:ascii="Times New Roman" w:hAnsi="Times New Roman" w:cs="Times New Roman"/>
          <w:sz w:val="28"/>
          <w:szCs w:val="28"/>
        </w:rPr>
        <w:t xml:space="preserve"> Участие в зарубежных конференциях (</w:t>
      </w:r>
      <w:r w:rsidR="00F35C3E">
        <w:rPr>
          <w:rFonts w:ascii="Times New Roman" w:hAnsi="Times New Roman" w:cs="Times New Roman"/>
          <w:sz w:val="28"/>
          <w:szCs w:val="28"/>
        </w:rPr>
        <w:t>%, по региональным группам</w:t>
      </w:r>
      <w:r w:rsidR="005C75BA">
        <w:rPr>
          <w:rFonts w:ascii="Times New Roman" w:hAnsi="Times New Roman" w:cs="Times New Roman"/>
          <w:sz w:val="28"/>
          <w:szCs w:val="28"/>
        </w:rPr>
        <w:t>)</w:t>
      </w:r>
      <w:r w:rsidR="003A3131">
        <w:rPr>
          <w:rFonts w:ascii="Times New Roman" w:hAnsi="Times New Roman" w:cs="Times New Roman"/>
          <w:sz w:val="28"/>
          <w:szCs w:val="28"/>
        </w:rPr>
        <w:t>.</w:t>
      </w:r>
    </w:p>
    <w:p w:rsidR="00237D7E" w:rsidRDefault="00237D7E" w:rsidP="00FB7831">
      <w:pPr>
        <w:spacing w:after="0" w:line="360" w:lineRule="auto"/>
        <w:ind w:firstLine="851"/>
        <w:jc w:val="both"/>
        <w:rPr>
          <w:rFonts w:ascii="Times New Roman" w:hAnsi="Times New Roman" w:cs="Times New Roman"/>
          <w:sz w:val="28"/>
          <w:szCs w:val="28"/>
        </w:rPr>
      </w:pPr>
      <w:r w:rsidRPr="00AB2661">
        <w:rPr>
          <w:rFonts w:ascii="Times New Roman" w:hAnsi="Times New Roman" w:cs="Times New Roman"/>
          <w:sz w:val="28"/>
          <w:szCs w:val="28"/>
        </w:rPr>
        <w:t>Среди причин большинство респондентов, не участвующих в конференциях называли: отсутствие финансовых возможностей (в разных формулировках), а также невозм</w:t>
      </w:r>
      <w:r w:rsidR="005B34EF">
        <w:rPr>
          <w:rFonts w:ascii="Times New Roman" w:hAnsi="Times New Roman" w:cs="Times New Roman"/>
          <w:sz w:val="28"/>
          <w:szCs w:val="28"/>
        </w:rPr>
        <w:t>ожность</w:t>
      </w:r>
      <w:r w:rsidRPr="00AB2661">
        <w:rPr>
          <w:rFonts w:ascii="Times New Roman" w:hAnsi="Times New Roman" w:cs="Times New Roman"/>
          <w:sz w:val="28"/>
          <w:szCs w:val="28"/>
        </w:rPr>
        <w:t xml:space="preserve"> изменить свой график и освободить в</w:t>
      </w:r>
      <w:r w:rsidR="005B34EF">
        <w:rPr>
          <w:rFonts w:ascii="Times New Roman" w:hAnsi="Times New Roman" w:cs="Times New Roman"/>
          <w:sz w:val="28"/>
          <w:szCs w:val="28"/>
        </w:rPr>
        <w:t>ремя для подобных мероприятий. Наиболее интересные д</w:t>
      </w:r>
      <w:r w:rsidRPr="00AB2661">
        <w:rPr>
          <w:rFonts w:ascii="Times New Roman" w:hAnsi="Times New Roman" w:cs="Times New Roman"/>
          <w:sz w:val="28"/>
          <w:szCs w:val="28"/>
        </w:rPr>
        <w:t>ословны</w:t>
      </w:r>
      <w:r w:rsidR="005343D5">
        <w:rPr>
          <w:rFonts w:ascii="Times New Roman" w:hAnsi="Times New Roman" w:cs="Times New Roman"/>
          <w:sz w:val="28"/>
          <w:szCs w:val="28"/>
        </w:rPr>
        <w:t>е</w:t>
      </w:r>
      <w:r w:rsidRPr="00AB2661">
        <w:rPr>
          <w:rFonts w:ascii="Times New Roman" w:hAnsi="Times New Roman" w:cs="Times New Roman"/>
          <w:sz w:val="28"/>
          <w:szCs w:val="28"/>
        </w:rPr>
        <w:t xml:space="preserve"> </w:t>
      </w:r>
      <w:r w:rsidR="002A1049">
        <w:rPr>
          <w:rFonts w:ascii="Times New Roman" w:hAnsi="Times New Roman" w:cs="Times New Roman"/>
          <w:sz w:val="28"/>
          <w:szCs w:val="28"/>
        </w:rPr>
        <w:t>комментарии причин</w:t>
      </w:r>
      <w:r w:rsidR="005343D5">
        <w:rPr>
          <w:rFonts w:ascii="Times New Roman" w:hAnsi="Times New Roman" w:cs="Times New Roman"/>
          <w:sz w:val="28"/>
          <w:szCs w:val="28"/>
        </w:rPr>
        <w:t xml:space="preserve"> непосещения конференций </w:t>
      </w:r>
      <w:r w:rsidRPr="00AB2661">
        <w:rPr>
          <w:rFonts w:ascii="Times New Roman" w:hAnsi="Times New Roman" w:cs="Times New Roman"/>
          <w:sz w:val="28"/>
          <w:szCs w:val="28"/>
        </w:rPr>
        <w:t>респонден</w:t>
      </w:r>
      <w:r>
        <w:rPr>
          <w:rFonts w:ascii="Times New Roman" w:hAnsi="Times New Roman" w:cs="Times New Roman"/>
          <w:sz w:val="28"/>
          <w:szCs w:val="28"/>
        </w:rPr>
        <w:t>т</w:t>
      </w:r>
      <w:r w:rsidRPr="00AB2661">
        <w:rPr>
          <w:rFonts w:ascii="Times New Roman" w:hAnsi="Times New Roman" w:cs="Times New Roman"/>
          <w:sz w:val="28"/>
          <w:szCs w:val="28"/>
        </w:rPr>
        <w:t>о</w:t>
      </w:r>
      <w:r w:rsidR="005343D5">
        <w:rPr>
          <w:rFonts w:ascii="Times New Roman" w:hAnsi="Times New Roman" w:cs="Times New Roman"/>
          <w:sz w:val="28"/>
          <w:szCs w:val="28"/>
        </w:rPr>
        <w:t>в</w:t>
      </w:r>
      <w:r w:rsidRPr="00AB2661">
        <w:rPr>
          <w:rFonts w:ascii="Times New Roman" w:hAnsi="Times New Roman" w:cs="Times New Roman"/>
          <w:sz w:val="28"/>
          <w:szCs w:val="28"/>
        </w:rPr>
        <w:t>: «</w:t>
      </w:r>
      <w:r w:rsidRPr="00D0515A">
        <w:rPr>
          <w:rFonts w:ascii="Times New Roman" w:eastAsia="Times New Roman" w:hAnsi="Times New Roman" w:cs="Times New Roman"/>
          <w:color w:val="000000"/>
          <w:sz w:val="28"/>
          <w:szCs w:val="28"/>
          <w:lang w:eastAsia="ru-RU"/>
        </w:rPr>
        <w:t>напряжённый  график  работы с низкой  оплатой  труда</w:t>
      </w:r>
      <w:r w:rsidRPr="00AB2661">
        <w:rPr>
          <w:rFonts w:ascii="Times New Roman" w:eastAsia="Times New Roman" w:hAnsi="Times New Roman" w:cs="Times New Roman"/>
          <w:color w:val="000000"/>
          <w:sz w:val="28"/>
          <w:szCs w:val="28"/>
          <w:lang w:eastAsia="ru-RU"/>
        </w:rPr>
        <w:t>»</w:t>
      </w:r>
      <w:r w:rsidR="005343D5">
        <w:rPr>
          <w:rFonts w:ascii="Times New Roman" w:eastAsia="Times New Roman" w:hAnsi="Times New Roman" w:cs="Times New Roman"/>
          <w:color w:val="000000"/>
          <w:sz w:val="28"/>
          <w:szCs w:val="28"/>
          <w:lang w:eastAsia="ru-RU"/>
        </w:rPr>
        <w:t xml:space="preserve">, «финансовый голод», </w:t>
      </w:r>
      <w:r w:rsidR="0094724B">
        <w:rPr>
          <w:rFonts w:ascii="Times New Roman" w:eastAsia="Times New Roman" w:hAnsi="Times New Roman" w:cs="Times New Roman"/>
          <w:color w:val="000000"/>
          <w:sz w:val="28"/>
          <w:szCs w:val="28"/>
          <w:lang w:eastAsia="ru-RU"/>
        </w:rPr>
        <w:t>«не отпускают с работы»</w:t>
      </w:r>
      <w:r w:rsidRPr="00AB2661">
        <w:rPr>
          <w:rFonts w:ascii="Times New Roman" w:eastAsia="Times New Roman" w:hAnsi="Times New Roman" w:cs="Times New Roman"/>
          <w:color w:val="000000"/>
          <w:sz w:val="28"/>
          <w:szCs w:val="28"/>
          <w:lang w:eastAsia="ru-RU"/>
        </w:rPr>
        <w:t>.</w:t>
      </w:r>
      <w:r w:rsidRPr="00AB2661">
        <w:rPr>
          <w:rFonts w:ascii="Times New Roman" w:hAnsi="Times New Roman" w:cs="Times New Roman"/>
          <w:sz w:val="28"/>
          <w:szCs w:val="28"/>
        </w:rPr>
        <w:t xml:space="preserve"> Шесть респондентов подняли проблему незнания языка для участия в международных конференциях, что еще раз сигнализирует о необходимости решения этой проблемы.  Еще один из </w:t>
      </w:r>
      <w:r w:rsidRPr="00AB2661">
        <w:rPr>
          <w:rFonts w:ascii="Times New Roman" w:hAnsi="Times New Roman" w:cs="Times New Roman"/>
          <w:sz w:val="28"/>
          <w:szCs w:val="28"/>
        </w:rPr>
        <w:lastRenderedPageBreak/>
        <w:t>респондентов ответил «не приглашали», такой</w:t>
      </w:r>
      <w:r>
        <w:rPr>
          <w:rFonts w:ascii="Times New Roman" w:hAnsi="Times New Roman" w:cs="Times New Roman"/>
          <w:sz w:val="28"/>
          <w:szCs w:val="28"/>
        </w:rPr>
        <w:t xml:space="preserve"> ответ мож</w:t>
      </w:r>
      <w:r w:rsidRPr="00AB2661">
        <w:rPr>
          <w:rFonts w:ascii="Times New Roman" w:hAnsi="Times New Roman" w:cs="Times New Roman"/>
          <w:sz w:val="28"/>
          <w:szCs w:val="28"/>
        </w:rPr>
        <w:t>но скорее отнести к отсутствию инициативы со стороны самого врача.</w:t>
      </w:r>
    </w:p>
    <w:p w:rsidR="00D03A28" w:rsidRPr="0000658B" w:rsidRDefault="00613F6F" w:rsidP="00006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 образом, наряду с другими</w:t>
      </w:r>
      <w:r w:rsidR="00FB7831">
        <w:rPr>
          <w:rFonts w:ascii="Times New Roman" w:hAnsi="Times New Roman" w:cs="Times New Roman"/>
          <w:sz w:val="28"/>
          <w:szCs w:val="28"/>
        </w:rPr>
        <w:t xml:space="preserve"> факторами важную роль  для</w:t>
      </w:r>
      <w:r>
        <w:rPr>
          <w:rFonts w:ascii="Times New Roman" w:hAnsi="Times New Roman" w:cs="Times New Roman"/>
          <w:sz w:val="28"/>
          <w:szCs w:val="28"/>
        </w:rPr>
        <w:t xml:space="preserve"> участия врача в медицинских конференциях играет фактор оплаты </w:t>
      </w:r>
      <w:r w:rsidR="00FB7831">
        <w:rPr>
          <w:rFonts w:ascii="Times New Roman" w:hAnsi="Times New Roman" w:cs="Times New Roman"/>
          <w:sz w:val="28"/>
          <w:szCs w:val="28"/>
        </w:rPr>
        <w:t xml:space="preserve">этого </w:t>
      </w:r>
      <w:r>
        <w:rPr>
          <w:rFonts w:ascii="Times New Roman" w:hAnsi="Times New Roman" w:cs="Times New Roman"/>
          <w:sz w:val="28"/>
          <w:szCs w:val="28"/>
        </w:rPr>
        <w:t xml:space="preserve">участия. </w:t>
      </w:r>
      <w:r w:rsidR="00577698">
        <w:rPr>
          <w:rFonts w:ascii="Times New Roman" w:hAnsi="Times New Roman" w:cs="Times New Roman"/>
          <w:sz w:val="28"/>
          <w:szCs w:val="28"/>
        </w:rPr>
        <w:t xml:space="preserve">Для понимания ситуации </w:t>
      </w:r>
      <w:r>
        <w:rPr>
          <w:rFonts w:ascii="Times New Roman" w:hAnsi="Times New Roman" w:cs="Times New Roman"/>
          <w:sz w:val="28"/>
          <w:szCs w:val="28"/>
        </w:rPr>
        <w:t xml:space="preserve">с оплатой </w:t>
      </w:r>
      <w:r w:rsidR="0059600A">
        <w:rPr>
          <w:rFonts w:ascii="Times New Roman" w:hAnsi="Times New Roman" w:cs="Times New Roman"/>
          <w:sz w:val="28"/>
          <w:szCs w:val="28"/>
        </w:rPr>
        <w:t xml:space="preserve">в текущей ситуации </w:t>
      </w:r>
      <w:r>
        <w:rPr>
          <w:rFonts w:ascii="Times New Roman" w:hAnsi="Times New Roman" w:cs="Times New Roman"/>
          <w:sz w:val="28"/>
          <w:szCs w:val="28"/>
        </w:rPr>
        <w:t xml:space="preserve"> </w:t>
      </w:r>
      <w:r w:rsidR="00577698">
        <w:rPr>
          <w:rFonts w:ascii="Times New Roman" w:hAnsi="Times New Roman" w:cs="Times New Roman"/>
          <w:sz w:val="28"/>
          <w:szCs w:val="28"/>
        </w:rPr>
        <w:t>рассмотрим следующие результаты (Рис. 2</w:t>
      </w:r>
      <w:r w:rsidR="0032114A">
        <w:rPr>
          <w:rFonts w:ascii="Times New Roman" w:hAnsi="Times New Roman" w:cs="Times New Roman"/>
          <w:sz w:val="28"/>
          <w:szCs w:val="28"/>
        </w:rPr>
        <w:t>4</w:t>
      </w:r>
      <w:r w:rsidR="00577698">
        <w:rPr>
          <w:rFonts w:ascii="Times New Roman" w:hAnsi="Times New Roman" w:cs="Times New Roman"/>
          <w:sz w:val="28"/>
          <w:szCs w:val="28"/>
        </w:rPr>
        <w:t>):</w:t>
      </w:r>
    </w:p>
    <w:p w:rsidR="00D03A28" w:rsidRDefault="00D03A28" w:rsidP="00D03A28">
      <w:r w:rsidRPr="009F0961">
        <w:rPr>
          <w:noProof/>
          <w:lang w:eastAsia="ru-RU"/>
        </w:rPr>
        <w:drawing>
          <wp:inline distT="0" distB="0" distL="0" distR="0">
            <wp:extent cx="5819775" cy="2286000"/>
            <wp:effectExtent l="19050" t="0" r="9525" b="0"/>
            <wp:docPr id="4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3A28" w:rsidRDefault="003121A0" w:rsidP="0080585C">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 </w:t>
      </w:r>
      <w:r w:rsidR="00237D7E">
        <w:rPr>
          <w:rFonts w:ascii="Times New Roman" w:hAnsi="Times New Roman" w:cs="Times New Roman"/>
          <w:sz w:val="28"/>
          <w:szCs w:val="28"/>
        </w:rPr>
        <w:t>2</w:t>
      </w:r>
      <w:r w:rsidR="0032114A">
        <w:rPr>
          <w:rFonts w:ascii="Times New Roman" w:hAnsi="Times New Roman" w:cs="Times New Roman"/>
          <w:sz w:val="28"/>
          <w:szCs w:val="28"/>
        </w:rPr>
        <w:t>4</w:t>
      </w:r>
      <w:r w:rsidR="00F35C3E">
        <w:rPr>
          <w:rFonts w:ascii="Times New Roman" w:hAnsi="Times New Roman" w:cs="Times New Roman"/>
          <w:sz w:val="28"/>
          <w:szCs w:val="28"/>
        </w:rPr>
        <w:t xml:space="preserve"> Структура о</w:t>
      </w:r>
      <w:r w:rsidR="005C75BA">
        <w:rPr>
          <w:rFonts w:ascii="Times New Roman" w:hAnsi="Times New Roman" w:cs="Times New Roman"/>
          <w:sz w:val="28"/>
          <w:szCs w:val="28"/>
        </w:rPr>
        <w:t>плата проезда и пребывания на конференциях</w:t>
      </w:r>
      <w:r w:rsidR="00F35C3E">
        <w:rPr>
          <w:rFonts w:ascii="Times New Roman" w:hAnsi="Times New Roman" w:cs="Times New Roman"/>
          <w:sz w:val="28"/>
          <w:szCs w:val="28"/>
        </w:rPr>
        <w:t>,%</w:t>
      </w:r>
      <w:r w:rsidR="003A3131">
        <w:rPr>
          <w:rFonts w:ascii="Times New Roman" w:hAnsi="Times New Roman" w:cs="Times New Roman"/>
          <w:sz w:val="28"/>
          <w:szCs w:val="28"/>
        </w:rPr>
        <w:t>.</w:t>
      </w:r>
    </w:p>
    <w:p w:rsidR="0059600A" w:rsidRDefault="00577698" w:rsidP="005960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921124">
        <w:rPr>
          <w:rFonts w:ascii="Times New Roman" w:hAnsi="Times New Roman" w:cs="Times New Roman"/>
          <w:sz w:val="28"/>
          <w:szCs w:val="28"/>
        </w:rPr>
        <w:t>в 30% случае</w:t>
      </w:r>
      <w:r w:rsidR="00254D7F">
        <w:rPr>
          <w:rFonts w:ascii="Times New Roman" w:hAnsi="Times New Roman" w:cs="Times New Roman"/>
          <w:sz w:val="28"/>
          <w:szCs w:val="28"/>
        </w:rPr>
        <w:t>в</w:t>
      </w:r>
      <w:r w:rsidR="00921124">
        <w:rPr>
          <w:rFonts w:ascii="Times New Roman" w:hAnsi="Times New Roman" w:cs="Times New Roman"/>
          <w:sz w:val="28"/>
          <w:szCs w:val="28"/>
        </w:rPr>
        <w:t xml:space="preserve"> врач не оплачивает самостоятельно участие в зарубежных конференциях. Это довольно неплохой показатель, при условии, что еще в 35% случаев оплата производилась частично. И лишь в 35% случае врачи ездили за свой счет. </w:t>
      </w:r>
      <w:r w:rsidR="00254D7F">
        <w:rPr>
          <w:rFonts w:ascii="Times New Roman" w:hAnsi="Times New Roman" w:cs="Times New Roman"/>
          <w:sz w:val="28"/>
          <w:szCs w:val="28"/>
        </w:rPr>
        <w:t xml:space="preserve"> </w:t>
      </w:r>
      <w:r w:rsidR="003121A0">
        <w:rPr>
          <w:rFonts w:ascii="Times New Roman" w:hAnsi="Times New Roman" w:cs="Times New Roman"/>
          <w:sz w:val="28"/>
          <w:szCs w:val="28"/>
        </w:rPr>
        <w:t>В данном распределении есть лишь один негативный момент – лишь 5%ЛПУ оплачивают участие в конференц</w:t>
      </w:r>
      <w:r w:rsidR="002D58CD">
        <w:rPr>
          <w:rFonts w:ascii="Times New Roman" w:hAnsi="Times New Roman" w:cs="Times New Roman"/>
          <w:sz w:val="28"/>
          <w:szCs w:val="28"/>
        </w:rPr>
        <w:t>иях своим работникам. Безусловно</w:t>
      </w:r>
      <w:r w:rsidR="003121A0">
        <w:rPr>
          <w:rFonts w:ascii="Times New Roman" w:hAnsi="Times New Roman" w:cs="Times New Roman"/>
          <w:sz w:val="28"/>
          <w:szCs w:val="28"/>
        </w:rPr>
        <w:t>, что эта цифра должна быть гораздо выше. В случае финансового дефицита руководство ЛПУ должно заботиться хотя бы о донесении информации до своих сотрудников о том или ином мероприятии, о возможных грантах и фондах, которые могут профинансировать эту поездку.</w:t>
      </w:r>
      <w:r w:rsidR="00966955">
        <w:rPr>
          <w:rFonts w:ascii="Times New Roman" w:hAnsi="Times New Roman" w:cs="Times New Roman"/>
          <w:sz w:val="28"/>
          <w:szCs w:val="28"/>
        </w:rPr>
        <w:t xml:space="preserve"> Здесь будет уместно вспомнить слова одного из экспертов о том, что «</w:t>
      </w:r>
      <w:r w:rsidR="00966955" w:rsidRPr="003F1C7B">
        <w:rPr>
          <w:rFonts w:ascii="Times New Roman" w:hAnsi="Times New Roman" w:cs="Times New Roman"/>
          <w:sz w:val="28"/>
          <w:szCs w:val="28"/>
        </w:rPr>
        <w:t>целью существования медицинской организации является работа по повышению квалификаций специалистов</w:t>
      </w:r>
      <w:r w:rsidR="00966955">
        <w:rPr>
          <w:rFonts w:ascii="Times New Roman" w:hAnsi="Times New Roman" w:cs="Times New Roman"/>
          <w:sz w:val="28"/>
          <w:szCs w:val="28"/>
        </w:rPr>
        <w:t>»</w:t>
      </w:r>
      <w:r w:rsidR="00966955" w:rsidRPr="005374AF">
        <w:rPr>
          <w:rFonts w:ascii="Times New Roman" w:hAnsi="Times New Roman" w:cs="Times New Roman"/>
          <w:sz w:val="28"/>
          <w:szCs w:val="28"/>
        </w:rPr>
        <w:t>.[30]</w:t>
      </w:r>
    </w:p>
    <w:p w:rsidR="00C95457" w:rsidRPr="00981340" w:rsidRDefault="00C95457" w:rsidP="0059600A">
      <w:pPr>
        <w:spacing w:after="0" w:line="360" w:lineRule="auto"/>
        <w:ind w:firstLine="851"/>
        <w:jc w:val="both"/>
        <w:rPr>
          <w:rFonts w:ascii="Times New Roman" w:hAnsi="Times New Roman" w:cs="Times New Roman"/>
          <w:sz w:val="28"/>
          <w:szCs w:val="28"/>
        </w:rPr>
      </w:pPr>
      <w:r w:rsidRPr="00981340">
        <w:rPr>
          <w:rFonts w:ascii="Times New Roman" w:hAnsi="Times New Roman" w:cs="Times New Roman"/>
          <w:sz w:val="28"/>
          <w:szCs w:val="28"/>
        </w:rPr>
        <w:t xml:space="preserve">И последний вопрос, </w:t>
      </w:r>
      <w:r w:rsidR="00CB271C">
        <w:rPr>
          <w:rFonts w:ascii="Times New Roman" w:hAnsi="Times New Roman" w:cs="Times New Roman"/>
          <w:sz w:val="28"/>
          <w:szCs w:val="28"/>
        </w:rPr>
        <w:t xml:space="preserve">предложенный респондентам в анкете, </w:t>
      </w:r>
      <w:r w:rsidR="00B757F6">
        <w:rPr>
          <w:rFonts w:ascii="Times New Roman" w:hAnsi="Times New Roman" w:cs="Times New Roman"/>
          <w:sz w:val="28"/>
          <w:szCs w:val="28"/>
        </w:rPr>
        <w:t xml:space="preserve">задавался  с целью узнать </w:t>
      </w:r>
      <w:r w:rsidR="00CB271C">
        <w:rPr>
          <w:rFonts w:ascii="Times New Roman" w:hAnsi="Times New Roman" w:cs="Times New Roman"/>
          <w:sz w:val="28"/>
          <w:szCs w:val="28"/>
        </w:rPr>
        <w:t xml:space="preserve">их </w:t>
      </w:r>
      <w:r w:rsidR="00B757F6">
        <w:rPr>
          <w:rFonts w:ascii="Times New Roman" w:hAnsi="Times New Roman" w:cs="Times New Roman"/>
          <w:sz w:val="28"/>
          <w:szCs w:val="28"/>
        </w:rPr>
        <w:t xml:space="preserve">мнение о возможной </w:t>
      </w:r>
      <w:r w:rsidRPr="00981340">
        <w:rPr>
          <w:rFonts w:ascii="Times New Roman" w:hAnsi="Times New Roman" w:cs="Times New Roman"/>
          <w:sz w:val="28"/>
          <w:szCs w:val="28"/>
        </w:rPr>
        <w:t xml:space="preserve"> передач</w:t>
      </w:r>
      <w:r w:rsidR="00B757F6">
        <w:rPr>
          <w:rFonts w:ascii="Times New Roman" w:hAnsi="Times New Roman" w:cs="Times New Roman"/>
          <w:sz w:val="28"/>
          <w:szCs w:val="28"/>
        </w:rPr>
        <w:t>е</w:t>
      </w:r>
      <w:r w:rsidRPr="00981340">
        <w:rPr>
          <w:rFonts w:ascii="Times New Roman" w:hAnsi="Times New Roman" w:cs="Times New Roman"/>
          <w:sz w:val="28"/>
          <w:szCs w:val="28"/>
        </w:rPr>
        <w:t xml:space="preserve"> дене</w:t>
      </w:r>
      <w:r>
        <w:rPr>
          <w:rFonts w:ascii="Times New Roman" w:hAnsi="Times New Roman" w:cs="Times New Roman"/>
          <w:sz w:val="28"/>
          <w:szCs w:val="28"/>
        </w:rPr>
        <w:t>г</w:t>
      </w:r>
      <w:r w:rsidRPr="00981340">
        <w:rPr>
          <w:rFonts w:ascii="Times New Roman" w:hAnsi="Times New Roman" w:cs="Times New Roman"/>
          <w:sz w:val="28"/>
          <w:szCs w:val="28"/>
        </w:rPr>
        <w:t xml:space="preserve"> на </w:t>
      </w:r>
      <w:r w:rsidRPr="00981340">
        <w:rPr>
          <w:rFonts w:ascii="Times New Roman" w:hAnsi="Times New Roman" w:cs="Times New Roman"/>
          <w:sz w:val="28"/>
          <w:szCs w:val="28"/>
        </w:rPr>
        <w:lastRenderedPageBreak/>
        <w:t xml:space="preserve">образование </w:t>
      </w:r>
      <w:r w:rsidR="00B757F6">
        <w:rPr>
          <w:rFonts w:ascii="Times New Roman" w:hAnsi="Times New Roman" w:cs="Times New Roman"/>
          <w:sz w:val="28"/>
          <w:szCs w:val="28"/>
        </w:rPr>
        <w:t xml:space="preserve">непосредственно </w:t>
      </w:r>
      <w:r w:rsidR="000E3049">
        <w:rPr>
          <w:rFonts w:ascii="Times New Roman" w:hAnsi="Times New Roman" w:cs="Times New Roman"/>
          <w:sz w:val="28"/>
          <w:szCs w:val="28"/>
        </w:rPr>
        <w:t xml:space="preserve">напрямую </w:t>
      </w:r>
      <w:r w:rsidRPr="00981340">
        <w:rPr>
          <w:rFonts w:ascii="Times New Roman" w:hAnsi="Times New Roman" w:cs="Times New Roman"/>
          <w:sz w:val="28"/>
          <w:szCs w:val="28"/>
        </w:rPr>
        <w:t>в ЛПУ</w:t>
      </w:r>
      <w:r>
        <w:rPr>
          <w:rFonts w:ascii="Times New Roman" w:hAnsi="Times New Roman" w:cs="Times New Roman"/>
          <w:sz w:val="28"/>
          <w:szCs w:val="28"/>
        </w:rPr>
        <w:t xml:space="preserve"> </w:t>
      </w:r>
      <w:r w:rsidR="00B757F6">
        <w:rPr>
          <w:rFonts w:ascii="Times New Roman" w:hAnsi="Times New Roman" w:cs="Times New Roman"/>
          <w:sz w:val="28"/>
          <w:szCs w:val="28"/>
        </w:rPr>
        <w:t xml:space="preserve">(где работает специалист) </w:t>
      </w:r>
      <w:r>
        <w:rPr>
          <w:rFonts w:ascii="Times New Roman" w:hAnsi="Times New Roman" w:cs="Times New Roman"/>
          <w:sz w:val="28"/>
          <w:szCs w:val="28"/>
        </w:rPr>
        <w:t>с целью последующей закупки образовательных услуг с</w:t>
      </w:r>
      <w:r w:rsidR="008F1FB8">
        <w:rPr>
          <w:rFonts w:ascii="Times New Roman" w:hAnsi="Times New Roman" w:cs="Times New Roman"/>
          <w:sz w:val="28"/>
          <w:szCs w:val="28"/>
        </w:rPr>
        <w:t>амим ЛПУ с учетом мнения врачей. Вопрос</w:t>
      </w:r>
      <w:r w:rsidRPr="00981340">
        <w:rPr>
          <w:rFonts w:ascii="Times New Roman" w:hAnsi="Times New Roman" w:cs="Times New Roman"/>
          <w:sz w:val="28"/>
          <w:szCs w:val="28"/>
        </w:rPr>
        <w:t xml:space="preserve"> был</w:t>
      </w:r>
      <w:r>
        <w:rPr>
          <w:rFonts w:ascii="Times New Roman" w:hAnsi="Times New Roman" w:cs="Times New Roman"/>
          <w:sz w:val="28"/>
          <w:szCs w:val="28"/>
        </w:rPr>
        <w:t xml:space="preserve"> </w:t>
      </w:r>
      <w:r w:rsidRPr="00981340">
        <w:rPr>
          <w:rFonts w:ascii="Times New Roman" w:hAnsi="Times New Roman" w:cs="Times New Roman"/>
          <w:sz w:val="28"/>
          <w:szCs w:val="28"/>
        </w:rPr>
        <w:t>встречен оживленно, собрал большое количество замечаний, комментариев и пред</w:t>
      </w:r>
      <w:r w:rsidR="008F1FB8">
        <w:rPr>
          <w:rFonts w:ascii="Times New Roman" w:hAnsi="Times New Roman" w:cs="Times New Roman"/>
          <w:sz w:val="28"/>
          <w:szCs w:val="28"/>
        </w:rPr>
        <w:t>ложений. В целом, большинство вр</w:t>
      </w:r>
      <w:r w:rsidRPr="00981340">
        <w:rPr>
          <w:rFonts w:ascii="Times New Roman" w:hAnsi="Times New Roman" w:cs="Times New Roman"/>
          <w:sz w:val="28"/>
          <w:szCs w:val="28"/>
        </w:rPr>
        <w:t xml:space="preserve">ачей </w:t>
      </w:r>
      <w:r>
        <w:rPr>
          <w:rFonts w:ascii="Times New Roman" w:hAnsi="Times New Roman" w:cs="Times New Roman"/>
          <w:sz w:val="28"/>
          <w:szCs w:val="28"/>
        </w:rPr>
        <w:t>(</w:t>
      </w:r>
      <w:r w:rsidR="005E22DA">
        <w:rPr>
          <w:rFonts w:ascii="Times New Roman" w:hAnsi="Times New Roman" w:cs="Times New Roman"/>
          <w:sz w:val="28"/>
          <w:szCs w:val="28"/>
        </w:rPr>
        <w:t>73</w:t>
      </w:r>
      <w:r w:rsidRPr="00981340">
        <w:rPr>
          <w:rFonts w:ascii="Times New Roman" w:hAnsi="Times New Roman" w:cs="Times New Roman"/>
          <w:sz w:val="28"/>
          <w:szCs w:val="28"/>
        </w:rPr>
        <w:t>%</w:t>
      </w:r>
      <w:r>
        <w:rPr>
          <w:rFonts w:ascii="Times New Roman" w:hAnsi="Times New Roman" w:cs="Times New Roman"/>
          <w:sz w:val="28"/>
          <w:szCs w:val="28"/>
        </w:rPr>
        <w:t>)</w:t>
      </w:r>
      <w:r w:rsidR="00966955">
        <w:rPr>
          <w:rFonts w:ascii="Times New Roman" w:hAnsi="Times New Roman" w:cs="Times New Roman"/>
          <w:sz w:val="28"/>
          <w:szCs w:val="28"/>
        </w:rPr>
        <w:t xml:space="preserve"> высказались положительно (Р</w:t>
      </w:r>
      <w:r w:rsidR="0032114A">
        <w:rPr>
          <w:rFonts w:ascii="Times New Roman" w:hAnsi="Times New Roman" w:cs="Times New Roman"/>
          <w:sz w:val="28"/>
          <w:szCs w:val="28"/>
        </w:rPr>
        <w:t>ис.25)</w:t>
      </w:r>
      <w:r w:rsidR="00966955">
        <w:rPr>
          <w:rFonts w:ascii="Times New Roman" w:hAnsi="Times New Roman" w:cs="Times New Roman"/>
          <w:sz w:val="28"/>
          <w:szCs w:val="28"/>
        </w:rPr>
        <w:t>.</w:t>
      </w:r>
      <w:r w:rsidRPr="00981340">
        <w:rPr>
          <w:rFonts w:ascii="Times New Roman" w:hAnsi="Times New Roman" w:cs="Times New Roman"/>
          <w:sz w:val="28"/>
          <w:szCs w:val="28"/>
        </w:rPr>
        <w:t xml:space="preserve"> Среди причин такого решения наиболее часто указывалось, то что обязательное обучение 1 раз в 5 лет формально, врачи не получают там необходимые знаний.</w:t>
      </w:r>
      <w:r w:rsidR="005E22DA">
        <w:rPr>
          <w:rFonts w:ascii="Times New Roman" w:hAnsi="Times New Roman" w:cs="Times New Roman"/>
          <w:sz w:val="28"/>
          <w:szCs w:val="28"/>
        </w:rPr>
        <w:t xml:space="preserve"> </w:t>
      </w:r>
    </w:p>
    <w:p w:rsidR="00C95457" w:rsidRDefault="00C95457" w:rsidP="00C95457">
      <w:pPr>
        <w:jc w:val="center"/>
      </w:pPr>
      <w:r w:rsidRPr="00BD22DF">
        <w:rPr>
          <w:noProof/>
          <w:lang w:eastAsia="ru-RU"/>
        </w:rPr>
        <w:drawing>
          <wp:inline distT="0" distB="0" distL="0" distR="0">
            <wp:extent cx="5648325" cy="2171700"/>
            <wp:effectExtent l="1905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6F0A" w:rsidRPr="00646F0A" w:rsidRDefault="00646F0A" w:rsidP="00646F0A">
      <w:pPr>
        <w:jc w:val="center"/>
        <w:rPr>
          <w:rFonts w:ascii="Times New Roman" w:hAnsi="Times New Roman" w:cs="Times New Roman"/>
          <w:sz w:val="28"/>
          <w:szCs w:val="28"/>
        </w:rPr>
      </w:pPr>
      <w:r w:rsidRPr="00646F0A">
        <w:rPr>
          <w:rFonts w:ascii="Times New Roman" w:hAnsi="Times New Roman" w:cs="Times New Roman"/>
          <w:sz w:val="28"/>
          <w:szCs w:val="28"/>
        </w:rPr>
        <w:t>Р</w:t>
      </w:r>
      <w:r w:rsidR="00A10607" w:rsidRPr="00646F0A">
        <w:rPr>
          <w:rFonts w:ascii="Times New Roman" w:hAnsi="Times New Roman" w:cs="Times New Roman"/>
          <w:sz w:val="28"/>
          <w:szCs w:val="28"/>
        </w:rPr>
        <w:t>ис. 2</w:t>
      </w:r>
      <w:r w:rsidR="0032114A" w:rsidRPr="00646F0A">
        <w:rPr>
          <w:rFonts w:ascii="Times New Roman" w:hAnsi="Times New Roman" w:cs="Times New Roman"/>
          <w:sz w:val="28"/>
          <w:szCs w:val="28"/>
        </w:rPr>
        <w:t>5</w:t>
      </w:r>
      <w:r w:rsidRPr="00646F0A">
        <w:rPr>
          <w:rFonts w:ascii="Times New Roman" w:hAnsi="Times New Roman" w:cs="Times New Roman"/>
          <w:sz w:val="28"/>
          <w:szCs w:val="28"/>
        </w:rPr>
        <w:t xml:space="preserve"> </w:t>
      </w:r>
      <w:r w:rsidRPr="00646F0A">
        <w:rPr>
          <w:rFonts w:ascii="Times New Roman" w:hAnsi="Times New Roman" w:cs="Times New Roman"/>
          <w:bCs/>
          <w:sz w:val="28"/>
          <w:szCs w:val="28"/>
        </w:rPr>
        <w:t>Отношение врачей к передачи денег на образование в ЛПУ</w:t>
      </w:r>
      <w:r w:rsidR="00F35C3E">
        <w:rPr>
          <w:rFonts w:ascii="Times New Roman" w:hAnsi="Times New Roman" w:cs="Times New Roman"/>
          <w:bCs/>
          <w:sz w:val="28"/>
          <w:szCs w:val="28"/>
        </w:rPr>
        <w:t>, %</w:t>
      </w:r>
      <w:r w:rsidR="003A3131">
        <w:rPr>
          <w:rFonts w:ascii="Times New Roman" w:hAnsi="Times New Roman" w:cs="Times New Roman"/>
          <w:bCs/>
          <w:sz w:val="28"/>
          <w:szCs w:val="28"/>
        </w:rPr>
        <w:t>.</w:t>
      </w:r>
    </w:p>
    <w:p w:rsidR="00C95457" w:rsidRPr="00615CB3" w:rsidRDefault="005E22DA" w:rsidP="00646F0A">
      <w:pPr>
        <w:pStyle w:val="a4"/>
        <w:spacing w:line="36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Лишь 2</w:t>
      </w:r>
      <w:r w:rsidR="00C95457" w:rsidRPr="00615CB3">
        <w:rPr>
          <w:rFonts w:ascii="Times New Roman" w:hAnsi="Times New Roman" w:cs="Times New Roman"/>
          <w:sz w:val="28"/>
          <w:szCs w:val="28"/>
        </w:rPr>
        <w:t xml:space="preserve">% </w:t>
      </w:r>
      <w:r w:rsidR="00C95457">
        <w:rPr>
          <w:rFonts w:ascii="Times New Roman" w:hAnsi="Times New Roman" w:cs="Times New Roman"/>
          <w:sz w:val="28"/>
          <w:szCs w:val="28"/>
        </w:rPr>
        <w:t>высказались про</w:t>
      </w:r>
      <w:r w:rsidR="00C95457" w:rsidRPr="00615CB3">
        <w:rPr>
          <w:rFonts w:ascii="Times New Roman" w:hAnsi="Times New Roman" w:cs="Times New Roman"/>
          <w:sz w:val="28"/>
          <w:szCs w:val="28"/>
        </w:rPr>
        <w:t>тив данного предложения, один из них аргументировал это следующим образом: «</w:t>
      </w:r>
      <w:r w:rsidR="00C95457" w:rsidRPr="00615CB3">
        <w:rPr>
          <w:rFonts w:ascii="Times New Roman" w:eastAsia="Times New Roman" w:hAnsi="Times New Roman" w:cs="Times New Roman"/>
          <w:color w:val="000000"/>
          <w:sz w:val="28"/>
          <w:szCs w:val="28"/>
          <w:lang w:eastAsia="ru-RU"/>
        </w:rPr>
        <w:t>ничего хорошего не выйдет, думаем как лучше, получим как всегда»</w:t>
      </w:r>
      <w:r>
        <w:rPr>
          <w:rFonts w:ascii="Times New Roman" w:eastAsia="Times New Roman" w:hAnsi="Times New Roman" w:cs="Times New Roman"/>
          <w:color w:val="000000"/>
          <w:sz w:val="28"/>
          <w:szCs w:val="28"/>
          <w:lang w:eastAsia="ru-RU"/>
        </w:rPr>
        <w:t>, скорее всего такой ответ аргументирован просто неверием</w:t>
      </w:r>
      <w:r w:rsidR="00AF20F7">
        <w:rPr>
          <w:rFonts w:ascii="Times New Roman" w:eastAsia="Times New Roman" w:hAnsi="Times New Roman" w:cs="Times New Roman"/>
          <w:color w:val="000000"/>
          <w:sz w:val="28"/>
          <w:szCs w:val="28"/>
          <w:lang w:eastAsia="ru-RU"/>
        </w:rPr>
        <w:t xml:space="preserve"> в улучшение ситуации. Важно, что лишь 2% респондентов выразили свое безразличие к возможному решению проблемы неэффективности последипломного образования.</w:t>
      </w:r>
    </w:p>
    <w:p w:rsidR="00770C36" w:rsidRDefault="00C95457" w:rsidP="00C95457">
      <w:pPr>
        <w:pStyle w:val="a4"/>
        <w:spacing w:line="360" w:lineRule="auto"/>
        <w:ind w:firstLine="851"/>
        <w:jc w:val="both"/>
        <w:rPr>
          <w:rFonts w:ascii="Times New Roman" w:eastAsia="Times New Roman" w:hAnsi="Times New Roman" w:cs="Times New Roman"/>
          <w:color w:val="000000"/>
          <w:sz w:val="28"/>
          <w:szCs w:val="28"/>
          <w:lang w:eastAsia="ru-RU"/>
        </w:rPr>
      </w:pPr>
      <w:r w:rsidRPr="00615CB3">
        <w:rPr>
          <w:rFonts w:ascii="Times New Roman" w:hAnsi="Times New Roman" w:cs="Times New Roman"/>
          <w:sz w:val="28"/>
          <w:szCs w:val="28"/>
        </w:rPr>
        <w:t>Важно заметить, что</w:t>
      </w:r>
      <w:r>
        <w:rPr>
          <w:rFonts w:ascii="Times New Roman" w:hAnsi="Times New Roman" w:cs="Times New Roman"/>
          <w:sz w:val="28"/>
          <w:szCs w:val="28"/>
        </w:rPr>
        <w:t xml:space="preserve"> и</w:t>
      </w:r>
      <w:r w:rsidRPr="00615CB3">
        <w:rPr>
          <w:rFonts w:ascii="Times New Roman" w:hAnsi="Times New Roman" w:cs="Times New Roman"/>
          <w:sz w:val="28"/>
          <w:szCs w:val="28"/>
        </w:rPr>
        <w:t xml:space="preserve"> </w:t>
      </w:r>
      <w:r w:rsidR="00AF20F7">
        <w:rPr>
          <w:rFonts w:ascii="Times New Roman" w:hAnsi="Times New Roman" w:cs="Times New Roman"/>
          <w:sz w:val="28"/>
          <w:szCs w:val="28"/>
        </w:rPr>
        <w:t>те</w:t>
      </w:r>
      <w:r w:rsidRPr="00615CB3">
        <w:rPr>
          <w:rFonts w:ascii="Times New Roman" w:hAnsi="Times New Roman" w:cs="Times New Roman"/>
          <w:sz w:val="28"/>
          <w:szCs w:val="28"/>
        </w:rPr>
        <w:t>, кто положительно ответил на вопрос</w:t>
      </w:r>
      <w:r>
        <w:rPr>
          <w:rFonts w:ascii="Times New Roman" w:hAnsi="Times New Roman" w:cs="Times New Roman"/>
          <w:sz w:val="28"/>
          <w:szCs w:val="28"/>
        </w:rPr>
        <w:t>,</w:t>
      </w:r>
      <w:r w:rsidRPr="00615CB3">
        <w:rPr>
          <w:rFonts w:ascii="Times New Roman" w:hAnsi="Times New Roman" w:cs="Times New Roman"/>
          <w:sz w:val="28"/>
          <w:szCs w:val="28"/>
        </w:rPr>
        <w:t xml:space="preserve"> </w:t>
      </w:r>
      <w:r>
        <w:rPr>
          <w:rFonts w:ascii="Times New Roman" w:hAnsi="Times New Roman" w:cs="Times New Roman"/>
          <w:sz w:val="28"/>
          <w:szCs w:val="28"/>
        </w:rPr>
        <w:t>озвуч</w:t>
      </w:r>
      <w:r w:rsidR="008C6401">
        <w:rPr>
          <w:rFonts w:ascii="Times New Roman" w:hAnsi="Times New Roman" w:cs="Times New Roman"/>
          <w:sz w:val="28"/>
          <w:szCs w:val="28"/>
        </w:rPr>
        <w:t xml:space="preserve">или </w:t>
      </w:r>
      <w:r w:rsidR="00AF20F7">
        <w:rPr>
          <w:rFonts w:ascii="Times New Roman" w:hAnsi="Times New Roman" w:cs="Times New Roman"/>
          <w:sz w:val="28"/>
          <w:szCs w:val="28"/>
        </w:rPr>
        <w:t>разного рода</w:t>
      </w:r>
      <w:r>
        <w:rPr>
          <w:rFonts w:ascii="Times New Roman" w:hAnsi="Times New Roman" w:cs="Times New Roman"/>
          <w:sz w:val="28"/>
          <w:szCs w:val="28"/>
        </w:rPr>
        <w:t xml:space="preserve"> </w:t>
      </w:r>
      <w:r w:rsidRPr="00615CB3">
        <w:rPr>
          <w:rFonts w:ascii="Times New Roman" w:hAnsi="Times New Roman" w:cs="Times New Roman"/>
          <w:sz w:val="28"/>
          <w:szCs w:val="28"/>
        </w:rPr>
        <w:t>опасения</w:t>
      </w:r>
      <w:r w:rsidR="00AF20F7">
        <w:rPr>
          <w:rFonts w:ascii="Times New Roman" w:hAnsi="Times New Roman" w:cs="Times New Roman"/>
          <w:sz w:val="28"/>
          <w:szCs w:val="28"/>
        </w:rPr>
        <w:t xml:space="preserve"> </w:t>
      </w:r>
      <w:r w:rsidR="008C6401">
        <w:rPr>
          <w:rFonts w:ascii="Times New Roman" w:hAnsi="Times New Roman" w:cs="Times New Roman"/>
          <w:sz w:val="28"/>
          <w:szCs w:val="28"/>
        </w:rPr>
        <w:t>данного предложения</w:t>
      </w:r>
      <w:r w:rsidRPr="00615CB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rPr>
        <w:t xml:space="preserve">Работодатели разные, </w:t>
      </w:r>
      <w:r w:rsidRPr="00615CB3">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615CB3">
        <w:rPr>
          <w:rFonts w:ascii="Times New Roman" w:eastAsia="Times New Roman" w:hAnsi="Times New Roman" w:cs="Times New Roman"/>
          <w:color w:val="000000"/>
          <w:sz w:val="28"/>
          <w:szCs w:val="28"/>
          <w:lang w:eastAsia="ru-RU"/>
        </w:rPr>
        <w:t>вдруг</w:t>
      </w:r>
      <w:r>
        <w:rPr>
          <w:rFonts w:ascii="Times New Roman" w:eastAsia="Times New Roman" w:hAnsi="Times New Roman" w:cs="Times New Roman"/>
          <w:color w:val="000000"/>
          <w:sz w:val="28"/>
          <w:szCs w:val="28"/>
          <w:lang w:eastAsia="ru-RU"/>
        </w:rPr>
        <w:t xml:space="preserve"> мы</w:t>
      </w:r>
      <w:r w:rsidRPr="00615CB3">
        <w:rPr>
          <w:rFonts w:ascii="Times New Roman" w:eastAsia="Times New Roman" w:hAnsi="Times New Roman" w:cs="Times New Roman"/>
          <w:color w:val="000000"/>
          <w:sz w:val="28"/>
          <w:szCs w:val="28"/>
          <w:lang w:eastAsia="ru-RU"/>
        </w:rPr>
        <w:t xml:space="preserve"> не договоримся и тогда</w:t>
      </w:r>
      <w:r>
        <w:rPr>
          <w:rFonts w:ascii="Times New Roman" w:eastAsia="Times New Roman" w:hAnsi="Times New Roman" w:cs="Times New Roman"/>
          <w:color w:val="000000"/>
          <w:sz w:val="28"/>
          <w:szCs w:val="28"/>
          <w:lang w:eastAsia="ru-RU"/>
        </w:rPr>
        <w:t>,</w:t>
      </w:r>
      <w:r w:rsidRPr="00615C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все равно, </w:t>
      </w:r>
      <w:r w:rsidRPr="00615CB3">
        <w:rPr>
          <w:rFonts w:ascii="Times New Roman" w:eastAsia="Times New Roman" w:hAnsi="Times New Roman" w:cs="Times New Roman"/>
          <w:color w:val="000000"/>
          <w:sz w:val="28"/>
          <w:szCs w:val="28"/>
          <w:lang w:eastAsia="ru-RU"/>
        </w:rPr>
        <w:t>отправят</w:t>
      </w:r>
      <w:r>
        <w:rPr>
          <w:rFonts w:ascii="Times New Roman" w:eastAsia="Times New Roman" w:hAnsi="Times New Roman" w:cs="Times New Roman"/>
          <w:color w:val="000000"/>
          <w:sz w:val="28"/>
          <w:szCs w:val="28"/>
          <w:lang w:eastAsia="ru-RU"/>
        </w:rPr>
        <w:t xml:space="preserve"> туда, </w:t>
      </w:r>
      <w:r w:rsidR="00BD2DBC">
        <w:rPr>
          <w:rFonts w:ascii="Times New Roman" w:eastAsia="Times New Roman" w:hAnsi="Times New Roman" w:cs="Times New Roman"/>
          <w:color w:val="000000"/>
          <w:sz w:val="28"/>
          <w:szCs w:val="28"/>
          <w:lang w:eastAsia="ru-RU"/>
        </w:rPr>
        <w:t>куда мне не интересно</w:t>
      </w:r>
      <w:r w:rsidRPr="00615C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15CB3">
        <w:rPr>
          <w:rFonts w:ascii="Times New Roman" w:eastAsia="Times New Roman" w:hAnsi="Times New Roman" w:cs="Times New Roman"/>
          <w:color w:val="000000"/>
          <w:sz w:val="28"/>
          <w:szCs w:val="28"/>
          <w:lang w:eastAsia="ru-RU"/>
        </w:rPr>
        <w:t xml:space="preserve">оцениваю положительно, но начальство может надавить, чтобы </w:t>
      </w:r>
      <w:r>
        <w:rPr>
          <w:rFonts w:ascii="Times New Roman" w:eastAsia="Times New Roman" w:hAnsi="Times New Roman" w:cs="Times New Roman"/>
          <w:color w:val="000000"/>
          <w:sz w:val="28"/>
          <w:szCs w:val="28"/>
          <w:lang w:eastAsia="ru-RU"/>
        </w:rPr>
        <w:t>мы</w:t>
      </w:r>
      <w:r w:rsidR="0025227D">
        <w:rPr>
          <w:rFonts w:ascii="Times New Roman" w:eastAsia="Times New Roman" w:hAnsi="Times New Roman" w:cs="Times New Roman"/>
          <w:color w:val="000000"/>
          <w:sz w:val="28"/>
          <w:szCs w:val="28"/>
          <w:lang w:eastAsia="ru-RU"/>
        </w:rPr>
        <w:t xml:space="preserve"> обучение</w:t>
      </w:r>
      <w:r w:rsidR="008C6401">
        <w:rPr>
          <w:rFonts w:ascii="Times New Roman" w:eastAsia="Times New Roman" w:hAnsi="Times New Roman" w:cs="Times New Roman"/>
          <w:color w:val="000000"/>
          <w:sz w:val="28"/>
          <w:szCs w:val="28"/>
          <w:lang w:eastAsia="ru-RU"/>
        </w:rPr>
        <w:t xml:space="preserve"> все равно</w:t>
      </w:r>
      <w:r>
        <w:rPr>
          <w:rFonts w:ascii="Times New Roman" w:eastAsia="Times New Roman" w:hAnsi="Times New Roman" w:cs="Times New Roman"/>
          <w:color w:val="000000"/>
          <w:sz w:val="28"/>
          <w:szCs w:val="28"/>
          <w:lang w:eastAsia="ru-RU"/>
        </w:rPr>
        <w:t xml:space="preserve"> </w:t>
      </w:r>
      <w:r w:rsidRPr="00615CB3">
        <w:rPr>
          <w:rFonts w:ascii="Times New Roman" w:eastAsia="Times New Roman" w:hAnsi="Times New Roman" w:cs="Times New Roman"/>
          <w:color w:val="000000"/>
          <w:sz w:val="28"/>
          <w:szCs w:val="28"/>
          <w:lang w:eastAsia="ru-RU"/>
        </w:rPr>
        <w:t xml:space="preserve">проходили там, откуда оно получит потом откат», «хорошая идея,  но только если работодатель будет в этом заинтересован, в чем </w:t>
      </w:r>
      <w:r>
        <w:rPr>
          <w:rFonts w:ascii="Times New Roman" w:eastAsia="Times New Roman" w:hAnsi="Times New Roman" w:cs="Times New Roman"/>
          <w:color w:val="000000"/>
          <w:sz w:val="28"/>
          <w:szCs w:val="28"/>
          <w:lang w:eastAsia="ru-RU"/>
        </w:rPr>
        <w:t xml:space="preserve">я </w:t>
      </w:r>
      <w:r w:rsidRPr="00615CB3">
        <w:rPr>
          <w:rFonts w:ascii="Times New Roman" w:eastAsia="Times New Roman" w:hAnsi="Times New Roman" w:cs="Times New Roman"/>
          <w:color w:val="000000"/>
          <w:sz w:val="28"/>
          <w:szCs w:val="28"/>
          <w:lang w:eastAsia="ru-RU"/>
        </w:rPr>
        <w:t>сомневаюсь»</w:t>
      </w:r>
      <w:r w:rsidR="008C6401">
        <w:rPr>
          <w:rFonts w:ascii="Times New Roman" w:eastAsia="Times New Roman" w:hAnsi="Times New Roman" w:cs="Times New Roman"/>
          <w:color w:val="000000"/>
          <w:sz w:val="28"/>
          <w:szCs w:val="28"/>
          <w:lang w:eastAsia="ru-RU"/>
        </w:rPr>
        <w:t xml:space="preserve">, «поддерживаю, но нашему </w:t>
      </w:r>
      <w:r w:rsidR="008C6401">
        <w:rPr>
          <w:rFonts w:ascii="Times New Roman" w:eastAsia="Times New Roman" w:hAnsi="Times New Roman" w:cs="Times New Roman"/>
          <w:color w:val="000000"/>
          <w:sz w:val="28"/>
          <w:szCs w:val="28"/>
          <w:lang w:eastAsia="ru-RU"/>
        </w:rPr>
        <w:lastRenderedPageBreak/>
        <w:t xml:space="preserve">руководству не нужны грамотные специалисты», «я поддержу инициативу, но </w:t>
      </w:r>
      <w:r w:rsidR="001049DF">
        <w:rPr>
          <w:rFonts w:ascii="Times New Roman" w:eastAsia="Times New Roman" w:hAnsi="Times New Roman" w:cs="Times New Roman"/>
          <w:color w:val="000000"/>
          <w:sz w:val="28"/>
          <w:szCs w:val="28"/>
          <w:lang w:eastAsia="ru-RU"/>
        </w:rPr>
        <w:t xml:space="preserve">я </w:t>
      </w:r>
      <w:r w:rsidR="008C6401">
        <w:rPr>
          <w:rFonts w:ascii="Times New Roman" w:eastAsia="Times New Roman" w:hAnsi="Times New Roman" w:cs="Times New Roman"/>
          <w:color w:val="000000"/>
          <w:sz w:val="28"/>
          <w:szCs w:val="28"/>
          <w:lang w:eastAsia="ru-RU"/>
        </w:rPr>
        <w:t>не уверен, что наше начальство распорядиться деньгами грамотно»</w:t>
      </w:r>
      <w:r w:rsidR="00770C36">
        <w:rPr>
          <w:rFonts w:ascii="Times New Roman" w:eastAsia="Times New Roman" w:hAnsi="Times New Roman" w:cs="Times New Roman"/>
          <w:color w:val="000000"/>
          <w:sz w:val="28"/>
          <w:szCs w:val="28"/>
          <w:lang w:eastAsia="ru-RU"/>
        </w:rPr>
        <w:t>.</w:t>
      </w:r>
    </w:p>
    <w:p w:rsidR="00C95457" w:rsidRDefault="00770C36" w:rsidP="00C95457">
      <w:pPr>
        <w:pStyle w:val="a4"/>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респондентов</w:t>
      </w:r>
      <w:r w:rsidR="00776477">
        <w:rPr>
          <w:rFonts w:ascii="Times New Roman" w:eastAsia="Times New Roman" w:hAnsi="Times New Roman" w:cs="Times New Roman"/>
          <w:color w:val="000000"/>
          <w:sz w:val="28"/>
          <w:szCs w:val="28"/>
          <w:lang w:eastAsia="ru-RU"/>
        </w:rPr>
        <w:t xml:space="preserve"> </w:t>
      </w:r>
      <w:r w:rsidR="00C95457">
        <w:rPr>
          <w:rFonts w:ascii="Times New Roman" w:eastAsia="Times New Roman" w:hAnsi="Times New Roman" w:cs="Times New Roman"/>
          <w:color w:val="000000"/>
          <w:sz w:val="28"/>
          <w:szCs w:val="28"/>
          <w:lang w:eastAsia="ru-RU"/>
        </w:rPr>
        <w:t>был</w:t>
      </w:r>
      <w:r>
        <w:rPr>
          <w:rFonts w:ascii="Times New Roman" w:eastAsia="Times New Roman" w:hAnsi="Times New Roman" w:cs="Times New Roman"/>
          <w:color w:val="000000"/>
          <w:sz w:val="28"/>
          <w:szCs w:val="28"/>
          <w:lang w:eastAsia="ru-RU"/>
        </w:rPr>
        <w:t>а</w:t>
      </w:r>
      <w:r w:rsidR="00C95457">
        <w:rPr>
          <w:rFonts w:ascii="Times New Roman" w:eastAsia="Times New Roman" w:hAnsi="Times New Roman" w:cs="Times New Roman"/>
          <w:color w:val="000000"/>
          <w:sz w:val="28"/>
          <w:szCs w:val="28"/>
          <w:lang w:eastAsia="ru-RU"/>
        </w:rPr>
        <w:t xml:space="preserve"> высказана идея о передаче денег непосредственно самим врачам, но с условием их обязательного прохождения обучения в том месте и по той тематике, кот</w:t>
      </w:r>
      <w:r w:rsidR="001049DF">
        <w:rPr>
          <w:rFonts w:ascii="Times New Roman" w:eastAsia="Times New Roman" w:hAnsi="Times New Roman" w:cs="Times New Roman"/>
          <w:color w:val="000000"/>
          <w:sz w:val="28"/>
          <w:szCs w:val="28"/>
          <w:lang w:eastAsia="ru-RU"/>
        </w:rPr>
        <w:t>орые они выберут самостоятельно, и которые действительно необходимы им для работы.</w:t>
      </w:r>
      <w:r w:rsidR="00776477">
        <w:rPr>
          <w:rFonts w:ascii="Times New Roman" w:eastAsia="Times New Roman" w:hAnsi="Times New Roman" w:cs="Times New Roman"/>
          <w:color w:val="000000"/>
          <w:sz w:val="28"/>
          <w:szCs w:val="28"/>
          <w:lang w:eastAsia="ru-RU"/>
        </w:rPr>
        <w:t xml:space="preserve"> Инициатива передать деньги напрямую врачам объяснялась недоверием </w:t>
      </w:r>
      <w:r w:rsidR="00060C97">
        <w:rPr>
          <w:rFonts w:ascii="Times New Roman" w:eastAsia="Times New Roman" w:hAnsi="Times New Roman" w:cs="Times New Roman"/>
          <w:color w:val="000000"/>
          <w:sz w:val="28"/>
          <w:szCs w:val="28"/>
          <w:lang w:eastAsia="ru-RU"/>
        </w:rPr>
        <w:t>к принятию грамотных решений</w:t>
      </w:r>
      <w:r w:rsidR="00776477">
        <w:rPr>
          <w:rFonts w:ascii="Times New Roman" w:eastAsia="Times New Roman" w:hAnsi="Times New Roman" w:cs="Times New Roman"/>
          <w:color w:val="000000"/>
          <w:sz w:val="28"/>
          <w:szCs w:val="28"/>
          <w:lang w:eastAsia="ru-RU"/>
        </w:rPr>
        <w:t xml:space="preserve"> руководств</w:t>
      </w:r>
      <w:r w:rsidR="00060C97">
        <w:rPr>
          <w:rFonts w:ascii="Times New Roman" w:eastAsia="Times New Roman" w:hAnsi="Times New Roman" w:cs="Times New Roman"/>
          <w:color w:val="000000"/>
          <w:sz w:val="28"/>
          <w:szCs w:val="28"/>
          <w:lang w:eastAsia="ru-RU"/>
        </w:rPr>
        <w:t>ом.</w:t>
      </w:r>
    </w:p>
    <w:p w:rsidR="00C95457" w:rsidRPr="00E03CB7" w:rsidRDefault="00DA74B3" w:rsidP="00E03CB7">
      <w:pPr>
        <w:pStyle w:val="a4"/>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целом после обработки результатов опроса практикующих врачей и личных встречах с ними можно сделать вывод о том, что большинство участников врачебного сообщества </w:t>
      </w:r>
      <w:r w:rsidR="008A0D07">
        <w:rPr>
          <w:rFonts w:ascii="Times New Roman" w:eastAsia="Times New Roman" w:hAnsi="Times New Roman" w:cs="Times New Roman"/>
          <w:color w:val="000000"/>
          <w:sz w:val="28"/>
          <w:szCs w:val="28"/>
          <w:lang w:eastAsia="ru-RU"/>
        </w:rPr>
        <w:t>стремятся</w:t>
      </w:r>
      <w:r>
        <w:rPr>
          <w:rFonts w:ascii="Times New Roman" w:eastAsia="Times New Roman" w:hAnsi="Times New Roman" w:cs="Times New Roman"/>
          <w:color w:val="000000"/>
          <w:sz w:val="28"/>
          <w:szCs w:val="28"/>
          <w:lang w:eastAsia="ru-RU"/>
        </w:rPr>
        <w:t xml:space="preserve"> к </w:t>
      </w:r>
      <w:r w:rsidR="008A0D07">
        <w:rPr>
          <w:rFonts w:ascii="Times New Roman" w:eastAsia="Times New Roman" w:hAnsi="Times New Roman" w:cs="Times New Roman"/>
          <w:color w:val="000000"/>
          <w:sz w:val="28"/>
          <w:szCs w:val="28"/>
          <w:lang w:eastAsia="ru-RU"/>
        </w:rPr>
        <w:t>профессиональному</w:t>
      </w:r>
      <w:r>
        <w:rPr>
          <w:rFonts w:ascii="Times New Roman" w:eastAsia="Times New Roman" w:hAnsi="Times New Roman" w:cs="Times New Roman"/>
          <w:color w:val="000000"/>
          <w:sz w:val="28"/>
          <w:szCs w:val="28"/>
          <w:lang w:eastAsia="ru-RU"/>
        </w:rPr>
        <w:t xml:space="preserve"> развитию. </w:t>
      </w:r>
      <w:r w:rsidR="008A0D07">
        <w:rPr>
          <w:rFonts w:ascii="Times New Roman" w:eastAsia="Times New Roman" w:hAnsi="Times New Roman" w:cs="Times New Roman"/>
          <w:color w:val="000000"/>
          <w:sz w:val="28"/>
          <w:szCs w:val="28"/>
          <w:lang w:eastAsia="ru-RU"/>
        </w:rPr>
        <w:t>Что очень важно это</w:t>
      </w:r>
      <w:r w:rsidR="00060C97">
        <w:rPr>
          <w:rFonts w:ascii="Times New Roman" w:eastAsia="Times New Roman" w:hAnsi="Times New Roman" w:cs="Times New Roman"/>
          <w:color w:val="000000"/>
          <w:sz w:val="28"/>
          <w:szCs w:val="28"/>
          <w:lang w:eastAsia="ru-RU"/>
        </w:rPr>
        <w:t xml:space="preserve"> разрушение мифа</w:t>
      </w:r>
      <w:r w:rsidR="008A0D07">
        <w:rPr>
          <w:rFonts w:ascii="Times New Roman" w:eastAsia="Times New Roman" w:hAnsi="Times New Roman" w:cs="Times New Roman"/>
          <w:color w:val="000000"/>
          <w:sz w:val="28"/>
          <w:szCs w:val="28"/>
          <w:lang w:eastAsia="ru-RU"/>
        </w:rPr>
        <w:t xml:space="preserve"> о том, что врачи не повышают свои знания из-за низких заработных плат, как показали результаты исследования мотивация повышением заработной платы </w:t>
      </w:r>
      <w:r w:rsidR="001D78F9">
        <w:rPr>
          <w:rFonts w:ascii="Times New Roman" w:eastAsia="Times New Roman" w:hAnsi="Times New Roman" w:cs="Times New Roman"/>
          <w:color w:val="000000"/>
          <w:sz w:val="28"/>
          <w:szCs w:val="28"/>
          <w:lang w:eastAsia="ru-RU"/>
        </w:rPr>
        <w:t xml:space="preserve">стимулирует лишь 46% врачей, кроме того для них это не </w:t>
      </w:r>
      <w:r w:rsidR="00E378F8">
        <w:rPr>
          <w:rFonts w:ascii="Times New Roman" w:eastAsia="Times New Roman" w:hAnsi="Times New Roman" w:cs="Times New Roman"/>
          <w:color w:val="000000"/>
          <w:sz w:val="28"/>
          <w:szCs w:val="28"/>
          <w:lang w:eastAsia="ru-RU"/>
        </w:rPr>
        <w:t>е</w:t>
      </w:r>
      <w:r w:rsidR="001D78F9">
        <w:rPr>
          <w:rFonts w:ascii="Times New Roman" w:eastAsia="Times New Roman" w:hAnsi="Times New Roman" w:cs="Times New Roman"/>
          <w:color w:val="000000"/>
          <w:sz w:val="28"/>
          <w:szCs w:val="28"/>
          <w:lang w:eastAsia="ru-RU"/>
        </w:rPr>
        <w:t>д</w:t>
      </w:r>
      <w:r w:rsidR="00E378F8">
        <w:rPr>
          <w:rFonts w:ascii="Times New Roman" w:eastAsia="Times New Roman" w:hAnsi="Times New Roman" w:cs="Times New Roman"/>
          <w:color w:val="000000"/>
          <w:sz w:val="28"/>
          <w:szCs w:val="28"/>
          <w:lang w:eastAsia="ru-RU"/>
        </w:rPr>
        <w:t>и</w:t>
      </w:r>
      <w:r w:rsidR="001D78F9">
        <w:rPr>
          <w:rFonts w:ascii="Times New Roman" w:eastAsia="Times New Roman" w:hAnsi="Times New Roman" w:cs="Times New Roman"/>
          <w:color w:val="000000"/>
          <w:sz w:val="28"/>
          <w:szCs w:val="28"/>
          <w:lang w:eastAsia="ru-RU"/>
        </w:rPr>
        <w:t>нственный фактор мотивации. Врачи заинтересованы и хотят улуч</w:t>
      </w:r>
      <w:r w:rsidR="00E378F8">
        <w:rPr>
          <w:rFonts w:ascii="Times New Roman" w:eastAsia="Times New Roman" w:hAnsi="Times New Roman" w:cs="Times New Roman"/>
          <w:color w:val="000000"/>
          <w:sz w:val="28"/>
          <w:szCs w:val="28"/>
          <w:lang w:eastAsia="ru-RU"/>
        </w:rPr>
        <w:t>ш</w:t>
      </w:r>
      <w:r w:rsidR="001D78F9">
        <w:rPr>
          <w:rFonts w:ascii="Times New Roman" w:eastAsia="Times New Roman" w:hAnsi="Times New Roman" w:cs="Times New Roman"/>
          <w:color w:val="000000"/>
          <w:sz w:val="28"/>
          <w:szCs w:val="28"/>
          <w:lang w:eastAsia="ru-RU"/>
        </w:rPr>
        <w:t xml:space="preserve">ения </w:t>
      </w:r>
      <w:r w:rsidR="00E378F8">
        <w:rPr>
          <w:rFonts w:ascii="Times New Roman" w:eastAsia="Times New Roman" w:hAnsi="Times New Roman" w:cs="Times New Roman"/>
          <w:color w:val="000000"/>
          <w:sz w:val="28"/>
          <w:szCs w:val="28"/>
          <w:lang w:eastAsia="ru-RU"/>
        </w:rPr>
        <w:t>системы</w:t>
      </w:r>
      <w:r w:rsidR="001D78F9">
        <w:rPr>
          <w:rFonts w:ascii="Times New Roman" w:eastAsia="Times New Roman" w:hAnsi="Times New Roman" w:cs="Times New Roman"/>
          <w:color w:val="000000"/>
          <w:sz w:val="28"/>
          <w:szCs w:val="28"/>
          <w:lang w:eastAsia="ru-RU"/>
        </w:rPr>
        <w:t xml:space="preserve"> постдипломного образования. По итогам опроса сложилось впечатление, что они «заложники</w:t>
      </w:r>
      <w:r w:rsidR="00E378F8">
        <w:rPr>
          <w:rFonts w:ascii="Times New Roman" w:eastAsia="Times New Roman" w:hAnsi="Times New Roman" w:cs="Times New Roman"/>
          <w:color w:val="000000"/>
          <w:sz w:val="28"/>
          <w:szCs w:val="28"/>
          <w:lang w:eastAsia="ru-RU"/>
        </w:rPr>
        <w:t xml:space="preserve">» </w:t>
      </w:r>
      <w:r w:rsidR="001D78F9">
        <w:rPr>
          <w:rFonts w:ascii="Times New Roman" w:eastAsia="Times New Roman" w:hAnsi="Times New Roman" w:cs="Times New Roman"/>
          <w:color w:val="000000"/>
          <w:sz w:val="28"/>
          <w:szCs w:val="28"/>
          <w:lang w:eastAsia="ru-RU"/>
        </w:rPr>
        <w:t xml:space="preserve">этой системы, </w:t>
      </w:r>
      <w:r w:rsidR="00610DF3">
        <w:rPr>
          <w:rFonts w:ascii="Times New Roman" w:eastAsia="Times New Roman" w:hAnsi="Times New Roman" w:cs="Times New Roman"/>
          <w:color w:val="000000"/>
          <w:sz w:val="28"/>
          <w:szCs w:val="28"/>
          <w:lang w:eastAsia="ru-RU"/>
        </w:rPr>
        <w:t xml:space="preserve">врачи </w:t>
      </w:r>
      <w:r w:rsidR="001D78F9">
        <w:rPr>
          <w:rFonts w:ascii="Times New Roman" w:eastAsia="Times New Roman" w:hAnsi="Times New Roman" w:cs="Times New Roman"/>
          <w:color w:val="000000"/>
          <w:sz w:val="28"/>
          <w:szCs w:val="28"/>
          <w:lang w:eastAsia="ru-RU"/>
        </w:rPr>
        <w:t>хо</w:t>
      </w:r>
      <w:r w:rsidR="00E378F8">
        <w:rPr>
          <w:rFonts w:ascii="Times New Roman" w:eastAsia="Times New Roman" w:hAnsi="Times New Roman" w:cs="Times New Roman"/>
          <w:color w:val="000000"/>
          <w:sz w:val="28"/>
          <w:szCs w:val="28"/>
          <w:lang w:eastAsia="ru-RU"/>
        </w:rPr>
        <w:t>т</w:t>
      </w:r>
      <w:r w:rsidR="001D78F9">
        <w:rPr>
          <w:rFonts w:ascii="Times New Roman" w:eastAsia="Times New Roman" w:hAnsi="Times New Roman" w:cs="Times New Roman"/>
          <w:color w:val="000000"/>
          <w:sz w:val="28"/>
          <w:szCs w:val="28"/>
          <w:lang w:eastAsia="ru-RU"/>
        </w:rPr>
        <w:t>ят повышать квалификаци</w:t>
      </w:r>
      <w:r w:rsidR="00610DF3">
        <w:rPr>
          <w:rFonts w:ascii="Times New Roman" w:eastAsia="Times New Roman" w:hAnsi="Times New Roman" w:cs="Times New Roman"/>
          <w:color w:val="000000"/>
          <w:sz w:val="28"/>
          <w:szCs w:val="28"/>
          <w:lang w:eastAsia="ru-RU"/>
        </w:rPr>
        <w:t>ю</w:t>
      </w:r>
      <w:r w:rsidR="001D78F9">
        <w:rPr>
          <w:rFonts w:ascii="Times New Roman" w:eastAsia="Times New Roman" w:hAnsi="Times New Roman" w:cs="Times New Roman"/>
          <w:color w:val="000000"/>
          <w:sz w:val="28"/>
          <w:szCs w:val="28"/>
          <w:lang w:eastAsia="ru-RU"/>
        </w:rPr>
        <w:t xml:space="preserve">, но </w:t>
      </w:r>
      <w:r w:rsidR="00E378F8">
        <w:rPr>
          <w:rFonts w:ascii="Times New Roman" w:eastAsia="Times New Roman" w:hAnsi="Times New Roman" w:cs="Times New Roman"/>
          <w:color w:val="000000"/>
          <w:sz w:val="28"/>
          <w:szCs w:val="28"/>
          <w:lang w:eastAsia="ru-RU"/>
        </w:rPr>
        <w:t>неэффективная система</w:t>
      </w:r>
      <w:r w:rsidR="001D78F9">
        <w:rPr>
          <w:rFonts w:ascii="Times New Roman" w:eastAsia="Times New Roman" w:hAnsi="Times New Roman" w:cs="Times New Roman"/>
          <w:color w:val="000000"/>
          <w:sz w:val="28"/>
          <w:szCs w:val="28"/>
          <w:lang w:eastAsia="ru-RU"/>
        </w:rPr>
        <w:t xml:space="preserve"> тратит их время, которого и так очень мало, впустую. </w:t>
      </w:r>
      <w:r w:rsidR="008D1060">
        <w:rPr>
          <w:rFonts w:ascii="Times New Roman" w:eastAsia="Times New Roman" w:hAnsi="Times New Roman" w:cs="Times New Roman"/>
          <w:color w:val="000000"/>
          <w:sz w:val="28"/>
          <w:szCs w:val="28"/>
          <w:lang w:eastAsia="ru-RU"/>
        </w:rPr>
        <w:t>Многие не верят в эффективность изменений, сетуют на коммерциализацию медицины. Однако в</w:t>
      </w:r>
      <w:r w:rsidR="001D78F9">
        <w:rPr>
          <w:rFonts w:ascii="Times New Roman" w:eastAsia="Times New Roman" w:hAnsi="Times New Roman" w:cs="Times New Roman"/>
          <w:color w:val="000000"/>
          <w:sz w:val="28"/>
          <w:szCs w:val="28"/>
          <w:lang w:eastAsia="ru-RU"/>
        </w:rPr>
        <w:t>опрос о передач</w:t>
      </w:r>
      <w:r w:rsidR="00610DF3">
        <w:rPr>
          <w:rFonts w:ascii="Times New Roman" w:eastAsia="Times New Roman" w:hAnsi="Times New Roman" w:cs="Times New Roman"/>
          <w:color w:val="000000"/>
          <w:sz w:val="28"/>
          <w:szCs w:val="28"/>
          <w:lang w:eastAsia="ru-RU"/>
        </w:rPr>
        <w:t>е</w:t>
      </w:r>
      <w:r w:rsidR="001D78F9">
        <w:rPr>
          <w:rFonts w:ascii="Times New Roman" w:eastAsia="Times New Roman" w:hAnsi="Times New Roman" w:cs="Times New Roman"/>
          <w:color w:val="000000"/>
          <w:sz w:val="28"/>
          <w:szCs w:val="28"/>
          <w:lang w:eastAsia="ru-RU"/>
        </w:rPr>
        <w:t xml:space="preserve"> денег на последип</w:t>
      </w:r>
      <w:r w:rsidR="00E378F8">
        <w:rPr>
          <w:rFonts w:ascii="Times New Roman" w:eastAsia="Times New Roman" w:hAnsi="Times New Roman" w:cs="Times New Roman"/>
          <w:color w:val="000000"/>
          <w:sz w:val="28"/>
          <w:szCs w:val="28"/>
          <w:lang w:eastAsia="ru-RU"/>
        </w:rPr>
        <w:t xml:space="preserve">ломное образование </w:t>
      </w:r>
      <w:r w:rsidR="00610DF3">
        <w:rPr>
          <w:rFonts w:ascii="Times New Roman" w:eastAsia="Times New Roman" w:hAnsi="Times New Roman" w:cs="Times New Roman"/>
          <w:color w:val="000000"/>
          <w:sz w:val="28"/>
          <w:szCs w:val="28"/>
          <w:lang w:eastAsia="ru-RU"/>
        </w:rPr>
        <w:t>в ЛПУ</w:t>
      </w:r>
      <w:r w:rsidR="008D1060">
        <w:rPr>
          <w:rFonts w:ascii="Times New Roman" w:eastAsia="Times New Roman" w:hAnsi="Times New Roman" w:cs="Times New Roman"/>
          <w:color w:val="000000"/>
          <w:sz w:val="28"/>
          <w:szCs w:val="28"/>
          <w:lang w:eastAsia="ru-RU"/>
        </w:rPr>
        <w:t>,</w:t>
      </w:r>
      <w:r w:rsidR="00610DF3">
        <w:rPr>
          <w:rFonts w:ascii="Times New Roman" w:eastAsia="Times New Roman" w:hAnsi="Times New Roman" w:cs="Times New Roman"/>
          <w:color w:val="000000"/>
          <w:sz w:val="28"/>
          <w:szCs w:val="28"/>
          <w:lang w:eastAsia="ru-RU"/>
        </w:rPr>
        <w:t xml:space="preserve"> с последующей возможность</w:t>
      </w:r>
      <w:r w:rsidR="008D1060">
        <w:rPr>
          <w:rFonts w:ascii="Times New Roman" w:eastAsia="Times New Roman" w:hAnsi="Times New Roman" w:cs="Times New Roman"/>
          <w:color w:val="000000"/>
          <w:sz w:val="28"/>
          <w:szCs w:val="28"/>
          <w:lang w:eastAsia="ru-RU"/>
        </w:rPr>
        <w:t>ю</w:t>
      </w:r>
      <w:r w:rsidR="00610DF3">
        <w:rPr>
          <w:rFonts w:ascii="Times New Roman" w:eastAsia="Times New Roman" w:hAnsi="Times New Roman" w:cs="Times New Roman"/>
          <w:color w:val="000000"/>
          <w:sz w:val="28"/>
          <w:szCs w:val="28"/>
          <w:lang w:eastAsia="ru-RU"/>
        </w:rPr>
        <w:t xml:space="preserve"> выбирать</w:t>
      </w:r>
      <w:r w:rsidR="008E547E">
        <w:rPr>
          <w:rFonts w:ascii="Times New Roman" w:eastAsia="Times New Roman" w:hAnsi="Times New Roman" w:cs="Times New Roman"/>
          <w:color w:val="000000"/>
          <w:sz w:val="28"/>
          <w:szCs w:val="28"/>
          <w:lang w:eastAsia="ru-RU"/>
        </w:rPr>
        <w:t xml:space="preserve"> место</w:t>
      </w:r>
      <w:r w:rsidR="00610DF3">
        <w:rPr>
          <w:rFonts w:ascii="Times New Roman" w:eastAsia="Times New Roman" w:hAnsi="Times New Roman" w:cs="Times New Roman"/>
          <w:color w:val="000000"/>
          <w:sz w:val="28"/>
          <w:szCs w:val="28"/>
          <w:lang w:eastAsia="ru-RU"/>
        </w:rPr>
        <w:t xml:space="preserve"> прохо</w:t>
      </w:r>
      <w:r w:rsidR="008E547E">
        <w:rPr>
          <w:rFonts w:ascii="Times New Roman" w:eastAsia="Times New Roman" w:hAnsi="Times New Roman" w:cs="Times New Roman"/>
          <w:color w:val="000000"/>
          <w:sz w:val="28"/>
          <w:szCs w:val="28"/>
          <w:lang w:eastAsia="ru-RU"/>
        </w:rPr>
        <w:t>ждения</w:t>
      </w:r>
      <w:r w:rsidR="00610DF3">
        <w:rPr>
          <w:rFonts w:ascii="Times New Roman" w:eastAsia="Times New Roman" w:hAnsi="Times New Roman" w:cs="Times New Roman"/>
          <w:color w:val="000000"/>
          <w:sz w:val="28"/>
          <w:szCs w:val="28"/>
          <w:lang w:eastAsia="ru-RU"/>
        </w:rPr>
        <w:t xml:space="preserve"> обучени</w:t>
      </w:r>
      <w:r w:rsidR="008E547E">
        <w:rPr>
          <w:rFonts w:ascii="Times New Roman" w:eastAsia="Times New Roman" w:hAnsi="Times New Roman" w:cs="Times New Roman"/>
          <w:color w:val="000000"/>
          <w:sz w:val="28"/>
          <w:szCs w:val="28"/>
          <w:lang w:eastAsia="ru-RU"/>
        </w:rPr>
        <w:t>я</w:t>
      </w:r>
      <w:r w:rsidR="00610DF3">
        <w:rPr>
          <w:rFonts w:ascii="Times New Roman" w:eastAsia="Times New Roman" w:hAnsi="Times New Roman" w:cs="Times New Roman"/>
          <w:color w:val="000000"/>
          <w:sz w:val="28"/>
          <w:szCs w:val="28"/>
          <w:lang w:eastAsia="ru-RU"/>
        </w:rPr>
        <w:t xml:space="preserve"> </w:t>
      </w:r>
      <w:r w:rsidR="00E378F8">
        <w:rPr>
          <w:rFonts w:ascii="Times New Roman" w:eastAsia="Times New Roman" w:hAnsi="Times New Roman" w:cs="Times New Roman"/>
          <w:color w:val="000000"/>
          <w:sz w:val="28"/>
          <w:szCs w:val="28"/>
          <w:lang w:eastAsia="ru-RU"/>
        </w:rPr>
        <w:t>был одобрен</w:t>
      </w:r>
      <w:r w:rsidR="008D1060">
        <w:rPr>
          <w:rFonts w:ascii="Times New Roman" w:eastAsia="Times New Roman" w:hAnsi="Times New Roman" w:cs="Times New Roman"/>
          <w:color w:val="000000"/>
          <w:sz w:val="28"/>
          <w:szCs w:val="28"/>
          <w:lang w:eastAsia="ru-RU"/>
        </w:rPr>
        <w:t xml:space="preserve"> врачебным сообществом</w:t>
      </w:r>
      <w:r w:rsidR="00E378F8">
        <w:rPr>
          <w:rFonts w:ascii="Times New Roman" w:eastAsia="Times New Roman" w:hAnsi="Times New Roman" w:cs="Times New Roman"/>
          <w:color w:val="000000"/>
          <w:sz w:val="28"/>
          <w:szCs w:val="28"/>
          <w:lang w:eastAsia="ru-RU"/>
        </w:rPr>
        <w:t xml:space="preserve"> и активно комментировался</w:t>
      </w:r>
      <w:r w:rsidR="00610DF3">
        <w:rPr>
          <w:rFonts w:ascii="Times New Roman" w:eastAsia="Times New Roman" w:hAnsi="Times New Roman" w:cs="Times New Roman"/>
          <w:color w:val="000000"/>
          <w:sz w:val="28"/>
          <w:szCs w:val="28"/>
          <w:lang w:eastAsia="ru-RU"/>
        </w:rPr>
        <w:t xml:space="preserve"> респондентами</w:t>
      </w:r>
      <w:r w:rsidR="00E378F8">
        <w:rPr>
          <w:rFonts w:ascii="Times New Roman" w:eastAsia="Times New Roman" w:hAnsi="Times New Roman" w:cs="Times New Roman"/>
          <w:color w:val="000000"/>
          <w:sz w:val="28"/>
          <w:szCs w:val="28"/>
          <w:lang w:eastAsia="ru-RU"/>
        </w:rPr>
        <w:t xml:space="preserve">. </w:t>
      </w:r>
    </w:p>
    <w:p w:rsidR="00B61E34" w:rsidRPr="00AD02F2" w:rsidRDefault="004801C2" w:rsidP="00AD02F2">
      <w:pPr>
        <w:pStyle w:val="a4"/>
        <w:spacing w:line="360" w:lineRule="auto"/>
        <w:jc w:val="center"/>
        <w:rPr>
          <w:rFonts w:ascii="Times New Roman" w:hAnsi="Times New Roman" w:cs="Times New Roman"/>
          <w:sz w:val="28"/>
          <w:szCs w:val="28"/>
          <w:u w:val="single"/>
        </w:rPr>
      </w:pPr>
      <w:r>
        <w:rPr>
          <w:rFonts w:ascii="Times New Roman" w:hAnsi="Times New Roman" w:cs="Times New Roman"/>
          <w:sz w:val="28"/>
          <w:szCs w:val="28"/>
        </w:rPr>
        <w:t>3.3</w:t>
      </w:r>
      <w:r w:rsidRPr="00C24456">
        <w:rPr>
          <w:rFonts w:ascii="Times New Roman" w:hAnsi="Times New Roman" w:cs="Times New Roman"/>
          <w:sz w:val="28"/>
          <w:szCs w:val="28"/>
        </w:rPr>
        <w:t xml:space="preserve">. </w:t>
      </w:r>
      <w:r w:rsidRPr="004801C2">
        <w:rPr>
          <w:rFonts w:ascii="Times New Roman" w:hAnsi="Times New Roman" w:cs="Times New Roman"/>
          <w:sz w:val="28"/>
          <w:szCs w:val="28"/>
          <w:u w:val="single"/>
        </w:rPr>
        <w:t>Рекомендации и  мероприятия по развитию  кадровой политики в здравоохранении</w:t>
      </w:r>
    </w:p>
    <w:p w:rsidR="00AD02F2" w:rsidRDefault="00512136" w:rsidP="00AD02F2">
      <w:pPr>
        <w:pStyle w:val="a4"/>
        <w:spacing w:line="360" w:lineRule="auto"/>
        <w:ind w:firstLine="851"/>
        <w:jc w:val="both"/>
        <w:rPr>
          <w:rFonts w:ascii="Times New Roman" w:hAnsi="Times New Roman" w:cs="Times New Roman"/>
          <w:sz w:val="28"/>
          <w:szCs w:val="28"/>
        </w:rPr>
      </w:pPr>
      <w:r w:rsidRPr="00512136">
        <w:rPr>
          <w:rFonts w:ascii="Times New Roman" w:hAnsi="Times New Roman" w:cs="Times New Roman"/>
          <w:color w:val="000000"/>
          <w:sz w:val="28"/>
          <w:szCs w:val="28"/>
        </w:rPr>
        <w:t xml:space="preserve">На основе </w:t>
      </w:r>
      <w:r>
        <w:rPr>
          <w:rFonts w:ascii="Times New Roman" w:hAnsi="Times New Roman" w:cs="Times New Roman"/>
          <w:color w:val="000000"/>
          <w:sz w:val="28"/>
          <w:szCs w:val="28"/>
        </w:rPr>
        <w:t>анализа теоретической литературы, зарубежного опы</w:t>
      </w:r>
      <w:r w:rsidR="00A14FEC">
        <w:rPr>
          <w:rFonts w:ascii="Times New Roman" w:hAnsi="Times New Roman" w:cs="Times New Roman"/>
          <w:color w:val="000000"/>
          <w:sz w:val="28"/>
          <w:szCs w:val="28"/>
        </w:rPr>
        <w:t>та, контент-анализа публикаций</w:t>
      </w:r>
      <w:r w:rsidR="00667F1A">
        <w:rPr>
          <w:rFonts w:ascii="Times New Roman" w:hAnsi="Times New Roman" w:cs="Times New Roman"/>
          <w:color w:val="000000"/>
          <w:sz w:val="28"/>
          <w:szCs w:val="28"/>
        </w:rPr>
        <w:t xml:space="preserve">, </w:t>
      </w:r>
      <w:r w:rsidR="000640F1">
        <w:rPr>
          <w:rFonts w:ascii="Times New Roman" w:hAnsi="Times New Roman" w:cs="Times New Roman"/>
          <w:color w:val="000000"/>
          <w:sz w:val="28"/>
          <w:szCs w:val="28"/>
        </w:rPr>
        <w:t xml:space="preserve">результатов опроса практикующих врачей можно предложить следующие рекомендации, которые могут </w:t>
      </w:r>
      <w:r w:rsidR="00AD02F2" w:rsidRPr="001E7121">
        <w:rPr>
          <w:rFonts w:ascii="Times New Roman" w:hAnsi="Times New Roman" w:cs="Times New Roman"/>
          <w:sz w:val="28"/>
          <w:szCs w:val="28"/>
        </w:rPr>
        <w:t>быть учтены при разработке комплексных долгосрочных</w:t>
      </w:r>
      <w:r w:rsidR="00AD02F2">
        <w:rPr>
          <w:rFonts w:ascii="Times New Roman" w:hAnsi="Times New Roman" w:cs="Times New Roman"/>
          <w:sz w:val="28"/>
          <w:szCs w:val="28"/>
        </w:rPr>
        <w:t xml:space="preserve"> стратегических</w:t>
      </w:r>
      <w:r w:rsidR="00AD02F2" w:rsidRPr="001E7121">
        <w:rPr>
          <w:rFonts w:ascii="Times New Roman" w:hAnsi="Times New Roman" w:cs="Times New Roman"/>
          <w:sz w:val="28"/>
          <w:szCs w:val="28"/>
        </w:rPr>
        <w:t xml:space="preserve"> программ </w:t>
      </w:r>
      <w:r w:rsidR="00AD02F2" w:rsidRPr="001E7121">
        <w:rPr>
          <w:rFonts w:ascii="Times New Roman" w:hAnsi="Times New Roman" w:cs="Times New Roman"/>
          <w:sz w:val="28"/>
          <w:szCs w:val="28"/>
        </w:rPr>
        <w:lastRenderedPageBreak/>
        <w:t>подгот</w:t>
      </w:r>
      <w:r w:rsidR="00AD02F2">
        <w:rPr>
          <w:rFonts w:ascii="Times New Roman" w:hAnsi="Times New Roman" w:cs="Times New Roman"/>
          <w:sz w:val="28"/>
          <w:szCs w:val="28"/>
        </w:rPr>
        <w:t xml:space="preserve">овки медицинских </w:t>
      </w:r>
      <w:r w:rsidR="00AD02F2" w:rsidRPr="001E7121">
        <w:rPr>
          <w:rFonts w:ascii="Times New Roman" w:hAnsi="Times New Roman" w:cs="Times New Roman"/>
          <w:sz w:val="28"/>
          <w:szCs w:val="28"/>
        </w:rPr>
        <w:t xml:space="preserve"> </w:t>
      </w:r>
      <w:r w:rsidR="00AD02F2">
        <w:rPr>
          <w:rFonts w:ascii="Times New Roman" w:hAnsi="Times New Roman" w:cs="Times New Roman"/>
          <w:sz w:val="28"/>
          <w:szCs w:val="28"/>
        </w:rPr>
        <w:t>кадров в рамках медицинской кадровой политики:</w:t>
      </w:r>
    </w:p>
    <w:p w:rsidR="00744BD0" w:rsidRPr="006C0D4D" w:rsidRDefault="00E03CB7" w:rsidP="00744BD0">
      <w:pPr>
        <w:pStyle w:val="a3"/>
        <w:numPr>
          <w:ilvl w:val="0"/>
          <w:numId w:val="15"/>
        </w:numPr>
        <w:spacing w:line="360" w:lineRule="auto"/>
        <w:ind w:left="0" w:firstLine="851"/>
        <w:jc w:val="both"/>
        <w:rPr>
          <w:rFonts w:ascii="Times New Roman" w:hAnsi="Times New Roman" w:cs="Times New Roman"/>
          <w:sz w:val="28"/>
          <w:szCs w:val="28"/>
        </w:rPr>
      </w:pPr>
      <w:r w:rsidRPr="00E36DE4">
        <w:rPr>
          <w:rFonts w:ascii="Times New Roman" w:hAnsi="Times New Roman" w:cs="Times New Roman"/>
          <w:sz w:val="28"/>
          <w:szCs w:val="28"/>
        </w:rPr>
        <w:t>Основным  приоритетным направлением  медицинской кадровой политики должно стать совершенствование системы подготовки и переподготовки</w:t>
      </w:r>
      <w:r w:rsidR="003B78DC">
        <w:rPr>
          <w:rFonts w:ascii="Times New Roman" w:hAnsi="Times New Roman" w:cs="Times New Roman"/>
          <w:sz w:val="28"/>
          <w:szCs w:val="28"/>
        </w:rPr>
        <w:t xml:space="preserve"> </w:t>
      </w:r>
      <w:r w:rsidRPr="00E36DE4">
        <w:rPr>
          <w:rFonts w:ascii="Times New Roman" w:hAnsi="Times New Roman" w:cs="Times New Roman"/>
          <w:sz w:val="28"/>
          <w:szCs w:val="28"/>
        </w:rPr>
        <w:t xml:space="preserve"> врачей и среднего медицинского персонала, в том числе из отдаленных от центра населенных пунктов. Подготовка медицинских  работников должна включать 3 этапа: </w:t>
      </w:r>
      <w:r w:rsidR="00E12C71">
        <w:rPr>
          <w:rFonts w:ascii="Times New Roman" w:hAnsi="Times New Roman" w:cs="Times New Roman"/>
          <w:sz w:val="28"/>
          <w:szCs w:val="28"/>
        </w:rPr>
        <w:t>пред</w:t>
      </w:r>
      <w:r w:rsidRPr="00E36DE4">
        <w:rPr>
          <w:rFonts w:ascii="Times New Roman" w:hAnsi="Times New Roman" w:cs="Times New Roman"/>
          <w:sz w:val="28"/>
          <w:szCs w:val="28"/>
        </w:rPr>
        <w:t xml:space="preserve">дипломный </w:t>
      </w:r>
      <w:r>
        <w:rPr>
          <w:rFonts w:ascii="Times New Roman" w:hAnsi="Times New Roman" w:cs="Times New Roman"/>
          <w:sz w:val="28"/>
          <w:szCs w:val="28"/>
        </w:rPr>
        <w:t>уровень</w:t>
      </w:r>
      <w:r w:rsidRPr="00E36DE4">
        <w:rPr>
          <w:rFonts w:ascii="Times New Roman" w:hAnsi="Times New Roman" w:cs="Times New Roman"/>
          <w:sz w:val="28"/>
          <w:szCs w:val="28"/>
        </w:rPr>
        <w:t>, последипломный вровень, и непреры</w:t>
      </w:r>
      <w:r>
        <w:rPr>
          <w:rFonts w:ascii="Times New Roman" w:hAnsi="Times New Roman" w:cs="Times New Roman"/>
          <w:sz w:val="28"/>
          <w:szCs w:val="28"/>
        </w:rPr>
        <w:t>вное профессиональное развитие</w:t>
      </w:r>
      <w:r w:rsidRPr="00E36DE4">
        <w:rPr>
          <w:rFonts w:ascii="Times New Roman" w:hAnsi="Times New Roman" w:cs="Times New Roman"/>
          <w:sz w:val="28"/>
          <w:szCs w:val="28"/>
        </w:rPr>
        <w:t>.</w:t>
      </w:r>
    </w:p>
    <w:p w:rsidR="00E03CB7" w:rsidRPr="00E36DE4" w:rsidRDefault="00E03CB7" w:rsidP="00E03CB7">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Pr="00E36DE4">
        <w:rPr>
          <w:rFonts w:ascii="Times New Roman" w:hAnsi="Times New Roman" w:cs="Times New Roman"/>
          <w:sz w:val="28"/>
          <w:szCs w:val="28"/>
        </w:rPr>
        <w:t>и</w:t>
      </w:r>
      <w:r>
        <w:rPr>
          <w:rFonts w:ascii="Times New Roman" w:hAnsi="Times New Roman" w:cs="Times New Roman"/>
          <w:sz w:val="28"/>
          <w:szCs w:val="28"/>
        </w:rPr>
        <w:t>н</w:t>
      </w:r>
      <w:r w:rsidRPr="00E36DE4">
        <w:rPr>
          <w:rFonts w:ascii="Times New Roman" w:hAnsi="Times New Roman" w:cs="Times New Roman"/>
          <w:sz w:val="28"/>
          <w:szCs w:val="28"/>
        </w:rPr>
        <w:t>тегрировать глобальные тенденции развития образования в систему медицинского образования в РФ путем:</w:t>
      </w:r>
    </w:p>
    <w:p w:rsidR="00E03CB7" w:rsidRPr="00E36DE4" w:rsidRDefault="00E03CB7" w:rsidP="00E03CB7">
      <w:pPr>
        <w:pStyle w:val="a3"/>
        <w:numPr>
          <w:ilvl w:val="0"/>
          <w:numId w:val="16"/>
        </w:numPr>
        <w:spacing w:line="360" w:lineRule="auto"/>
        <w:ind w:left="0" w:firstLine="851"/>
        <w:jc w:val="both"/>
        <w:rPr>
          <w:rFonts w:ascii="Times New Roman" w:hAnsi="Times New Roman" w:cs="Times New Roman"/>
          <w:sz w:val="28"/>
          <w:szCs w:val="28"/>
        </w:rPr>
      </w:pPr>
      <w:r w:rsidRPr="00E36DE4">
        <w:rPr>
          <w:rFonts w:ascii="Times New Roman" w:hAnsi="Times New Roman" w:cs="Times New Roman"/>
          <w:sz w:val="28"/>
          <w:szCs w:val="28"/>
        </w:rPr>
        <w:t>формирования системы медицинского образования на основе контекстного принципа с пересмотром дизайна учебных планов и программ</w:t>
      </w:r>
      <w:r w:rsidR="00E9584B">
        <w:rPr>
          <w:rFonts w:ascii="Times New Roman" w:hAnsi="Times New Roman" w:cs="Times New Roman"/>
          <w:sz w:val="28"/>
          <w:szCs w:val="28"/>
        </w:rPr>
        <w:t xml:space="preserve"> (при разработке которых не забывать о необходимости включения обязательного английского языка)</w:t>
      </w:r>
      <w:r w:rsidRPr="00E36DE4">
        <w:rPr>
          <w:rFonts w:ascii="Times New Roman" w:hAnsi="Times New Roman" w:cs="Times New Roman"/>
          <w:sz w:val="28"/>
          <w:szCs w:val="28"/>
        </w:rPr>
        <w:t>;</w:t>
      </w:r>
    </w:p>
    <w:p w:rsidR="00E03CB7" w:rsidRPr="00E36DE4" w:rsidRDefault="00E03CB7" w:rsidP="00E03CB7">
      <w:pPr>
        <w:pStyle w:val="a3"/>
        <w:numPr>
          <w:ilvl w:val="0"/>
          <w:numId w:val="16"/>
        </w:numPr>
        <w:spacing w:line="360" w:lineRule="auto"/>
        <w:ind w:left="0" w:firstLine="851"/>
        <w:jc w:val="both"/>
        <w:rPr>
          <w:rFonts w:ascii="Times New Roman" w:hAnsi="Times New Roman" w:cs="Times New Roman"/>
          <w:sz w:val="28"/>
          <w:szCs w:val="28"/>
        </w:rPr>
      </w:pPr>
      <w:r w:rsidRPr="00E36DE4">
        <w:rPr>
          <w:rFonts w:ascii="Times New Roman" w:hAnsi="Times New Roman" w:cs="Times New Roman"/>
          <w:sz w:val="28"/>
          <w:szCs w:val="28"/>
        </w:rPr>
        <w:t>внедрения активных форм практической клинической подготовки в условиях симуляционных центров и фантомного обучения;</w:t>
      </w:r>
    </w:p>
    <w:p w:rsidR="00E03CB7" w:rsidRPr="00E36DE4" w:rsidRDefault="00E03CB7" w:rsidP="00E03CB7">
      <w:pPr>
        <w:pStyle w:val="a3"/>
        <w:numPr>
          <w:ilvl w:val="0"/>
          <w:numId w:val="16"/>
        </w:numPr>
        <w:spacing w:line="360" w:lineRule="auto"/>
        <w:ind w:left="0" w:firstLine="851"/>
        <w:jc w:val="both"/>
        <w:rPr>
          <w:rFonts w:ascii="Times New Roman" w:hAnsi="Times New Roman" w:cs="Times New Roman"/>
          <w:sz w:val="28"/>
          <w:szCs w:val="28"/>
        </w:rPr>
      </w:pPr>
      <w:r w:rsidRPr="00E36DE4">
        <w:rPr>
          <w:rFonts w:ascii="Times New Roman" w:hAnsi="Times New Roman" w:cs="Times New Roman"/>
          <w:sz w:val="28"/>
          <w:szCs w:val="28"/>
        </w:rPr>
        <w:t>совершенствования подготовки и переподготовки управлен</w:t>
      </w:r>
      <w:r w:rsidR="00487657">
        <w:rPr>
          <w:rFonts w:ascii="Times New Roman" w:hAnsi="Times New Roman" w:cs="Times New Roman"/>
          <w:sz w:val="28"/>
          <w:szCs w:val="28"/>
        </w:rPr>
        <w:t>ческого сектора здравоохранения,</w:t>
      </w:r>
      <w:r w:rsidR="006C0D4D">
        <w:rPr>
          <w:rFonts w:ascii="Times New Roman" w:hAnsi="Times New Roman" w:cs="Times New Roman"/>
          <w:sz w:val="28"/>
          <w:szCs w:val="28"/>
        </w:rPr>
        <w:t xml:space="preserve"> </w:t>
      </w:r>
      <w:r w:rsidR="006C0D4D" w:rsidRPr="00744BD0">
        <w:rPr>
          <w:rFonts w:ascii="Times New Roman" w:hAnsi="Times New Roman" w:cs="Times New Roman"/>
          <w:sz w:val="28"/>
          <w:szCs w:val="28"/>
        </w:rPr>
        <w:t>обновление квалификационных характеристик организаторов системы здравоохранения</w:t>
      </w:r>
      <w:r w:rsidR="00487657" w:rsidRPr="00487657">
        <w:rPr>
          <w:rFonts w:ascii="Times New Roman" w:hAnsi="Times New Roman" w:cs="Times New Roman"/>
          <w:sz w:val="28"/>
          <w:szCs w:val="28"/>
        </w:rPr>
        <w:t>;</w:t>
      </w:r>
    </w:p>
    <w:p w:rsidR="00E03CB7" w:rsidRPr="00E36DE4" w:rsidRDefault="00E03CB7" w:rsidP="00E03CB7">
      <w:pPr>
        <w:pStyle w:val="a3"/>
        <w:numPr>
          <w:ilvl w:val="0"/>
          <w:numId w:val="16"/>
        </w:numPr>
        <w:spacing w:line="360" w:lineRule="auto"/>
        <w:ind w:left="0" w:firstLine="851"/>
        <w:jc w:val="both"/>
        <w:rPr>
          <w:rFonts w:ascii="Times New Roman" w:hAnsi="Times New Roman" w:cs="Times New Roman"/>
          <w:sz w:val="28"/>
          <w:szCs w:val="28"/>
        </w:rPr>
      </w:pPr>
      <w:r w:rsidRPr="00E36DE4">
        <w:rPr>
          <w:rFonts w:ascii="Times New Roman" w:hAnsi="Times New Roman" w:cs="Times New Roman"/>
          <w:sz w:val="28"/>
          <w:szCs w:val="28"/>
        </w:rPr>
        <w:t>переобучения, повышения роли и социальной ответственности преподавателей во вновь формируемой системе.</w:t>
      </w:r>
    </w:p>
    <w:p w:rsidR="00E03CB7" w:rsidRPr="00E36DE4" w:rsidRDefault="00E03CB7" w:rsidP="00E03CB7">
      <w:pPr>
        <w:pStyle w:val="a3"/>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E36DE4">
        <w:rPr>
          <w:rFonts w:ascii="Times New Roman" w:hAnsi="Times New Roman" w:cs="Times New Roman"/>
          <w:sz w:val="28"/>
          <w:szCs w:val="28"/>
        </w:rPr>
        <w:t>оздани</w:t>
      </w:r>
      <w:r>
        <w:rPr>
          <w:rFonts w:ascii="Times New Roman" w:hAnsi="Times New Roman" w:cs="Times New Roman"/>
          <w:sz w:val="28"/>
          <w:szCs w:val="28"/>
        </w:rPr>
        <w:t>я</w:t>
      </w:r>
      <w:r w:rsidRPr="00E36DE4">
        <w:rPr>
          <w:rFonts w:ascii="Times New Roman" w:hAnsi="Times New Roman" w:cs="Times New Roman"/>
          <w:sz w:val="28"/>
          <w:szCs w:val="28"/>
        </w:rPr>
        <w:t xml:space="preserve"> системы непрерывного профессионального образования</w:t>
      </w:r>
      <w:r>
        <w:rPr>
          <w:rFonts w:ascii="Times New Roman" w:hAnsi="Times New Roman" w:cs="Times New Roman"/>
          <w:sz w:val="28"/>
          <w:szCs w:val="28"/>
        </w:rPr>
        <w:t>.</w:t>
      </w:r>
    </w:p>
    <w:p w:rsidR="00E03CB7" w:rsidRPr="003B78DC" w:rsidRDefault="00E03CB7" w:rsidP="003B78DC">
      <w:pPr>
        <w:pStyle w:val="a3"/>
        <w:numPr>
          <w:ilvl w:val="0"/>
          <w:numId w:val="15"/>
        </w:numPr>
        <w:spacing w:after="0" w:line="360" w:lineRule="auto"/>
        <w:ind w:left="0" w:firstLine="851"/>
        <w:jc w:val="both"/>
        <w:rPr>
          <w:rFonts w:ascii="Times New Roman" w:hAnsi="Times New Roman" w:cs="Times New Roman"/>
          <w:sz w:val="28"/>
          <w:szCs w:val="28"/>
        </w:rPr>
      </w:pPr>
      <w:r w:rsidRPr="003B78DC">
        <w:rPr>
          <w:rFonts w:ascii="Times New Roman" w:hAnsi="Times New Roman" w:cs="Times New Roman"/>
          <w:sz w:val="28"/>
          <w:szCs w:val="28"/>
        </w:rPr>
        <w:t xml:space="preserve">В условиях создания и внедрения системы НМО рекомендуется: </w:t>
      </w:r>
    </w:p>
    <w:p w:rsidR="00E03CB7" w:rsidRPr="00E36DE4" w:rsidRDefault="00E03CB7" w:rsidP="00E03CB7">
      <w:pPr>
        <w:pStyle w:val="a3"/>
        <w:numPr>
          <w:ilvl w:val="0"/>
          <w:numId w:val="17"/>
        </w:numPr>
        <w:spacing w:line="360" w:lineRule="auto"/>
        <w:ind w:left="0" w:firstLine="851"/>
        <w:jc w:val="both"/>
        <w:rPr>
          <w:rFonts w:ascii="Times New Roman" w:hAnsi="Times New Roman" w:cs="Times New Roman"/>
          <w:color w:val="000000"/>
          <w:sz w:val="28"/>
          <w:szCs w:val="28"/>
        </w:rPr>
      </w:pPr>
      <w:r w:rsidRPr="00E36DE4">
        <w:rPr>
          <w:rFonts w:ascii="Times New Roman" w:hAnsi="Times New Roman" w:cs="Times New Roman"/>
          <w:color w:val="000000"/>
          <w:sz w:val="28"/>
          <w:szCs w:val="28"/>
        </w:rPr>
        <w:t>Ввести систему образовател</w:t>
      </w:r>
      <w:r w:rsidR="00CF7C10">
        <w:rPr>
          <w:rFonts w:ascii="Times New Roman" w:hAnsi="Times New Roman" w:cs="Times New Roman"/>
          <w:color w:val="000000"/>
          <w:sz w:val="28"/>
          <w:szCs w:val="28"/>
        </w:rPr>
        <w:t>ьных кредитов (часов) и начислять их за п</w:t>
      </w:r>
      <w:r w:rsidRPr="00E36DE4">
        <w:rPr>
          <w:rFonts w:ascii="Times New Roman" w:hAnsi="Times New Roman" w:cs="Times New Roman"/>
          <w:color w:val="000000"/>
          <w:sz w:val="28"/>
          <w:szCs w:val="28"/>
        </w:rPr>
        <w:t>осещение врачами аккредитованных общероссийских и зарубежных конференций, семинаров</w:t>
      </w:r>
      <w:r>
        <w:rPr>
          <w:rFonts w:ascii="Times New Roman" w:hAnsi="Times New Roman" w:cs="Times New Roman"/>
          <w:color w:val="000000"/>
          <w:sz w:val="28"/>
          <w:szCs w:val="28"/>
        </w:rPr>
        <w:t>, н</w:t>
      </w:r>
      <w:r w:rsidRPr="00E36DE4">
        <w:rPr>
          <w:rFonts w:ascii="Times New Roman" w:hAnsi="Times New Roman" w:cs="Times New Roman"/>
          <w:color w:val="000000"/>
          <w:sz w:val="28"/>
          <w:szCs w:val="28"/>
        </w:rPr>
        <w:t>аписание научны</w:t>
      </w:r>
      <w:r>
        <w:rPr>
          <w:rFonts w:ascii="Times New Roman" w:hAnsi="Times New Roman" w:cs="Times New Roman"/>
          <w:color w:val="000000"/>
          <w:sz w:val="28"/>
          <w:szCs w:val="28"/>
        </w:rPr>
        <w:t>х работ и аналитических обзоров, стажировки</w:t>
      </w:r>
      <w:r w:rsidRPr="00E36DE4">
        <w:rPr>
          <w:rFonts w:ascii="Times New Roman" w:hAnsi="Times New Roman" w:cs="Times New Roman"/>
          <w:color w:val="000000"/>
          <w:sz w:val="28"/>
          <w:szCs w:val="28"/>
        </w:rPr>
        <w:t xml:space="preserve">, подготовка разборов сложных клинических случаев и </w:t>
      </w:r>
      <w:r>
        <w:rPr>
          <w:rFonts w:ascii="Times New Roman" w:hAnsi="Times New Roman" w:cs="Times New Roman"/>
          <w:color w:val="000000"/>
          <w:sz w:val="28"/>
          <w:szCs w:val="28"/>
        </w:rPr>
        <w:t>т.д</w:t>
      </w:r>
      <w:r w:rsidRPr="00E36DE4">
        <w:rPr>
          <w:rFonts w:ascii="Times New Roman" w:hAnsi="Times New Roman" w:cs="Times New Roman"/>
          <w:color w:val="000000"/>
          <w:sz w:val="28"/>
          <w:szCs w:val="28"/>
        </w:rPr>
        <w:t xml:space="preserve">. </w:t>
      </w:r>
      <w:r w:rsidRPr="00E36DE4">
        <w:rPr>
          <w:rFonts w:ascii="Times New Roman" w:hAnsi="Times New Roman" w:cs="Times New Roman"/>
          <w:sz w:val="28"/>
          <w:szCs w:val="28"/>
        </w:rPr>
        <w:t>[</w:t>
      </w:r>
      <w:r w:rsidR="00494961">
        <w:rPr>
          <w:rFonts w:ascii="Times New Roman" w:hAnsi="Times New Roman" w:cs="Times New Roman"/>
          <w:sz w:val="28"/>
          <w:szCs w:val="28"/>
        </w:rPr>
        <w:t>64</w:t>
      </w:r>
      <w:r w:rsidRPr="00E36DE4">
        <w:rPr>
          <w:rFonts w:ascii="Times New Roman" w:hAnsi="Times New Roman" w:cs="Times New Roman"/>
          <w:sz w:val="28"/>
          <w:szCs w:val="28"/>
        </w:rPr>
        <w:t>]</w:t>
      </w:r>
    </w:p>
    <w:p w:rsidR="00E03CB7" w:rsidRPr="00E36DE4" w:rsidRDefault="00E03CB7" w:rsidP="00E03CB7">
      <w:pPr>
        <w:pStyle w:val="a3"/>
        <w:numPr>
          <w:ilvl w:val="0"/>
          <w:numId w:val="17"/>
        </w:numPr>
        <w:spacing w:line="360" w:lineRule="auto"/>
        <w:ind w:left="0" w:firstLine="851"/>
        <w:jc w:val="both"/>
        <w:rPr>
          <w:rFonts w:ascii="Times New Roman" w:hAnsi="Times New Roman" w:cs="Times New Roman"/>
          <w:color w:val="000000"/>
          <w:sz w:val="28"/>
          <w:szCs w:val="28"/>
        </w:rPr>
      </w:pPr>
      <w:r w:rsidRPr="00E36DE4">
        <w:rPr>
          <w:rFonts w:ascii="Times New Roman" w:hAnsi="Times New Roman" w:cs="Times New Roman"/>
          <w:color w:val="000000"/>
          <w:sz w:val="28"/>
          <w:szCs w:val="28"/>
        </w:rPr>
        <w:lastRenderedPageBreak/>
        <w:t xml:space="preserve">Актуализировать нормативную </w:t>
      </w:r>
      <w:r w:rsidR="00CF7C10">
        <w:rPr>
          <w:rFonts w:ascii="Times New Roman" w:hAnsi="Times New Roman" w:cs="Times New Roman"/>
          <w:color w:val="000000"/>
          <w:sz w:val="28"/>
          <w:szCs w:val="28"/>
        </w:rPr>
        <w:t>базу: актуализация</w:t>
      </w:r>
      <w:r w:rsidRPr="00E36DE4">
        <w:rPr>
          <w:rFonts w:ascii="Times New Roman" w:hAnsi="Times New Roman" w:cs="Times New Roman"/>
          <w:color w:val="000000"/>
          <w:sz w:val="28"/>
          <w:szCs w:val="28"/>
        </w:rPr>
        <w:t>, образовательных программ, методик оценки знаний; учет ежегодно накопленных кредитов при выдаче сертификата специалиста и при составлении реестров медицинских работников в регионах; учет ежегодно накопленных кредитов при лицензировании МО; регламентация процедуры прохождения НМО; аккредитация образовательных мероприятий системы НМО.</w:t>
      </w:r>
      <w:r>
        <w:rPr>
          <w:rFonts w:ascii="Times New Roman" w:hAnsi="Times New Roman" w:cs="Times New Roman"/>
          <w:color w:val="000000"/>
          <w:sz w:val="28"/>
          <w:szCs w:val="28"/>
        </w:rPr>
        <w:t xml:space="preserve"> </w:t>
      </w:r>
      <w:r w:rsidRPr="00E36DE4">
        <w:rPr>
          <w:rFonts w:ascii="Times New Roman" w:hAnsi="Times New Roman" w:cs="Times New Roman"/>
          <w:sz w:val="28"/>
          <w:szCs w:val="28"/>
        </w:rPr>
        <w:t>[</w:t>
      </w:r>
      <w:r w:rsidR="00FB4BD8">
        <w:rPr>
          <w:rFonts w:ascii="Times New Roman" w:hAnsi="Times New Roman" w:cs="Times New Roman"/>
          <w:sz w:val="28"/>
          <w:szCs w:val="28"/>
        </w:rPr>
        <w:t>64</w:t>
      </w:r>
      <w:r w:rsidRPr="00E36DE4">
        <w:rPr>
          <w:rFonts w:ascii="Times New Roman" w:hAnsi="Times New Roman" w:cs="Times New Roman"/>
          <w:sz w:val="28"/>
          <w:szCs w:val="28"/>
        </w:rPr>
        <w:t>]</w:t>
      </w:r>
    </w:p>
    <w:p w:rsidR="00F05145" w:rsidRPr="00F05145" w:rsidRDefault="00E03CB7" w:rsidP="00F05145">
      <w:pPr>
        <w:pStyle w:val="a3"/>
        <w:numPr>
          <w:ilvl w:val="0"/>
          <w:numId w:val="17"/>
        </w:numPr>
        <w:spacing w:line="360" w:lineRule="auto"/>
        <w:ind w:left="0" w:firstLine="851"/>
        <w:jc w:val="both"/>
        <w:rPr>
          <w:rFonts w:ascii="Times New Roman" w:hAnsi="Times New Roman" w:cs="Times New Roman"/>
          <w:sz w:val="28"/>
          <w:szCs w:val="28"/>
        </w:rPr>
      </w:pPr>
      <w:r w:rsidRPr="00D773C2">
        <w:rPr>
          <w:rFonts w:ascii="Times New Roman" w:hAnsi="Times New Roman" w:cs="Times New Roman"/>
          <w:sz w:val="28"/>
          <w:szCs w:val="28"/>
        </w:rPr>
        <w:t xml:space="preserve"> Обеспечить материально-технические условия для НМО: создание условий в вузах: современные лабораторное оборудование и библиотеки, центры отработки практических навыков, технические средства для дистанционного обучения; создание условий в медицинских </w:t>
      </w:r>
      <w:r>
        <w:rPr>
          <w:rFonts w:ascii="Times New Roman" w:hAnsi="Times New Roman" w:cs="Times New Roman"/>
          <w:sz w:val="28"/>
          <w:szCs w:val="28"/>
        </w:rPr>
        <w:t xml:space="preserve">учреждениях и </w:t>
      </w:r>
      <w:r w:rsidRPr="00D773C2">
        <w:rPr>
          <w:rFonts w:ascii="Times New Roman" w:hAnsi="Times New Roman" w:cs="Times New Roman"/>
          <w:sz w:val="28"/>
          <w:szCs w:val="28"/>
        </w:rPr>
        <w:t xml:space="preserve">организациях: доступ к современным высококачественным </w:t>
      </w:r>
      <w:r w:rsidRPr="00F05145">
        <w:rPr>
          <w:rFonts w:ascii="Times New Roman" w:hAnsi="Times New Roman" w:cs="Times New Roman"/>
          <w:sz w:val="28"/>
          <w:szCs w:val="28"/>
        </w:rPr>
        <w:t>источникам информации. [</w:t>
      </w:r>
      <w:r w:rsidR="00FB4BD8">
        <w:rPr>
          <w:rFonts w:ascii="Times New Roman" w:hAnsi="Times New Roman" w:cs="Times New Roman"/>
          <w:sz w:val="28"/>
          <w:szCs w:val="28"/>
        </w:rPr>
        <w:t>64</w:t>
      </w:r>
      <w:r w:rsidRPr="00F05145">
        <w:rPr>
          <w:rFonts w:ascii="Times New Roman" w:hAnsi="Times New Roman" w:cs="Times New Roman"/>
          <w:sz w:val="28"/>
          <w:szCs w:val="28"/>
        </w:rPr>
        <w:t>]</w:t>
      </w:r>
    </w:p>
    <w:p w:rsidR="00F05145" w:rsidRPr="00F05145" w:rsidRDefault="00F05145" w:rsidP="00E03CB7">
      <w:pPr>
        <w:pStyle w:val="a3"/>
        <w:numPr>
          <w:ilvl w:val="0"/>
          <w:numId w:val="15"/>
        </w:numPr>
        <w:spacing w:line="360" w:lineRule="auto"/>
        <w:ind w:left="0" w:firstLine="851"/>
        <w:jc w:val="both"/>
        <w:rPr>
          <w:rFonts w:ascii="Times New Roman" w:hAnsi="Times New Roman" w:cs="Times New Roman"/>
          <w:sz w:val="28"/>
          <w:szCs w:val="28"/>
        </w:rPr>
      </w:pPr>
      <w:r w:rsidRPr="00F05145">
        <w:rPr>
          <w:rFonts w:ascii="Times New Roman" w:eastAsia="Calibri" w:hAnsi="Times New Roman" w:cs="Times New Roman"/>
          <w:sz w:val="28"/>
          <w:szCs w:val="28"/>
        </w:rPr>
        <w:t>Обучение практических врачей современным методам диагностики и лечения должны быть основаны на результатах доказательной медицины.</w:t>
      </w:r>
    </w:p>
    <w:p w:rsidR="00E03CB7" w:rsidRDefault="00E03CB7" w:rsidP="00E03CB7">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color w:val="000000"/>
          <w:sz w:val="28"/>
          <w:szCs w:val="28"/>
        </w:rPr>
        <w:t>Создать систему</w:t>
      </w:r>
      <w:r w:rsidRPr="00D773C2">
        <w:rPr>
          <w:rFonts w:ascii="Times New Roman" w:hAnsi="Times New Roman" w:cs="Times New Roman"/>
          <w:color w:val="000000"/>
          <w:sz w:val="28"/>
          <w:szCs w:val="28"/>
        </w:rPr>
        <w:t xml:space="preserve"> мотиваци</w:t>
      </w:r>
      <w:r>
        <w:rPr>
          <w:rFonts w:ascii="Times New Roman" w:hAnsi="Times New Roman" w:cs="Times New Roman"/>
          <w:color w:val="000000"/>
          <w:sz w:val="28"/>
          <w:szCs w:val="28"/>
        </w:rPr>
        <w:t xml:space="preserve">и медицинских работников к обучению. </w:t>
      </w:r>
      <w:r>
        <w:rPr>
          <w:rFonts w:ascii="Times New Roman" w:hAnsi="Times New Roman" w:cs="Times New Roman"/>
          <w:sz w:val="28"/>
          <w:szCs w:val="28"/>
        </w:rPr>
        <w:t>П</w:t>
      </w:r>
      <w:r w:rsidRPr="00E36DE4">
        <w:rPr>
          <w:rFonts w:ascii="Times New Roman" w:hAnsi="Times New Roman" w:cs="Times New Roman"/>
          <w:sz w:val="28"/>
          <w:szCs w:val="28"/>
        </w:rPr>
        <w:t>ри разработке программ развития медицинских кадров не концентр</w:t>
      </w:r>
      <w:r>
        <w:rPr>
          <w:rFonts w:ascii="Times New Roman" w:hAnsi="Times New Roman" w:cs="Times New Roman"/>
          <w:sz w:val="28"/>
          <w:szCs w:val="28"/>
        </w:rPr>
        <w:t>ироваться</w:t>
      </w:r>
      <w:r w:rsidRPr="00E36DE4">
        <w:rPr>
          <w:rFonts w:ascii="Times New Roman" w:hAnsi="Times New Roman" w:cs="Times New Roman"/>
          <w:sz w:val="28"/>
          <w:szCs w:val="28"/>
        </w:rPr>
        <w:t xml:space="preserve"> лишь на экономических факторах мотивации врачей и среднего медицинского персонала к обучению</w:t>
      </w:r>
      <w:r>
        <w:rPr>
          <w:rFonts w:ascii="Times New Roman" w:hAnsi="Times New Roman" w:cs="Times New Roman"/>
          <w:sz w:val="28"/>
          <w:szCs w:val="28"/>
        </w:rPr>
        <w:t xml:space="preserve">. </w:t>
      </w:r>
    </w:p>
    <w:p w:rsidR="00E03CB7" w:rsidRPr="0003010D" w:rsidRDefault="00E03CB7" w:rsidP="00E03CB7">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color w:val="000000"/>
          <w:sz w:val="28"/>
          <w:szCs w:val="28"/>
        </w:rPr>
        <w:t>Будущая система аккредитации должна быть привязана  к оплате труда, однако уровень заработной платы должен зависит от текущего качества</w:t>
      </w:r>
      <w:r w:rsidR="0003010D">
        <w:rPr>
          <w:rFonts w:ascii="Times New Roman" w:hAnsi="Times New Roman" w:cs="Times New Roman"/>
          <w:color w:val="000000"/>
          <w:sz w:val="28"/>
          <w:szCs w:val="28"/>
        </w:rPr>
        <w:t xml:space="preserve">, ее результатов </w:t>
      </w:r>
      <w:r>
        <w:rPr>
          <w:rFonts w:ascii="Times New Roman" w:hAnsi="Times New Roman" w:cs="Times New Roman"/>
          <w:color w:val="000000"/>
          <w:sz w:val="28"/>
          <w:szCs w:val="28"/>
        </w:rPr>
        <w:t xml:space="preserve"> и </w:t>
      </w:r>
      <w:r w:rsidR="0003010D">
        <w:rPr>
          <w:rFonts w:ascii="Times New Roman" w:hAnsi="Times New Roman" w:cs="Times New Roman"/>
          <w:color w:val="000000"/>
          <w:sz w:val="28"/>
          <w:szCs w:val="28"/>
        </w:rPr>
        <w:t xml:space="preserve">последних </w:t>
      </w:r>
      <w:r>
        <w:rPr>
          <w:rFonts w:ascii="Times New Roman" w:hAnsi="Times New Roman" w:cs="Times New Roman"/>
          <w:color w:val="000000"/>
          <w:sz w:val="28"/>
          <w:szCs w:val="28"/>
        </w:rPr>
        <w:t xml:space="preserve">достижений, а не </w:t>
      </w:r>
      <w:r w:rsidR="00941DB9">
        <w:rPr>
          <w:rFonts w:ascii="Times New Roman" w:hAnsi="Times New Roman" w:cs="Times New Roman"/>
          <w:color w:val="000000"/>
          <w:sz w:val="28"/>
          <w:szCs w:val="28"/>
        </w:rPr>
        <w:t>от квалификации (</w:t>
      </w:r>
      <w:r w:rsidR="00CF7C10">
        <w:rPr>
          <w:rFonts w:ascii="Times New Roman" w:hAnsi="Times New Roman" w:cs="Times New Roman"/>
          <w:color w:val="000000"/>
          <w:sz w:val="28"/>
          <w:szCs w:val="28"/>
        </w:rPr>
        <w:t xml:space="preserve">т.е. </w:t>
      </w:r>
      <w:r w:rsidR="00941DB9">
        <w:rPr>
          <w:rFonts w:ascii="Times New Roman" w:hAnsi="Times New Roman" w:cs="Times New Roman"/>
          <w:color w:val="000000"/>
          <w:sz w:val="28"/>
          <w:szCs w:val="28"/>
        </w:rPr>
        <w:t>по факту</w:t>
      </w:r>
      <w:r w:rsidR="00CF7C10">
        <w:rPr>
          <w:rFonts w:ascii="Times New Roman" w:hAnsi="Times New Roman" w:cs="Times New Roman"/>
          <w:color w:val="000000"/>
          <w:sz w:val="28"/>
          <w:szCs w:val="28"/>
        </w:rPr>
        <w:t xml:space="preserve"> - от</w:t>
      </w:r>
      <w:r w:rsidR="00941DB9">
        <w:rPr>
          <w:rFonts w:ascii="Times New Roman" w:hAnsi="Times New Roman" w:cs="Times New Roman"/>
          <w:color w:val="000000"/>
          <w:sz w:val="28"/>
          <w:szCs w:val="28"/>
        </w:rPr>
        <w:t xml:space="preserve"> выслуги лет)</w:t>
      </w:r>
      <w:r>
        <w:rPr>
          <w:rFonts w:ascii="Times New Roman" w:hAnsi="Times New Roman" w:cs="Times New Roman"/>
          <w:color w:val="000000"/>
          <w:sz w:val="28"/>
          <w:szCs w:val="28"/>
        </w:rPr>
        <w:t xml:space="preserve">. </w:t>
      </w:r>
      <w:r w:rsidRPr="0003010D">
        <w:rPr>
          <w:rFonts w:ascii="Times New Roman" w:hAnsi="Times New Roman" w:cs="Times New Roman"/>
          <w:color w:val="000000"/>
          <w:sz w:val="28"/>
          <w:szCs w:val="28"/>
        </w:rPr>
        <w:t>Для этого необходимо составление и публикация рейтингов врачей и рейтингов медицинских учреждений; контроль качества медицинской помощи по международным показателям (например, доля врачей, которые используют в работе клинические рекомендации профессиональных обществ).</w:t>
      </w:r>
      <w:r w:rsidR="003B78DC" w:rsidRPr="0003010D">
        <w:rPr>
          <w:rFonts w:ascii="Times New Roman" w:hAnsi="Times New Roman" w:cs="Times New Roman"/>
          <w:color w:val="000000"/>
          <w:sz w:val="28"/>
          <w:szCs w:val="28"/>
        </w:rPr>
        <w:t xml:space="preserve"> </w:t>
      </w:r>
      <w:r w:rsidR="000D5D8E">
        <w:rPr>
          <w:rFonts w:ascii="Times New Roman" w:hAnsi="Times New Roman" w:cs="Times New Roman"/>
          <w:color w:val="000000"/>
          <w:sz w:val="28"/>
          <w:szCs w:val="28"/>
        </w:rPr>
        <w:t xml:space="preserve">Модернизация системы начисления заработной платы – одна из центральных задач для повышения </w:t>
      </w:r>
      <w:r w:rsidR="000D5D8E">
        <w:rPr>
          <w:rFonts w:ascii="Times New Roman" w:hAnsi="Times New Roman" w:cs="Times New Roman"/>
          <w:color w:val="000000"/>
          <w:sz w:val="28"/>
          <w:szCs w:val="28"/>
        </w:rPr>
        <w:lastRenderedPageBreak/>
        <w:t>эффективности работы медицинских учре</w:t>
      </w:r>
      <w:r w:rsidR="000D5D8E" w:rsidRPr="000B0413">
        <w:rPr>
          <w:rFonts w:ascii="Times New Roman" w:hAnsi="Times New Roman" w:cs="Times New Roman"/>
          <w:color w:val="000000"/>
          <w:sz w:val="28"/>
          <w:szCs w:val="28"/>
        </w:rPr>
        <w:t>ждений.</w:t>
      </w:r>
      <w:r w:rsidR="006C4200" w:rsidRPr="000B0413">
        <w:rPr>
          <w:rFonts w:ascii="Times New Roman" w:hAnsi="Times New Roman"/>
          <w:sz w:val="28"/>
          <w:szCs w:val="28"/>
        </w:rPr>
        <w:t xml:space="preserve"> Она дол</w:t>
      </w:r>
      <w:r w:rsidR="000B0413" w:rsidRPr="000B0413">
        <w:rPr>
          <w:rFonts w:ascii="Times New Roman" w:hAnsi="Times New Roman"/>
          <w:sz w:val="28"/>
          <w:szCs w:val="28"/>
        </w:rPr>
        <w:t>ж</w:t>
      </w:r>
      <w:r w:rsidR="006C4200" w:rsidRPr="000B0413">
        <w:rPr>
          <w:rFonts w:ascii="Times New Roman" w:hAnsi="Times New Roman"/>
          <w:sz w:val="28"/>
          <w:szCs w:val="28"/>
        </w:rPr>
        <w:t xml:space="preserve">на отражать степень </w:t>
      </w:r>
      <w:r w:rsidRPr="000B0413">
        <w:rPr>
          <w:rFonts w:ascii="Times New Roman" w:hAnsi="Times New Roman"/>
          <w:sz w:val="28"/>
          <w:szCs w:val="28"/>
        </w:rPr>
        <w:t xml:space="preserve"> заинтересованности </w:t>
      </w:r>
      <w:r w:rsidR="006C4200" w:rsidRPr="000B0413">
        <w:rPr>
          <w:rFonts w:ascii="Times New Roman" w:hAnsi="Times New Roman"/>
          <w:sz w:val="28"/>
          <w:szCs w:val="28"/>
        </w:rPr>
        <w:t xml:space="preserve">медицинского специалиста в </w:t>
      </w:r>
      <w:r w:rsidRPr="000B0413">
        <w:rPr>
          <w:rFonts w:ascii="Times New Roman" w:hAnsi="Times New Roman"/>
          <w:sz w:val="28"/>
          <w:szCs w:val="28"/>
        </w:rPr>
        <w:t>конечных результат</w:t>
      </w:r>
      <w:r w:rsidR="000B0413">
        <w:rPr>
          <w:rFonts w:ascii="Times New Roman" w:hAnsi="Times New Roman"/>
          <w:sz w:val="28"/>
          <w:szCs w:val="28"/>
        </w:rPr>
        <w:t>ах</w:t>
      </w:r>
      <w:r w:rsidRPr="000B0413">
        <w:rPr>
          <w:rFonts w:ascii="Times New Roman" w:hAnsi="Times New Roman"/>
          <w:sz w:val="28"/>
          <w:szCs w:val="28"/>
        </w:rPr>
        <w:t xml:space="preserve"> своего труда, а также</w:t>
      </w:r>
      <w:r w:rsidR="006C4200" w:rsidRPr="000B0413">
        <w:rPr>
          <w:rFonts w:ascii="Times New Roman" w:hAnsi="Times New Roman"/>
          <w:sz w:val="28"/>
          <w:szCs w:val="28"/>
        </w:rPr>
        <w:t xml:space="preserve"> быть ориентированной </w:t>
      </w:r>
      <w:r w:rsidRPr="000B0413">
        <w:rPr>
          <w:rFonts w:ascii="Times New Roman" w:hAnsi="Times New Roman"/>
          <w:sz w:val="28"/>
          <w:szCs w:val="28"/>
        </w:rPr>
        <w:t xml:space="preserve"> на совершенствование управления материальными, кадровыми и финансовыми ресурсами учреждений</w:t>
      </w:r>
      <w:r w:rsidR="006C4200" w:rsidRPr="000B0413">
        <w:rPr>
          <w:rFonts w:ascii="Times New Roman" w:hAnsi="Times New Roman"/>
          <w:sz w:val="28"/>
          <w:szCs w:val="28"/>
        </w:rPr>
        <w:t xml:space="preserve">. Такой подход позволит связать </w:t>
      </w:r>
      <w:r w:rsidR="000B0413" w:rsidRPr="000B0413">
        <w:rPr>
          <w:rFonts w:ascii="Times New Roman" w:hAnsi="Times New Roman"/>
          <w:sz w:val="28"/>
          <w:szCs w:val="28"/>
        </w:rPr>
        <w:t>заработную плату с качеством работы медицинских кадров.</w:t>
      </w:r>
      <w:r w:rsidRPr="000B0413">
        <w:rPr>
          <w:rFonts w:ascii="Times New Roman" w:hAnsi="Times New Roman"/>
          <w:sz w:val="28"/>
          <w:szCs w:val="28"/>
        </w:rPr>
        <w:t xml:space="preserve"> </w:t>
      </w:r>
    </w:p>
    <w:p w:rsidR="00E03CB7" w:rsidRPr="00E36DE4" w:rsidRDefault="00E03CB7" w:rsidP="00E03CB7">
      <w:pPr>
        <w:pStyle w:val="a3"/>
        <w:numPr>
          <w:ilvl w:val="0"/>
          <w:numId w:val="15"/>
        </w:numPr>
        <w:spacing w:line="360" w:lineRule="auto"/>
        <w:ind w:left="0" w:firstLine="851"/>
        <w:jc w:val="both"/>
        <w:rPr>
          <w:rFonts w:ascii="Times New Roman" w:hAnsi="Times New Roman" w:cs="Times New Roman"/>
          <w:color w:val="000000"/>
          <w:sz w:val="28"/>
          <w:szCs w:val="28"/>
        </w:rPr>
      </w:pPr>
      <w:r>
        <w:rPr>
          <w:rFonts w:ascii="Times New Roman" w:hAnsi="Times New Roman" w:cs="Times New Roman"/>
          <w:sz w:val="28"/>
          <w:szCs w:val="28"/>
        </w:rPr>
        <w:t>Эффективным было бы приглашение в Россию заруб</w:t>
      </w:r>
      <w:r w:rsidRPr="00E36DE4">
        <w:rPr>
          <w:rFonts w:ascii="Times New Roman" w:hAnsi="Times New Roman" w:cs="Times New Roman"/>
          <w:sz w:val="28"/>
          <w:szCs w:val="28"/>
        </w:rPr>
        <w:t>ежных специалистов</w:t>
      </w:r>
      <w:r>
        <w:rPr>
          <w:rFonts w:ascii="Times New Roman" w:hAnsi="Times New Roman" w:cs="Times New Roman"/>
          <w:sz w:val="28"/>
          <w:szCs w:val="28"/>
        </w:rPr>
        <w:t xml:space="preserve"> на долгосрочной основе</w:t>
      </w:r>
      <w:r w:rsidRPr="00E36DE4">
        <w:rPr>
          <w:rFonts w:ascii="Times New Roman" w:hAnsi="Times New Roman" w:cs="Times New Roman"/>
          <w:sz w:val="28"/>
          <w:szCs w:val="28"/>
        </w:rPr>
        <w:t>, с целью обучения наших врачей, передачи опыта и знаний, а также с целью внедрения новых подходов к лечебному делу.</w:t>
      </w:r>
    </w:p>
    <w:p w:rsidR="00E03CB7" w:rsidRPr="00BF6D82" w:rsidRDefault="008327C9" w:rsidP="00E03CB7">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Требуется </w:t>
      </w:r>
      <w:r w:rsidR="00E03CB7">
        <w:rPr>
          <w:rFonts w:ascii="Times New Roman" w:hAnsi="Times New Roman" w:cs="Times New Roman"/>
          <w:sz w:val="28"/>
          <w:szCs w:val="28"/>
        </w:rPr>
        <w:t>«</w:t>
      </w:r>
      <w:r>
        <w:rPr>
          <w:rFonts w:ascii="Times New Roman" w:hAnsi="Times New Roman" w:cs="Times New Roman"/>
          <w:sz w:val="28"/>
          <w:szCs w:val="28"/>
        </w:rPr>
        <w:t>а</w:t>
      </w:r>
      <w:r w:rsidR="00E03CB7">
        <w:rPr>
          <w:rFonts w:ascii="Times New Roman" w:hAnsi="Times New Roman" w:cs="Times New Roman"/>
          <w:sz w:val="28"/>
          <w:szCs w:val="28"/>
        </w:rPr>
        <w:t>ккуратное» з</w:t>
      </w:r>
      <w:r w:rsidR="00E03CB7" w:rsidRPr="00E36DE4">
        <w:rPr>
          <w:rFonts w:ascii="Times New Roman" w:hAnsi="Times New Roman" w:cs="Times New Roman"/>
          <w:sz w:val="28"/>
          <w:szCs w:val="28"/>
        </w:rPr>
        <w:t xml:space="preserve">аимствование </w:t>
      </w:r>
      <w:r w:rsidR="00E03CB7">
        <w:rPr>
          <w:rFonts w:ascii="Times New Roman" w:hAnsi="Times New Roman" w:cs="Times New Roman"/>
          <w:sz w:val="28"/>
          <w:szCs w:val="28"/>
        </w:rPr>
        <w:t xml:space="preserve">зарубежных </w:t>
      </w:r>
      <w:r w:rsidR="00E03CB7" w:rsidRPr="00E36DE4">
        <w:rPr>
          <w:rFonts w:ascii="Times New Roman" w:hAnsi="Times New Roman" w:cs="Times New Roman"/>
          <w:sz w:val="28"/>
          <w:szCs w:val="28"/>
        </w:rPr>
        <w:t>образовательных, управленческих и медицинских технологий</w:t>
      </w:r>
      <w:r w:rsidR="00E03CB7">
        <w:rPr>
          <w:rFonts w:ascii="Times New Roman" w:hAnsi="Times New Roman" w:cs="Times New Roman"/>
          <w:sz w:val="28"/>
          <w:szCs w:val="28"/>
        </w:rPr>
        <w:t>.</w:t>
      </w:r>
      <w:r w:rsidR="00E03CB7" w:rsidRPr="00E36DE4">
        <w:rPr>
          <w:rFonts w:ascii="Times New Roman" w:hAnsi="Times New Roman" w:cs="Times New Roman"/>
          <w:sz w:val="28"/>
          <w:szCs w:val="28"/>
        </w:rPr>
        <w:t xml:space="preserve"> Расхо</w:t>
      </w:r>
      <w:r w:rsidR="00E03CB7">
        <w:rPr>
          <w:rFonts w:ascii="Times New Roman" w:hAnsi="Times New Roman" w:cs="Times New Roman"/>
          <w:sz w:val="28"/>
          <w:szCs w:val="28"/>
        </w:rPr>
        <w:t>ждение в подходах к образованию мешает российскому</w:t>
      </w:r>
      <w:r w:rsidR="00E03CB7" w:rsidRPr="00E36DE4">
        <w:rPr>
          <w:rFonts w:ascii="Times New Roman" w:hAnsi="Times New Roman" w:cs="Times New Roman"/>
          <w:sz w:val="28"/>
          <w:szCs w:val="28"/>
        </w:rPr>
        <w:t xml:space="preserve"> медицинско</w:t>
      </w:r>
      <w:r w:rsidR="00E03CB7">
        <w:rPr>
          <w:rFonts w:ascii="Times New Roman" w:hAnsi="Times New Roman" w:cs="Times New Roman"/>
          <w:sz w:val="28"/>
          <w:szCs w:val="28"/>
        </w:rPr>
        <w:t>му</w:t>
      </w:r>
      <w:r w:rsidR="00E03CB7" w:rsidRPr="00E36DE4">
        <w:rPr>
          <w:rFonts w:ascii="Times New Roman" w:hAnsi="Times New Roman" w:cs="Times New Roman"/>
          <w:sz w:val="28"/>
          <w:szCs w:val="28"/>
        </w:rPr>
        <w:t xml:space="preserve"> образовани</w:t>
      </w:r>
      <w:r w:rsidR="00E03CB7">
        <w:rPr>
          <w:rFonts w:ascii="Times New Roman" w:hAnsi="Times New Roman" w:cs="Times New Roman"/>
          <w:sz w:val="28"/>
          <w:szCs w:val="28"/>
        </w:rPr>
        <w:t xml:space="preserve">ю быть </w:t>
      </w:r>
      <w:r w:rsidR="00506A97" w:rsidRPr="00BF6D82">
        <w:rPr>
          <w:rFonts w:ascii="Times New Roman" w:hAnsi="Times New Roman" w:cs="Times New Roman"/>
          <w:sz w:val="28"/>
          <w:szCs w:val="28"/>
        </w:rPr>
        <w:t>признанным</w:t>
      </w:r>
      <w:r w:rsidR="00E03CB7" w:rsidRPr="00BF6D82">
        <w:rPr>
          <w:rFonts w:ascii="Times New Roman" w:hAnsi="Times New Roman" w:cs="Times New Roman"/>
          <w:sz w:val="28"/>
          <w:szCs w:val="28"/>
        </w:rPr>
        <w:t xml:space="preserve"> в большинстве стран мира.</w:t>
      </w:r>
    </w:p>
    <w:p w:rsidR="00E03CB7" w:rsidRPr="00BF6D82" w:rsidRDefault="008327C9" w:rsidP="00E03CB7">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Необходимо с</w:t>
      </w:r>
      <w:r w:rsidR="00FE0DBD" w:rsidRPr="00BF6D82">
        <w:rPr>
          <w:rFonts w:ascii="Times New Roman" w:hAnsi="Times New Roman" w:cs="Times New Roman"/>
          <w:sz w:val="28"/>
          <w:szCs w:val="28"/>
        </w:rPr>
        <w:t>местить акценты от реформ</w:t>
      </w:r>
      <w:r w:rsidR="00E03CB7" w:rsidRPr="00BF6D82">
        <w:rPr>
          <w:rFonts w:ascii="Times New Roman" w:hAnsi="Times New Roman" w:cs="Times New Roman"/>
          <w:sz w:val="28"/>
          <w:szCs w:val="28"/>
        </w:rPr>
        <w:t xml:space="preserve"> «сверху» </w:t>
      </w:r>
      <w:r w:rsidR="00FE0DBD" w:rsidRPr="00BF6D82">
        <w:rPr>
          <w:rFonts w:ascii="Times New Roman" w:hAnsi="Times New Roman" w:cs="Times New Roman"/>
          <w:sz w:val="28"/>
          <w:szCs w:val="28"/>
        </w:rPr>
        <w:t>к</w:t>
      </w:r>
      <w:r w:rsidR="00E03CB7" w:rsidRPr="00BF6D82">
        <w:rPr>
          <w:rFonts w:ascii="Times New Roman" w:hAnsi="Times New Roman" w:cs="Times New Roman"/>
          <w:sz w:val="28"/>
          <w:szCs w:val="28"/>
        </w:rPr>
        <w:t xml:space="preserve"> инициатив</w:t>
      </w:r>
      <w:r w:rsidR="00506A97">
        <w:rPr>
          <w:rFonts w:ascii="Times New Roman" w:hAnsi="Times New Roman" w:cs="Times New Roman"/>
          <w:sz w:val="28"/>
          <w:szCs w:val="28"/>
        </w:rPr>
        <w:t>ным</w:t>
      </w:r>
      <w:r w:rsidR="00FE0DBD" w:rsidRPr="00BF6D82">
        <w:rPr>
          <w:rFonts w:ascii="Times New Roman" w:hAnsi="Times New Roman" w:cs="Times New Roman"/>
          <w:sz w:val="28"/>
          <w:szCs w:val="28"/>
        </w:rPr>
        <w:t xml:space="preserve"> предложениям </w:t>
      </w:r>
      <w:r w:rsidR="00E03CB7" w:rsidRPr="00BF6D82">
        <w:rPr>
          <w:rFonts w:ascii="Times New Roman" w:hAnsi="Times New Roman" w:cs="Times New Roman"/>
          <w:sz w:val="28"/>
          <w:szCs w:val="28"/>
        </w:rPr>
        <w:t xml:space="preserve"> регионов. Больше внимания уделять региональному опыту в решении проблем.</w:t>
      </w:r>
      <w:r w:rsidR="00FE0DBD" w:rsidRPr="00BF6D82">
        <w:rPr>
          <w:rFonts w:ascii="Times New Roman" w:hAnsi="Times New Roman" w:cs="Times New Roman"/>
          <w:sz w:val="28"/>
          <w:szCs w:val="28"/>
        </w:rPr>
        <w:t xml:space="preserve"> </w:t>
      </w:r>
      <w:r w:rsidR="00BF6D82" w:rsidRPr="00BF6D82">
        <w:rPr>
          <w:rFonts w:ascii="Times New Roman" w:hAnsi="Times New Roman" w:cs="Times New Roman"/>
          <w:sz w:val="28"/>
          <w:szCs w:val="28"/>
        </w:rPr>
        <w:t>Слишком высокая степень централизации приводит к слабой гибкости программ, т.к. при разработк</w:t>
      </w:r>
      <w:r w:rsidR="00BF6D82">
        <w:rPr>
          <w:rFonts w:ascii="Times New Roman" w:hAnsi="Times New Roman" w:cs="Times New Roman"/>
          <w:sz w:val="28"/>
          <w:szCs w:val="28"/>
        </w:rPr>
        <w:t>е</w:t>
      </w:r>
      <w:r w:rsidR="00BF6D82" w:rsidRPr="00BF6D82">
        <w:rPr>
          <w:rFonts w:ascii="Times New Roman" w:hAnsi="Times New Roman" w:cs="Times New Roman"/>
          <w:sz w:val="28"/>
          <w:szCs w:val="28"/>
        </w:rPr>
        <w:t xml:space="preserve"> программ на федеральном уровне невозможно учесть все региональные особенности и аспекты.</w:t>
      </w:r>
      <w:r w:rsidR="00E03CB7" w:rsidRPr="00BF6D82">
        <w:rPr>
          <w:rFonts w:ascii="Times New Roman" w:hAnsi="Times New Roman" w:cs="Times New Roman"/>
          <w:sz w:val="28"/>
          <w:szCs w:val="28"/>
        </w:rPr>
        <w:t xml:space="preserve"> Требуется  провести инвентаризацию наработок в регионах. Когда на федеральном уровне заинтересуются региональным опытом, региональные органы власти поймут свою роль в этом процесс, начнут более активную работу.</w:t>
      </w:r>
      <w:r w:rsidR="00FE0DBD" w:rsidRPr="00BF6D82">
        <w:rPr>
          <w:rFonts w:ascii="Times New Roman" w:hAnsi="Times New Roman" w:cs="Times New Roman"/>
          <w:sz w:val="28"/>
          <w:szCs w:val="28"/>
        </w:rPr>
        <w:t xml:space="preserve"> </w:t>
      </w:r>
    </w:p>
    <w:p w:rsidR="00E03CB7" w:rsidRPr="00E36DE4" w:rsidRDefault="008327C9" w:rsidP="00E03CB7">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Обсудить  возможность и необходимость с</w:t>
      </w:r>
      <w:r w:rsidR="00E03CB7" w:rsidRPr="00E36DE4">
        <w:rPr>
          <w:rFonts w:ascii="Times New Roman" w:hAnsi="Times New Roman" w:cs="Times New Roman"/>
          <w:sz w:val="28"/>
          <w:szCs w:val="28"/>
        </w:rPr>
        <w:t>озда</w:t>
      </w:r>
      <w:r>
        <w:rPr>
          <w:rFonts w:ascii="Times New Roman" w:hAnsi="Times New Roman" w:cs="Times New Roman"/>
          <w:sz w:val="28"/>
          <w:szCs w:val="28"/>
        </w:rPr>
        <w:t>ния</w:t>
      </w:r>
      <w:r w:rsidR="00E03CB7" w:rsidRPr="00E36DE4">
        <w:rPr>
          <w:rFonts w:ascii="Times New Roman" w:hAnsi="Times New Roman" w:cs="Times New Roman"/>
          <w:sz w:val="28"/>
          <w:szCs w:val="28"/>
        </w:rPr>
        <w:t xml:space="preserve"> законодательн</w:t>
      </w:r>
      <w:r>
        <w:rPr>
          <w:rFonts w:ascii="Times New Roman" w:hAnsi="Times New Roman" w:cs="Times New Roman"/>
          <w:sz w:val="28"/>
          <w:szCs w:val="28"/>
        </w:rPr>
        <w:t>ого</w:t>
      </w:r>
      <w:r w:rsidR="00E03CB7" w:rsidRPr="00E36DE4">
        <w:rPr>
          <w:rFonts w:ascii="Times New Roman" w:hAnsi="Times New Roman" w:cs="Times New Roman"/>
          <w:sz w:val="28"/>
          <w:szCs w:val="28"/>
        </w:rPr>
        <w:t xml:space="preserve"> документ</w:t>
      </w:r>
      <w:r>
        <w:rPr>
          <w:rFonts w:ascii="Times New Roman" w:hAnsi="Times New Roman" w:cs="Times New Roman"/>
          <w:sz w:val="28"/>
          <w:szCs w:val="28"/>
        </w:rPr>
        <w:t>а</w:t>
      </w:r>
      <w:r w:rsidR="00E03CB7" w:rsidRPr="00E36DE4">
        <w:rPr>
          <w:rFonts w:ascii="Times New Roman" w:hAnsi="Times New Roman" w:cs="Times New Roman"/>
          <w:sz w:val="28"/>
          <w:szCs w:val="28"/>
        </w:rPr>
        <w:t xml:space="preserve"> о здравоохранении, </w:t>
      </w:r>
      <w:r>
        <w:rPr>
          <w:rFonts w:ascii="Times New Roman" w:hAnsi="Times New Roman" w:cs="Times New Roman"/>
          <w:sz w:val="28"/>
          <w:szCs w:val="28"/>
        </w:rPr>
        <w:t>в котором</w:t>
      </w:r>
      <w:r w:rsidR="00E03CB7" w:rsidRPr="00E36DE4">
        <w:rPr>
          <w:rFonts w:ascii="Times New Roman" w:hAnsi="Times New Roman" w:cs="Times New Roman"/>
          <w:sz w:val="28"/>
          <w:szCs w:val="28"/>
        </w:rPr>
        <w:t xml:space="preserve"> был</w:t>
      </w:r>
      <w:r>
        <w:rPr>
          <w:rFonts w:ascii="Times New Roman" w:hAnsi="Times New Roman" w:cs="Times New Roman"/>
          <w:sz w:val="28"/>
          <w:szCs w:val="28"/>
        </w:rPr>
        <w:t xml:space="preserve"> бы прописан</w:t>
      </w:r>
      <w:r w:rsidR="00E03CB7" w:rsidRPr="00E36DE4">
        <w:rPr>
          <w:rFonts w:ascii="Times New Roman" w:hAnsi="Times New Roman" w:cs="Times New Roman"/>
          <w:sz w:val="28"/>
          <w:szCs w:val="28"/>
        </w:rPr>
        <w:t xml:space="preserve"> раздел по вопросам взаимодействия всех участников системы </w:t>
      </w:r>
      <w:r w:rsidR="00E03CB7">
        <w:rPr>
          <w:rFonts w:ascii="Times New Roman" w:hAnsi="Times New Roman" w:cs="Times New Roman"/>
          <w:sz w:val="28"/>
          <w:szCs w:val="28"/>
        </w:rPr>
        <w:t>регионального здравоохранения</w:t>
      </w:r>
      <w:r w:rsidR="00E03CB7" w:rsidRPr="00E36DE4">
        <w:rPr>
          <w:rFonts w:ascii="Times New Roman" w:hAnsi="Times New Roman" w:cs="Times New Roman"/>
          <w:sz w:val="28"/>
          <w:szCs w:val="28"/>
        </w:rPr>
        <w:t xml:space="preserve"> для обеспечения ее целостности, достижению поставленных целей </w:t>
      </w:r>
      <w:r w:rsidR="00E03CB7">
        <w:rPr>
          <w:rFonts w:ascii="Times New Roman" w:hAnsi="Times New Roman" w:cs="Times New Roman"/>
          <w:sz w:val="28"/>
          <w:szCs w:val="28"/>
        </w:rPr>
        <w:t>и задач.</w:t>
      </w:r>
    </w:p>
    <w:p w:rsidR="00E03CB7" w:rsidRPr="00E36DE4" w:rsidRDefault="00E03CB7" w:rsidP="00E03CB7">
      <w:pPr>
        <w:pStyle w:val="a3"/>
        <w:numPr>
          <w:ilvl w:val="0"/>
          <w:numId w:val="15"/>
        </w:numPr>
        <w:spacing w:line="360" w:lineRule="auto"/>
        <w:ind w:left="0" w:firstLine="851"/>
        <w:jc w:val="both"/>
        <w:rPr>
          <w:rFonts w:ascii="Times New Roman" w:hAnsi="Times New Roman" w:cs="Times New Roman"/>
          <w:sz w:val="28"/>
          <w:szCs w:val="28"/>
        </w:rPr>
      </w:pPr>
      <w:r w:rsidRPr="00E36DE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Поощрять </w:t>
      </w:r>
      <w:r w:rsidRPr="00E36DE4">
        <w:rPr>
          <w:rFonts w:ascii="Times New Roman" w:hAnsi="Times New Roman" w:cs="Times New Roman"/>
          <w:sz w:val="28"/>
          <w:szCs w:val="28"/>
        </w:rPr>
        <w:t xml:space="preserve"> привле</w:t>
      </w:r>
      <w:r>
        <w:rPr>
          <w:rFonts w:ascii="Times New Roman" w:hAnsi="Times New Roman" w:cs="Times New Roman"/>
          <w:sz w:val="28"/>
          <w:szCs w:val="28"/>
        </w:rPr>
        <w:t>чение</w:t>
      </w:r>
      <w:r w:rsidRPr="00E36DE4">
        <w:rPr>
          <w:rFonts w:ascii="Times New Roman" w:hAnsi="Times New Roman" w:cs="Times New Roman"/>
          <w:sz w:val="28"/>
          <w:szCs w:val="28"/>
        </w:rPr>
        <w:t xml:space="preserve"> бизнеса </w:t>
      </w:r>
      <w:r>
        <w:rPr>
          <w:rFonts w:ascii="Times New Roman" w:hAnsi="Times New Roman" w:cs="Times New Roman"/>
          <w:sz w:val="28"/>
          <w:szCs w:val="28"/>
        </w:rPr>
        <w:t xml:space="preserve">не только </w:t>
      </w:r>
      <w:r w:rsidRPr="00E36DE4">
        <w:rPr>
          <w:rFonts w:ascii="Times New Roman" w:hAnsi="Times New Roman" w:cs="Times New Roman"/>
          <w:sz w:val="28"/>
          <w:szCs w:val="28"/>
        </w:rPr>
        <w:t xml:space="preserve"> для </w:t>
      </w:r>
      <w:r>
        <w:rPr>
          <w:rFonts w:ascii="Times New Roman" w:hAnsi="Times New Roman" w:cs="Times New Roman"/>
          <w:sz w:val="28"/>
          <w:szCs w:val="28"/>
        </w:rPr>
        <w:t xml:space="preserve">решения задач по материально-техническому обеспечению, но и с целью участия частных клиник в образовательном процессе медицинских кадров. </w:t>
      </w:r>
    </w:p>
    <w:p w:rsidR="00D5770B" w:rsidRPr="00D81D5B" w:rsidRDefault="00F066A1" w:rsidP="00D81D5B">
      <w:pPr>
        <w:pStyle w:val="a3"/>
        <w:numPr>
          <w:ilvl w:val="0"/>
          <w:numId w:val="15"/>
        </w:numPr>
        <w:spacing w:line="360" w:lineRule="auto"/>
        <w:ind w:left="0" w:firstLine="851"/>
        <w:jc w:val="both"/>
        <w:rPr>
          <w:rFonts w:ascii="Times New Roman" w:hAnsi="Times New Roman" w:cs="Times New Roman"/>
          <w:sz w:val="28"/>
          <w:szCs w:val="28"/>
        </w:rPr>
      </w:pPr>
      <w:r w:rsidRPr="007342CA">
        <w:rPr>
          <w:rFonts w:ascii="Times New Roman" w:hAnsi="Times New Roman" w:cs="Times New Roman"/>
          <w:sz w:val="28"/>
          <w:szCs w:val="28"/>
        </w:rPr>
        <w:t>Решающую роль в проведении аккредитации медицинских работников отдать в</w:t>
      </w:r>
      <w:r w:rsidR="00E03CB7" w:rsidRPr="007342CA">
        <w:rPr>
          <w:rFonts w:ascii="Times New Roman" w:hAnsi="Times New Roman" w:cs="Times New Roman"/>
          <w:sz w:val="28"/>
          <w:szCs w:val="28"/>
        </w:rPr>
        <w:t>рачебны</w:t>
      </w:r>
      <w:r w:rsidRPr="007342CA">
        <w:rPr>
          <w:rFonts w:ascii="Times New Roman" w:hAnsi="Times New Roman" w:cs="Times New Roman"/>
          <w:sz w:val="28"/>
          <w:szCs w:val="28"/>
        </w:rPr>
        <w:t>м</w:t>
      </w:r>
      <w:r w:rsidR="00E03CB7" w:rsidRPr="007342CA">
        <w:rPr>
          <w:rFonts w:ascii="Times New Roman" w:hAnsi="Times New Roman" w:cs="Times New Roman"/>
          <w:sz w:val="28"/>
          <w:szCs w:val="28"/>
        </w:rPr>
        <w:t xml:space="preserve"> организаци</w:t>
      </w:r>
      <w:r w:rsidRPr="007342CA">
        <w:rPr>
          <w:rFonts w:ascii="Times New Roman" w:hAnsi="Times New Roman" w:cs="Times New Roman"/>
          <w:sz w:val="28"/>
          <w:szCs w:val="28"/>
        </w:rPr>
        <w:t>я</w:t>
      </w:r>
      <w:r w:rsidR="007342CA" w:rsidRPr="007342CA">
        <w:rPr>
          <w:rFonts w:ascii="Times New Roman" w:hAnsi="Times New Roman" w:cs="Times New Roman"/>
          <w:sz w:val="28"/>
          <w:szCs w:val="28"/>
        </w:rPr>
        <w:t>м. Профессиональное медицинское сообщество должно формировать новые требования к уровню квалификации врачей и медицинского персонала,</w:t>
      </w:r>
      <w:r w:rsidR="007342CA">
        <w:rPr>
          <w:rFonts w:ascii="Times New Roman" w:hAnsi="Times New Roman" w:cs="Times New Roman"/>
          <w:sz w:val="28"/>
          <w:szCs w:val="28"/>
        </w:rPr>
        <w:t xml:space="preserve"> выделять</w:t>
      </w:r>
      <w:r w:rsidR="00E03CB7" w:rsidRPr="007342CA">
        <w:rPr>
          <w:rFonts w:ascii="Times New Roman" w:hAnsi="Times New Roman" w:cs="Times New Roman"/>
          <w:sz w:val="28"/>
          <w:szCs w:val="28"/>
        </w:rPr>
        <w:t xml:space="preserve"> и поощр</w:t>
      </w:r>
      <w:r w:rsidR="007342CA">
        <w:rPr>
          <w:rFonts w:ascii="Times New Roman" w:hAnsi="Times New Roman" w:cs="Times New Roman"/>
          <w:sz w:val="28"/>
          <w:szCs w:val="28"/>
        </w:rPr>
        <w:t>ять</w:t>
      </w:r>
      <w:r w:rsidR="00E03CB7" w:rsidRPr="007342CA">
        <w:rPr>
          <w:rFonts w:ascii="Times New Roman" w:hAnsi="Times New Roman" w:cs="Times New Roman"/>
          <w:sz w:val="28"/>
          <w:szCs w:val="28"/>
        </w:rPr>
        <w:t xml:space="preserve"> наиб</w:t>
      </w:r>
      <w:r w:rsidR="007342CA">
        <w:rPr>
          <w:rFonts w:ascii="Times New Roman" w:hAnsi="Times New Roman" w:cs="Times New Roman"/>
          <w:sz w:val="28"/>
          <w:szCs w:val="28"/>
        </w:rPr>
        <w:t>олее</w:t>
      </w:r>
      <w:r w:rsidR="00E03CB7" w:rsidRPr="007342CA">
        <w:rPr>
          <w:rFonts w:ascii="Times New Roman" w:hAnsi="Times New Roman" w:cs="Times New Roman"/>
          <w:sz w:val="28"/>
          <w:szCs w:val="28"/>
        </w:rPr>
        <w:t xml:space="preserve"> компетентных специалистов, освобожд</w:t>
      </w:r>
      <w:r w:rsidR="007342CA">
        <w:rPr>
          <w:rFonts w:ascii="Times New Roman" w:hAnsi="Times New Roman" w:cs="Times New Roman"/>
          <w:sz w:val="28"/>
          <w:szCs w:val="28"/>
        </w:rPr>
        <w:t>ать сферу</w:t>
      </w:r>
      <w:r w:rsidR="00E03CB7" w:rsidRPr="007342CA">
        <w:rPr>
          <w:rFonts w:ascii="Times New Roman" w:hAnsi="Times New Roman" w:cs="Times New Roman"/>
          <w:sz w:val="28"/>
          <w:szCs w:val="28"/>
        </w:rPr>
        <w:t xml:space="preserve"> от </w:t>
      </w:r>
      <w:r w:rsidR="002C0AD7" w:rsidRPr="007342CA">
        <w:rPr>
          <w:rFonts w:ascii="Times New Roman" w:hAnsi="Times New Roman" w:cs="Times New Roman"/>
          <w:sz w:val="28"/>
          <w:szCs w:val="28"/>
        </w:rPr>
        <w:t>наименее</w:t>
      </w:r>
      <w:r w:rsidR="00E03CB7" w:rsidRPr="007342CA">
        <w:rPr>
          <w:rFonts w:ascii="Times New Roman" w:hAnsi="Times New Roman" w:cs="Times New Roman"/>
          <w:sz w:val="28"/>
          <w:szCs w:val="28"/>
        </w:rPr>
        <w:t xml:space="preserve"> квалифицированных </w:t>
      </w:r>
      <w:r w:rsidR="002C0AD7" w:rsidRPr="007342CA">
        <w:rPr>
          <w:rFonts w:ascii="Times New Roman" w:hAnsi="Times New Roman" w:cs="Times New Roman"/>
          <w:sz w:val="28"/>
          <w:szCs w:val="28"/>
        </w:rPr>
        <w:t>работников</w:t>
      </w:r>
      <w:r w:rsidR="006A5403">
        <w:rPr>
          <w:rFonts w:ascii="Times New Roman" w:hAnsi="Times New Roman" w:cs="Times New Roman"/>
          <w:sz w:val="28"/>
          <w:szCs w:val="28"/>
        </w:rPr>
        <w:t xml:space="preserve"> </w:t>
      </w:r>
      <w:r w:rsidR="006A5403" w:rsidRPr="006A5403">
        <w:rPr>
          <w:rFonts w:ascii="Times New Roman" w:hAnsi="Times New Roman" w:cs="Times New Roman"/>
          <w:sz w:val="28"/>
          <w:szCs w:val="28"/>
        </w:rPr>
        <w:t>[44]</w:t>
      </w:r>
      <w:r w:rsidR="007342CA">
        <w:rPr>
          <w:rFonts w:ascii="Times New Roman" w:hAnsi="Times New Roman" w:cs="Times New Roman"/>
          <w:sz w:val="28"/>
          <w:szCs w:val="28"/>
        </w:rPr>
        <w:t>, тем самым повышая безопасность оказания медицинской помощи для пациентов.</w:t>
      </w:r>
      <w:r w:rsidR="00FC37BF">
        <w:rPr>
          <w:rFonts w:ascii="Times New Roman" w:hAnsi="Times New Roman" w:cs="Times New Roman"/>
          <w:sz w:val="28"/>
          <w:szCs w:val="28"/>
        </w:rPr>
        <w:t xml:space="preserve"> </w:t>
      </w:r>
      <w:r w:rsidR="00D5770B" w:rsidRPr="00FC37BF">
        <w:rPr>
          <w:rFonts w:ascii="Times New Roman" w:hAnsi="Times New Roman" w:cs="Times New Roman"/>
          <w:sz w:val="28"/>
          <w:szCs w:val="28"/>
        </w:rPr>
        <w:t xml:space="preserve">Нельзя </w:t>
      </w:r>
      <w:r w:rsidR="00D81D5B">
        <w:rPr>
          <w:rFonts w:ascii="Times New Roman" w:hAnsi="Times New Roman" w:cs="Times New Roman"/>
          <w:sz w:val="28"/>
          <w:szCs w:val="28"/>
        </w:rPr>
        <w:t>контроль за</w:t>
      </w:r>
      <w:r w:rsidR="00D5770B" w:rsidRPr="00FC37BF">
        <w:rPr>
          <w:rFonts w:ascii="Times New Roman" w:hAnsi="Times New Roman" w:cs="Times New Roman"/>
          <w:sz w:val="28"/>
          <w:szCs w:val="28"/>
        </w:rPr>
        <w:t xml:space="preserve"> качеств</w:t>
      </w:r>
      <w:r w:rsidR="00D81D5B">
        <w:rPr>
          <w:rFonts w:ascii="Times New Roman" w:hAnsi="Times New Roman" w:cs="Times New Roman"/>
          <w:sz w:val="28"/>
          <w:szCs w:val="28"/>
        </w:rPr>
        <w:t>ом</w:t>
      </w:r>
      <w:r w:rsidR="00D5770B" w:rsidRPr="00FC37BF">
        <w:rPr>
          <w:rFonts w:ascii="Times New Roman" w:hAnsi="Times New Roman" w:cs="Times New Roman"/>
          <w:sz w:val="28"/>
          <w:szCs w:val="28"/>
        </w:rPr>
        <w:t xml:space="preserve"> оказания медицинской помощи </w:t>
      </w:r>
      <w:r w:rsidR="00D81D5B">
        <w:rPr>
          <w:rFonts w:ascii="Times New Roman" w:hAnsi="Times New Roman" w:cs="Times New Roman"/>
          <w:sz w:val="28"/>
          <w:szCs w:val="28"/>
        </w:rPr>
        <w:t xml:space="preserve">перекладывать на медицинские страховые организации. </w:t>
      </w:r>
      <w:r w:rsidR="00D5770B" w:rsidRPr="00FC37BF">
        <w:rPr>
          <w:rFonts w:ascii="Times New Roman" w:hAnsi="Times New Roman" w:cs="Times New Roman"/>
          <w:sz w:val="28"/>
          <w:szCs w:val="28"/>
        </w:rPr>
        <w:t>Решающую роль должны играть сами врачи – через различные формы самоорганизации и корпоративного контроля</w:t>
      </w:r>
      <w:r w:rsidR="00DB3023" w:rsidRPr="00DB3023">
        <w:rPr>
          <w:rFonts w:ascii="Times New Roman" w:hAnsi="Times New Roman" w:cs="Times New Roman"/>
          <w:sz w:val="28"/>
          <w:szCs w:val="28"/>
        </w:rPr>
        <w:t xml:space="preserve"> [45]</w:t>
      </w:r>
      <w:r w:rsidR="00D5770B" w:rsidRPr="00FC37BF">
        <w:rPr>
          <w:rFonts w:ascii="Times New Roman" w:hAnsi="Times New Roman" w:cs="Times New Roman"/>
          <w:sz w:val="28"/>
          <w:szCs w:val="28"/>
        </w:rPr>
        <w:t>.</w:t>
      </w:r>
      <w:r w:rsidR="00FC37BF">
        <w:rPr>
          <w:rFonts w:ascii="Times New Roman" w:hAnsi="Times New Roman" w:cs="Times New Roman"/>
          <w:sz w:val="28"/>
          <w:szCs w:val="28"/>
        </w:rPr>
        <w:t xml:space="preserve"> </w:t>
      </w:r>
      <w:r w:rsidR="00D5770B" w:rsidRPr="00FC37BF">
        <w:rPr>
          <w:rFonts w:ascii="Times New Roman" w:hAnsi="Times New Roman" w:cs="Times New Roman"/>
          <w:sz w:val="28"/>
          <w:szCs w:val="28"/>
        </w:rPr>
        <w:t>Профессиональные врачебные организации должны взять на с</w:t>
      </w:r>
      <w:r w:rsidR="00FC37BF">
        <w:rPr>
          <w:rFonts w:ascii="Times New Roman" w:hAnsi="Times New Roman" w:cs="Times New Roman"/>
          <w:sz w:val="28"/>
          <w:szCs w:val="28"/>
        </w:rPr>
        <w:t>ебя</w:t>
      </w:r>
      <w:r w:rsidR="00D5770B" w:rsidRPr="00FC37BF">
        <w:rPr>
          <w:rFonts w:ascii="Times New Roman" w:hAnsi="Times New Roman" w:cs="Times New Roman"/>
          <w:sz w:val="28"/>
          <w:szCs w:val="28"/>
        </w:rPr>
        <w:t xml:space="preserve"> распространение современных медицинских технологий, создание современных систем обеспечения качества. Все это предполагает повышение ответственности врачей.</w:t>
      </w:r>
      <w:r w:rsidR="00030062">
        <w:rPr>
          <w:rFonts w:ascii="Times New Roman" w:hAnsi="Times New Roman" w:cs="Times New Roman"/>
          <w:sz w:val="28"/>
          <w:szCs w:val="28"/>
        </w:rPr>
        <w:t xml:space="preserve"> </w:t>
      </w:r>
    </w:p>
    <w:p w:rsidR="00F10533" w:rsidRDefault="00E03CB7" w:rsidP="00F10533">
      <w:pPr>
        <w:pStyle w:val="a3"/>
        <w:numPr>
          <w:ilvl w:val="0"/>
          <w:numId w:val="15"/>
        </w:numPr>
        <w:spacing w:line="360" w:lineRule="auto"/>
        <w:ind w:left="0" w:firstLine="851"/>
        <w:jc w:val="both"/>
        <w:rPr>
          <w:rFonts w:ascii="Times New Roman" w:hAnsi="Times New Roman" w:cs="Times New Roman"/>
          <w:sz w:val="28"/>
          <w:szCs w:val="28"/>
        </w:rPr>
      </w:pPr>
      <w:r w:rsidRPr="002C0AD7">
        <w:rPr>
          <w:rFonts w:ascii="Times New Roman" w:hAnsi="Times New Roman" w:cs="Times New Roman"/>
          <w:sz w:val="28"/>
          <w:szCs w:val="28"/>
        </w:rPr>
        <w:t xml:space="preserve">Только после преобразования системы, увеличить финансовые  вложения в </w:t>
      </w:r>
      <w:r w:rsidR="00030062">
        <w:rPr>
          <w:rFonts w:ascii="Times New Roman" w:hAnsi="Times New Roman" w:cs="Times New Roman"/>
          <w:sz w:val="28"/>
          <w:szCs w:val="28"/>
        </w:rPr>
        <w:t>развитие и повышение</w:t>
      </w:r>
      <w:r w:rsidRPr="002C0AD7">
        <w:rPr>
          <w:rFonts w:ascii="Times New Roman" w:hAnsi="Times New Roman" w:cs="Times New Roman"/>
          <w:sz w:val="28"/>
          <w:szCs w:val="28"/>
        </w:rPr>
        <w:t xml:space="preserve"> профессионального уровня врачей и среднего медицинского персона, с </w:t>
      </w:r>
      <w:r w:rsidR="00030062">
        <w:rPr>
          <w:rFonts w:ascii="Times New Roman" w:hAnsi="Times New Roman" w:cs="Times New Roman"/>
          <w:sz w:val="28"/>
          <w:szCs w:val="28"/>
        </w:rPr>
        <w:t>особым вниманием</w:t>
      </w:r>
      <w:r w:rsidRPr="002C0AD7">
        <w:rPr>
          <w:rFonts w:ascii="Times New Roman" w:hAnsi="Times New Roman" w:cs="Times New Roman"/>
          <w:sz w:val="28"/>
          <w:szCs w:val="28"/>
        </w:rPr>
        <w:t xml:space="preserve"> на их </w:t>
      </w:r>
      <w:r w:rsidR="006120A0">
        <w:rPr>
          <w:rFonts w:ascii="Times New Roman" w:hAnsi="Times New Roman" w:cs="Times New Roman"/>
          <w:sz w:val="28"/>
          <w:szCs w:val="28"/>
        </w:rPr>
        <w:t>регулярное</w:t>
      </w:r>
      <w:r w:rsidRPr="002C0AD7">
        <w:rPr>
          <w:rFonts w:ascii="Times New Roman" w:hAnsi="Times New Roman" w:cs="Times New Roman"/>
          <w:sz w:val="28"/>
          <w:szCs w:val="28"/>
        </w:rPr>
        <w:t xml:space="preserve"> переобучение и освоение </w:t>
      </w:r>
      <w:r w:rsidR="006120A0">
        <w:rPr>
          <w:rFonts w:ascii="Times New Roman" w:hAnsi="Times New Roman" w:cs="Times New Roman"/>
          <w:sz w:val="28"/>
          <w:szCs w:val="28"/>
        </w:rPr>
        <w:t>новейших</w:t>
      </w:r>
      <w:r w:rsidRPr="002C0AD7">
        <w:rPr>
          <w:rFonts w:ascii="Times New Roman" w:hAnsi="Times New Roman" w:cs="Times New Roman"/>
          <w:sz w:val="28"/>
          <w:szCs w:val="28"/>
        </w:rPr>
        <w:t xml:space="preserve"> медицинских технологий</w:t>
      </w:r>
      <w:r w:rsidR="002C0AD7">
        <w:rPr>
          <w:rFonts w:ascii="Times New Roman" w:hAnsi="Times New Roman" w:cs="Times New Roman"/>
          <w:sz w:val="28"/>
          <w:szCs w:val="28"/>
        </w:rPr>
        <w:t>.</w:t>
      </w:r>
      <w:r w:rsidR="00030062">
        <w:rPr>
          <w:rFonts w:ascii="Times New Roman" w:hAnsi="Times New Roman" w:cs="Times New Roman"/>
          <w:sz w:val="28"/>
          <w:szCs w:val="28"/>
        </w:rPr>
        <w:t xml:space="preserve"> </w:t>
      </w:r>
    </w:p>
    <w:p w:rsidR="00D5770B" w:rsidRPr="00F05145" w:rsidRDefault="00F10533" w:rsidP="00BE7D12">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Попытаться разрушить сложившееся представление </w:t>
      </w:r>
      <w:r w:rsidRPr="00F10533">
        <w:rPr>
          <w:rFonts w:ascii="Times New Roman" w:hAnsi="Times New Roman" w:cs="Times New Roman"/>
          <w:color w:val="000000"/>
          <w:sz w:val="28"/>
          <w:szCs w:val="28"/>
        </w:rPr>
        <w:t xml:space="preserve">о коммерциализации медицины. Гражданское общество </w:t>
      </w:r>
      <w:r w:rsidR="002A08B4">
        <w:rPr>
          <w:rFonts w:ascii="Times New Roman" w:hAnsi="Times New Roman" w:cs="Times New Roman"/>
          <w:color w:val="000000"/>
          <w:sz w:val="28"/>
          <w:szCs w:val="28"/>
        </w:rPr>
        <w:t xml:space="preserve">и экспертное сообщество должны влиять </w:t>
      </w:r>
      <w:r w:rsidRPr="00F10533">
        <w:rPr>
          <w:rFonts w:ascii="Times New Roman" w:hAnsi="Times New Roman" w:cs="Times New Roman"/>
          <w:color w:val="000000"/>
          <w:sz w:val="28"/>
          <w:szCs w:val="28"/>
        </w:rPr>
        <w:t>на пассивных</w:t>
      </w:r>
      <w:r>
        <w:rPr>
          <w:rFonts w:ascii="Times New Roman" w:hAnsi="Times New Roman" w:cs="Times New Roman"/>
          <w:color w:val="000000"/>
          <w:sz w:val="28"/>
          <w:szCs w:val="28"/>
        </w:rPr>
        <w:t xml:space="preserve"> </w:t>
      </w:r>
      <w:r w:rsidRPr="00F10533">
        <w:rPr>
          <w:rFonts w:ascii="Times New Roman" w:hAnsi="Times New Roman" w:cs="Times New Roman"/>
          <w:color w:val="000000"/>
          <w:sz w:val="28"/>
          <w:szCs w:val="28"/>
        </w:rPr>
        <w:t>наблюдателей</w:t>
      </w:r>
      <w:r w:rsidR="002A08B4">
        <w:rPr>
          <w:rFonts w:ascii="Times New Roman" w:hAnsi="Times New Roman" w:cs="Times New Roman"/>
          <w:color w:val="000000"/>
          <w:sz w:val="28"/>
          <w:szCs w:val="28"/>
        </w:rPr>
        <w:t xml:space="preserve"> и критиков всех предложений</w:t>
      </w:r>
      <w:r>
        <w:rPr>
          <w:rFonts w:ascii="Times New Roman" w:hAnsi="Times New Roman" w:cs="Times New Roman"/>
          <w:color w:val="000000"/>
          <w:sz w:val="28"/>
          <w:szCs w:val="28"/>
        </w:rPr>
        <w:t xml:space="preserve">, в том числе и </w:t>
      </w:r>
      <w:r w:rsidR="005773ED">
        <w:rPr>
          <w:rFonts w:ascii="Times New Roman" w:hAnsi="Times New Roman" w:cs="Times New Roman"/>
          <w:color w:val="000000"/>
          <w:sz w:val="28"/>
          <w:szCs w:val="28"/>
        </w:rPr>
        <w:t xml:space="preserve">на </w:t>
      </w:r>
      <w:r w:rsidR="002A08B4">
        <w:rPr>
          <w:rFonts w:ascii="Times New Roman" w:hAnsi="Times New Roman" w:cs="Times New Roman"/>
          <w:color w:val="000000"/>
          <w:sz w:val="28"/>
          <w:szCs w:val="28"/>
        </w:rPr>
        <w:t xml:space="preserve">членов </w:t>
      </w:r>
      <w:r w:rsidR="005773ED">
        <w:rPr>
          <w:rFonts w:ascii="Times New Roman" w:hAnsi="Times New Roman" w:cs="Times New Roman"/>
          <w:color w:val="000000"/>
          <w:sz w:val="28"/>
          <w:szCs w:val="28"/>
        </w:rPr>
        <w:t>профессионального</w:t>
      </w:r>
      <w:r w:rsidR="002A08B4">
        <w:rPr>
          <w:rFonts w:ascii="Times New Roman" w:hAnsi="Times New Roman" w:cs="Times New Roman"/>
          <w:color w:val="000000"/>
          <w:sz w:val="28"/>
          <w:szCs w:val="28"/>
        </w:rPr>
        <w:t xml:space="preserve"> врачебного сообщества</w:t>
      </w:r>
      <w:r w:rsidR="005773ED">
        <w:rPr>
          <w:rFonts w:ascii="Times New Roman" w:hAnsi="Times New Roman" w:cs="Times New Roman"/>
          <w:color w:val="000000"/>
          <w:sz w:val="28"/>
          <w:szCs w:val="28"/>
        </w:rPr>
        <w:t>,</w:t>
      </w:r>
      <w:r w:rsidRPr="00F10533">
        <w:rPr>
          <w:rFonts w:ascii="Times New Roman" w:hAnsi="Times New Roman" w:cs="Times New Roman"/>
          <w:color w:val="000000"/>
          <w:sz w:val="28"/>
          <w:szCs w:val="28"/>
        </w:rPr>
        <w:t xml:space="preserve"> </w:t>
      </w:r>
      <w:r w:rsidR="005773ED">
        <w:rPr>
          <w:rFonts w:ascii="Times New Roman" w:hAnsi="Times New Roman" w:cs="Times New Roman"/>
          <w:color w:val="000000"/>
          <w:sz w:val="28"/>
          <w:szCs w:val="28"/>
        </w:rPr>
        <w:t>привлекать их к участию в</w:t>
      </w:r>
      <w:r w:rsidRPr="00F10533">
        <w:rPr>
          <w:rFonts w:ascii="Times New Roman" w:hAnsi="Times New Roman" w:cs="Times New Roman"/>
          <w:color w:val="000000"/>
          <w:sz w:val="28"/>
          <w:szCs w:val="28"/>
        </w:rPr>
        <w:t xml:space="preserve"> реформировани</w:t>
      </w:r>
      <w:r w:rsidR="005773ED">
        <w:rPr>
          <w:rFonts w:ascii="Times New Roman" w:hAnsi="Times New Roman" w:cs="Times New Roman"/>
          <w:color w:val="000000"/>
          <w:sz w:val="28"/>
          <w:szCs w:val="28"/>
        </w:rPr>
        <w:t>и</w:t>
      </w:r>
      <w:r w:rsidRPr="00F10533">
        <w:rPr>
          <w:rFonts w:ascii="Times New Roman" w:hAnsi="Times New Roman" w:cs="Times New Roman"/>
          <w:color w:val="000000"/>
          <w:sz w:val="28"/>
          <w:szCs w:val="28"/>
        </w:rPr>
        <w:t xml:space="preserve"> системы.</w:t>
      </w:r>
    </w:p>
    <w:p w:rsidR="00F56504" w:rsidRDefault="00F56504" w:rsidP="00376860">
      <w:pPr>
        <w:spacing w:line="360" w:lineRule="auto"/>
        <w:jc w:val="both"/>
        <w:rPr>
          <w:rFonts w:ascii="Times New Roman" w:hAnsi="Times New Roman" w:cs="Times New Roman"/>
          <w:sz w:val="28"/>
          <w:szCs w:val="28"/>
        </w:rPr>
      </w:pPr>
    </w:p>
    <w:p w:rsidR="00F46CEA" w:rsidRPr="00376860" w:rsidRDefault="00F46CEA" w:rsidP="00376860">
      <w:pPr>
        <w:spacing w:line="360" w:lineRule="auto"/>
        <w:jc w:val="both"/>
        <w:rPr>
          <w:rFonts w:ascii="Times New Roman" w:hAnsi="Times New Roman" w:cs="Times New Roman"/>
          <w:sz w:val="28"/>
          <w:szCs w:val="28"/>
        </w:rPr>
      </w:pPr>
    </w:p>
    <w:p w:rsidR="00E97235" w:rsidRPr="00E36DE4" w:rsidRDefault="00E97235" w:rsidP="00E97235">
      <w:pPr>
        <w:pStyle w:val="a3"/>
        <w:spacing w:line="360" w:lineRule="auto"/>
        <w:ind w:left="0" w:firstLine="851"/>
        <w:jc w:val="center"/>
        <w:rPr>
          <w:rFonts w:ascii="Times New Roman" w:hAnsi="Times New Roman" w:cs="Times New Roman"/>
          <w:b/>
          <w:sz w:val="28"/>
          <w:szCs w:val="28"/>
        </w:rPr>
      </w:pPr>
      <w:r w:rsidRPr="00E36DE4">
        <w:rPr>
          <w:rFonts w:ascii="Times New Roman" w:hAnsi="Times New Roman" w:cs="Times New Roman"/>
          <w:b/>
          <w:sz w:val="28"/>
          <w:szCs w:val="28"/>
        </w:rPr>
        <w:lastRenderedPageBreak/>
        <w:t>Заключение</w:t>
      </w:r>
    </w:p>
    <w:p w:rsidR="000601FB" w:rsidRPr="00A66971" w:rsidRDefault="000601FB" w:rsidP="00A66971">
      <w:pPr>
        <w:pStyle w:val="a4"/>
        <w:spacing w:line="360" w:lineRule="auto"/>
        <w:ind w:firstLine="851"/>
        <w:jc w:val="both"/>
        <w:rPr>
          <w:rFonts w:ascii="Times New Roman" w:hAnsi="Times New Roman" w:cs="Times New Roman"/>
          <w:sz w:val="28"/>
          <w:szCs w:val="28"/>
        </w:rPr>
      </w:pPr>
      <w:r w:rsidRPr="00A66971">
        <w:rPr>
          <w:rFonts w:ascii="Times New Roman" w:hAnsi="Times New Roman" w:cs="Times New Roman"/>
          <w:sz w:val="28"/>
          <w:szCs w:val="28"/>
        </w:rPr>
        <w:t>В ходе выпускной квалификационной работы все поставленные задачи были выполнены, гипотезы подтверждены.</w:t>
      </w:r>
      <w:r w:rsidR="00200559" w:rsidRPr="00A66971">
        <w:rPr>
          <w:rFonts w:ascii="Times New Roman" w:hAnsi="Times New Roman" w:cs="Times New Roman"/>
          <w:sz w:val="28"/>
          <w:szCs w:val="28"/>
        </w:rPr>
        <w:t xml:space="preserve"> </w:t>
      </w:r>
      <w:r w:rsidRPr="00A66971">
        <w:rPr>
          <w:rFonts w:ascii="Times New Roman" w:hAnsi="Times New Roman" w:cs="Times New Roman"/>
          <w:sz w:val="28"/>
          <w:szCs w:val="28"/>
          <w:lang w:eastAsia="ru-RU"/>
        </w:rPr>
        <w:t xml:space="preserve">В </w:t>
      </w:r>
      <w:r w:rsidR="00E97235" w:rsidRPr="00A66971">
        <w:rPr>
          <w:rFonts w:ascii="Times New Roman" w:hAnsi="Times New Roman" w:cs="Times New Roman"/>
          <w:sz w:val="28"/>
          <w:szCs w:val="28"/>
          <w:lang w:eastAsia="ru-RU"/>
        </w:rPr>
        <w:t>исследования были рассмотрены</w:t>
      </w:r>
      <w:r w:rsidRPr="00A66971">
        <w:rPr>
          <w:rFonts w:ascii="Times New Roman" w:hAnsi="Times New Roman" w:cs="Times New Roman"/>
          <w:sz w:val="28"/>
          <w:szCs w:val="28"/>
          <w:lang w:eastAsia="ru-RU"/>
        </w:rPr>
        <w:t xml:space="preserve"> система профессионального развития медицинских кадров,  система последипломного медицинского образования, выделены основные  направления ее развития.</w:t>
      </w:r>
      <w:r w:rsidR="00200559" w:rsidRPr="00A66971">
        <w:rPr>
          <w:rFonts w:ascii="Times New Roman" w:hAnsi="Times New Roman" w:cs="Times New Roman"/>
          <w:sz w:val="28"/>
          <w:szCs w:val="28"/>
          <w:lang w:eastAsia="ru-RU"/>
        </w:rPr>
        <w:t xml:space="preserve"> </w:t>
      </w:r>
      <w:r w:rsidRPr="00A66971">
        <w:rPr>
          <w:rFonts w:ascii="Times New Roman" w:hAnsi="Times New Roman" w:cs="Times New Roman"/>
          <w:sz w:val="28"/>
          <w:szCs w:val="28"/>
          <w:lang w:eastAsia="ru-RU"/>
        </w:rPr>
        <w:t xml:space="preserve">Итак, подведем итоги </w:t>
      </w:r>
      <w:r w:rsidR="00A66971">
        <w:rPr>
          <w:rFonts w:ascii="Times New Roman" w:hAnsi="Times New Roman" w:cs="Times New Roman"/>
          <w:sz w:val="28"/>
          <w:szCs w:val="28"/>
          <w:lang w:eastAsia="ru-RU"/>
        </w:rPr>
        <w:t>проделанной работы</w:t>
      </w:r>
      <w:r w:rsidRPr="00A66971">
        <w:rPr>
          <w:rFonts w:ascii="Times New Roman" w:hAnsi="Times New Roman" w:cs="Times New Roman"/>
          <w:sz w:val="28"/>
          <w:szCs w:val="28"/>
          <w:lang w:eastAsia="ru-RU"/>
        </w:rPr>
        <w:t xml:space="preserve">. </w:t>
      </w:r>
    </w:p>
    <w:p w:rsidR="00200559" w:rsidRPr="00A66971" w:rsidRDefault="00200559" w:rsidP="00A66971">
      <w:pPr>
        <w:pStyle w:val="a4"/>
        <w:spacing w:line="360" w:lineRule="auto"/>
        <w:ind w:firstLine="851"/>
        <w:jc w:val="both"/>
        <w:rPr>
          <w:rFonts w:ascii="Times New Roman" w:eastAsia="Calibri" w:hAnsi="Times New Roman" w:cs="Times New Roman"/>
          <w:sz w:val="28"/>
          <w:szCs w:val="28"/>
        </w:rPr>
      </w:pPr>
      <w:r w:rsidRPr="00A66971">
        <w:rPr>
          <w:rFonts w:ascii="Times New Roman" w:eastAsia="Calibri" w:hAnsi="Times New Roman" w:cs="Times New Roman"/>
          <w:sz w:val="28"/>
          <w:szCs w:val="28"/>
        </w:rPr>
        <w:t>Главной задачей функционирования системы здравоохранения сегодня является  повышение доступности и качества оказания медицинской помощи населению. В с</w:t>
      </w:r>
      <w:r w:rsidR="0019789B" w:rsidRPr="00A66971">
        <w:rPr>
          <w:rFonts w:ascii="Times New Roman" w:eastAsia="Calibri" w:hAnsi="Times New Roman" w:cs="Times New Roman"/>
          <w:sz w:val="28"/>
          <w:szCs w:val="28"/>
        </w:rPr>
        <w:t xml:space="preserve">оответствии со стратегическими приоритетами развития отрасли </w:t>
      </w:r>
      <w:r w:rsidRPr="00A66971">
        <w:rPr>
          <w:rFonts w:ascii="Times New Roman" w:eastAsia="Calibri" w:hAnsi="Times New Roman" w:cs="Times New Roman"/>
          <w:sz w:val="28"/>
          <w:szCs w:val="28"/>
        </w:rPr>
        <w:t>важнейшую роль в этом процессе играет подготовка высококвалифицированных медицинских кадров.</w:t>
      </w:r>
    </w:p>
    <w:p w:rsidR="00E23D68" w:rsidRPr="00A66971" w:rsidRDefault="0019789B" w:rsidP="00A66971">
      <w:pPr>
        <w:pStyle w:val="a4"/>
        <w:spacing w:line="360" w:lineRule="auto"/>
        <w:ind w:firstLine="851"/>
        <w:jc w:val="both"/>
        <w:rPr>
          <w:rFonts w:ascii="Times New Roman" w:hAnsi="Times New Roman" w:cs="Times New Roman"/>
          <w:sz w:val="28"/>
          <w:szCs w:val="28"/>
          <w:lang w:eastAsia="ru-RU"/>
        </w:rPr>
      </w:pPr>
      <w:r w:rsidRPr="00A66971">
        <w:rPr>
          <w:rFonts w:ascii="Times New Roman" w:hAnsi="Times New Roman" w:cs="Times New Roman"/>
          <w:iCs/>
          <w:sz w:val="28"/>
          <w:szCs w:val="28"/>
        </w:rPr>
        <w:t>К</w:t>
      </w:r>
      <w:r w:rsidR="00FD27CF" w:rsidRPr="00A66971">
        <w:rPr>
          <w:rFonts w:ascii="Times New Roman" w:hAnsi="Times New Roman" w:cs="Times New Roman"/>
          <w:iCs/>
          <w:sz w:val="28"/>
          <w:szCs w:val="28"/>
        </w:rPr>
        <w:t xml:space="preserve">ачество оказания медицинской помощи определяются не только организацией и состоянием материально-технической базы ЛПУ, но и в значительной степени наличием квалифицированных сотрудников, обладающих современными специализированными знаниями и отработанными навыками. </w:t>
      </w:r>
      <w:r w:rsidR="00E23D68" w:rsidRPr="00A66971">
        <w:rPr>
          <w:rFonts w:ascii="Times New Roman" w:hAnsi="Times New Roman" w:cs="Times New Roman"/>
          <w:sz w:val="28"/>
          <w:szCs w:val="28"/>
          <w:lang w:eastAsia="ru-RU"/>
        </w:rPr>
        <w:t xml:space="preserve">Доказано, что улучшение качества оказания медицинской помощи напрямую связано с  совершенствованием профессиональных знаний и умений медицинских кадров. </w:t>
      </w:r>
      <w:r w:rsidR="00FD27CF" w:rsidRPr="00A66971">
        <w:rPr>
          <w:rFonts w:ascii="Times New Roman" w:hAnsi="Times New Roman" w:cs="Times New Roman"/>
          <w:iCs/>
          <w:sz w:val="28"/>
          <w:szCs w:val="28"/>
        </w:rPr>
        <w:t xml:space="preserve">Именно поэтому система профессионального развития медицинских  кадров должна носить </w:t>
      </w:r>
      <w:r w:rsidRPr="00A66971">
        <w:rPr>
          <w:rFonts w:ascii="Times New Roman" w:hAnsi="Times New Roman" w:cs="Times New Roman"/>
          <w:iCs/>
          <w:sz w:val="28"/>
          <w:szCs w:val="28"/>
        </w:rPr>
        <w:t>регулярный</w:t>
      </w:r>
      <w:r w:rsidR="00FD27CF" w:rsidRPr="00A66971">
        <w:rPr>
          <w:rFonts w:ascii="Times New Roman" w:hAnsi="Times New Roman" w:cs="Times New Roman"/>
          <w:iCs/>
          <w:sz w:val="28"/>
          <w:szCs w:val="28"/>
        </w:rPr>
        <w:t xml:space="preserve"> характер, являясь залогом стабильности и успешного развития.</w:t>
      </w:r>
    </w:p>
    <w:p w:rsidR="00E97235" w:rsidRDefault="00E97235" w:rsidP="00A66971">
      <w:pPr>
        <w:pStyle w:val="a4"/>
        <w:spacing w:line="360" w:lineRule="auto"/>
        <w:ind w:firstLine="851"/>
        <w:jc w:val="both"/>
        <w:rPr>
          <w:rFonts w:ascii="Times New Roman" w:hAnsi="Times New Roman" w:cs="Times New Roman"/>
          <w:sz w:val="28"/>
          <w:szCs w:val="28"/>
          <w:lang w:eastAsia="ru-RU"/>
        </w:rPr>
      </w:pPr>
      <w:r w:rsidRPr="00A66971">
        <w:rPr>
          <w:rFonts w:ascii="Times New Roman" w:hAnsi="Times New Roman" w:cs="Times New Roman"/>
          <w:sz w:val="28"/>
          <w:szCs w:val="28"/>
          <w:lang w:eastAsia="ru-RU"/>
        </w:rPr>
        <w:t xml:space="preserve">Основной путь реализации профессионального развития персонала лежит через его </w:t>
      </w:r>
      <w:r w:rsidR="00E12C71" w:rsidRPr="00A66971">
        <w:rPr>
          <w:rFonts w:ascii="Times New Roman" w:hAnsi="Times New Roman" w:cs="Times New Roman"/>
          <w:sz w:val="28"/>
          <w:szCs w:val="28"/>
          <w:lang w:eastAsia="ru-RU"/>
        </w:rPr>
        <w:t xml:space="preserve">непрерывное </w:t>
      </w:r>
      <w:r w:rsidRPr="00A66971">
        <w:rPr>
          <w:rFonts w:ascii="Times New Roman" w:hAnsi="Times New Roman" w:cs="Times New Roman"/>
          <w:sz w:val="28"/>
          <w:szCs w:val="28"/>
          <w:lang w:eastAsia="ru-RU"/>
        </w:rPr>
        <w:t>профессиональное обучение.</w:t>
      </w:r>
      <w:r w:rsidR="000601FB" w:rsidRPr="00A66971">
        <w:rPr>
          <w:rFonts w:ascii="Times New Roman" w:hAnsi="Times New Roman" w:cs="Times New Roman"/>
          <w:sz w:val="28"/>
          <w:szCs w:val="28"/>
          <w:lang w:eastAsia="ru-RU"/>
        </w:rPr>
        <w:t xml:space="preserve"> </w:t>
      </w:r>
      <w:r w:rsidR="00456FBB" w:rsidRPr="00A66971">
        <w:rPr>
          <w:rFonts w:ascii="Times New Roman" w:hAnsi="Times New Roman" w:cs="Times New Roman"/>
          <w:sz w:val="28"/>
          <w:szCs w:val="28"/>
          <w:lang w:eastAsia="ru-RU"/>
        </w:rPr>
        <w:t>Медицински</w:t>
      </w:r>
      <w:r w:rsidR="00FB5454" w:rsidRPr="00A66971">
        <w:rPr>
          <w:rFonts w:ascii="Times New Roman" w:hAnsi="Times New Roman" w:cs="Times New Roman"/>
          <w:sz w:val="28"/>
          <w:szCs w:val="28"/>
          <w:lang w:eastAsia="ru-RU"/>
        </w:rPr>
        <w:t>м</w:t>
      </w:r>
      <w:r w:rsidR="00456FBB" w:rsidRPr="00A66971">
        <w:rPr>
          <w:rFonts w:ascii="Times New Roman" w:hAnsi="Times New Roman" w:cs="Times New Roman"/>
          <w:sz w:val="28"/>
          <w:szCs w:val="28"/>
          <w:lang w:eastAsia="ru-RU"/>
        </w:rPr>
        <w:t xml:space="preserve"> у</w:t>
      </w:r>
      <w:r w:rsidRPr="00A66971">
        <w:rPr>
          <w:rFonts w:ascii="Times New Roman" w:hAnsi="Times New Roman" w:cs="Times New Roman"/>
          <w:sz w:val="28"/>
          <w:szCs w:val="28"/>
          <w:lang w:eastAsia="ru-RU"/>
        </w:rPr>
        <w:t>чреждения</w:t>
      </w:r>
      <w:r w:rsidR="00FB5454" w:rsidRPr="00A66971">
        <w:rPr>
          <w:rFonts w:ascii="Times New Roman" w:hAnsi="Times New Roman" w:cs="Times New Roman"/>
          <w:sz w:val="28"/>
          <w:szCs w:val="28"/>
          <w:lang w:eastAsia="ru-RU"/>
        </w:rPr>
        <w:t>м</w:t>
      </w:r>
      <w:r w:rsidR="00456FBB" w:rsidRPr="00A66971">
        <w:rPr>
          <w:rFonts w:ascii="Times New Roman" w:hAnsi="Times New Roman" w:cs="Times New Roman"/>
          <w:sz w:val="28"/>
          <w:szCs w:val="28"/>
          <w:lang w:eastAsia="ru-RU"/>
        </w:rPr>
        <w:t xml:space="preserve"> и частны</w:t>
      </w:r>
      <w:r w:rsidR="00FB5454" w:rsidRPr="00A66971">
        <w:rPr>
          <w:rFonts w:ascii="Times New Roman" w:hAnsi="Times New Roman" w:cs="Times New Roman"/>
          <w:sz w:val="28"/>
          <w:szCs w:val="28"/>
          <w:lang w:eastAsia="ru-RU"/>
        </w:rPr>
        <w:t xml:space="preserve">м </w:t>
      </w:r>
      <w:r w:rsidR="00456FBB" w:rsidRPr="00A66971">
        <w:rPr>
          <w:rFonts w:ascii="Times New Roman" w:hAnsi="Times New Roman" w:cs="Times New Roman"/>
          <w:sz w:val="28"/>
          <w:szCs w:val="28"/>
          <w:lang w:eastAsia="ru-RU"/>
        </w:rPr>
        <w:t>клиник</w:t>
      </w:r>
      <w:r w:rsidR="00FB5454" w:rsidRPr="00A66971">
        <w:rPr>
          <w:rFonts w:ascii="Times New Roman" w:hAnsi="Times New Roman" w:cs="Times New Roman"/>
          <w:sz w:val="28"/>
          <w:szCs w:val="28"/>
          <w:lang w:eastAsia="ru-RU"/>
        </w:rPr>
        <w:t>ам</w:t>
      </w:r>
      <w:r w:rsidRPr="00A66971">
        <w:rPr>
          <w:rFonts w:ascii="Times New Roman" w:hAnsi="Times New Roman" w:cs="Times New Roman"/>
          <w:sz w:val="28"/>
          <w:szCs w:val="28"/>
          <w:lang w:eastAsia="ru-RU"/>
        </w:rPr>
        <w:t xml:space="preserve"> </w:t>
      </w:r>
      <w:r w:rsidR="00AB71E5">
        <w:rPr>
          <w:rFonts w:ascii="Times New Roman" w:hAnsi="Times New Roman" w:cs="Times New Roman"/>
          <w:sz w:val="28"/>
          <w:szCs w:val="28"/>
          <w:lang w:eastAsia="ru-RU"/>
        </w:rPr>
        <w:t xml:space="preserve">все </w:t>
      </w:r>
      <w:r w:rsidRPr="00A66971">
        <w:rPr>
          <w:rFonts w:ascii="Times New Roman" w:hAnsi="Times New Roman" w:cs="Times New Roman"/>
          <w:sz w:val="28"/>
          <w:szCs w:val="28"/>
          <w:lang w:eastAsia="ru-RU"/>
        </w:rPr>
        <w:t xml:space="preserve">затраты на </w:t>
      </w:r>
      <w:r w:rsidR="00FB5454" w:rsidRPr="00A66971">
        <w:rPr>
          <w:rFonts w:ascii="Times New Roman" w:hAnsi="Times New Roman" w:cs="Times New Roman"/>
          <w:sz w:val="28"/>
          <w:szCs w:val="28"/>
          <w:lang w:eastAsia="ru-RU"/>
        </w:rPr>
        <w:t>развитие и повышение квалификации своих сотрудников сл</w:t>
      </w:r>
      <w:r w:rsidR="00005438" w:rsidRPr="00A66971">
        <w:rPr>
          <w:rFonts w:ascii="Times New Roman" w:hAnsi="Times New Roman" w:cs="Times New Roman"/>
          <w:sz w:val="28"/>
          <w:szCs w:val="28"/>
          <w:lang w:eastAsia="ru-RU"/>
        </w:rPr>
        <w:t>едует</w:t>
      </w:r>
      <w:r w:rsidR="00FB5454" w:rsidRPr="00A66971">
        <w:rPr>
          <w:rFonts w:ascii="Times New Roman" w:hAnsi="Times New Roman" w:cs="Times New Roman"/>
          <w:sz w:val="28"/>
          <w:szCs w:val="28"/>
          <w:lang w:eastAsia="ru-RU"/>
        </w:rPr>
        <w:t xml:space="preserve"> рассматривать</w:t>
      </w:r>
      <w:r w:rsidRPr="00A66971">
        <w:rPr>
          <w:rFonts w:ascii="Times New Roman" w:hAnsi="Times New Roman" w:cs="Times New Roman"/>
          <w:sz w:val="28"/>
          <w:szCs w:val="28"/>
          <w:lang w:eastAsia="ru-RU"/>
        </w:rPr>
        <w:t xml:space="preserve"> ка</w:t>
      </w:r>
      <w:r w:rsidR="00B200DE" w:rsidRPr="00A66971">
        <w:rPr>
          <w:rFonts w:ascii="Times New Roman" w:hAnsi="Times New Roman" w:cs="Times New Roman"/>
          <w:sz w:val="28"/>
          <w:szCs w:val="28"/>
          <w:lang w:eastAsia="ru-RU"/>
        </w:rPr>
        <w:t>к инвестиции в основной капитал, повышающие экономическую эффективность деятельности.</w:t>
      </w:r>
    </w:p>
    <w:p w:rsidR="00FD430B" w:rsidRPr="00A66971" w:rsidRDefault="00FD430B" w:rsidP="00A66971">
      <w:pPr>
        <w:pStyle w:val="a4"/>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настоящий момент в качестве основного направления развития медицинских кадров  предлагается система НМО. Важно понимать, что она пока далека от зарубежной системы НПР, </w:t>
      </w:r>
      <w:r w:rsidR="004722C6">
        <w:rPr>
          <w:rFonts w:ascii="Times New Roman" w:hAnsi="Times New Roman" w:cs="Times New Roman"/>
          <w:sz w:val="28"/>
          <w:szCs w:val="28"/>
          <w:lang w:eastAsia="ru-RU"/>
        </w:rPr>
        <w:t xml:space="preserve">в ней мало внимание уделяется </w:t>
      </w:r>
      <w:r w:rsidR="004722C6">
        <w:rPr>
          <w:rFonts w:ascii="Times New Roman" w:hAnsi="Times New Roman" w:cs="Times New Roman"/>
          <w:sz w:val="28"/>
          <w:szCs w:val="28"/>
          <w:lang w:eastAsia="ru-RU"/>
        </w:rPr>
        <w:lastRenderedPageBreak/>
        <w:t>повышению внутренней мотивации медицинских кадров к обучению, кроме того ее реализация сталкивается с проблемами оценки качес</w:t>
      </w:r>
      <w:r w:rsidR="00EA3A75">
        <w:rPr>
          <w:rFonts w:ascii="Times New Roman" w:hAnsi="Times New Roman" w:cs="Times New Roman"/>
          <w:sz w:val="28"/>
          <w:szCs w:val="28"/>
          <w:lang w:eastAsia="ru-RU"/>
        </w:rPr>
        <w:t>тва оказания медицинской помощи.</w:t>
      </w:r>
    </w:p>
    <w:p w:rsidR="00B200DE" w:rsidRPr="003E4928" w:rsidRDefault="00EA762F" w:rsidP="00032C26">
      <w:pPr>
        <w:shd w:val="clear" w:color="auto" w:fill="FFFFFF" w:themeFill="background1"/>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Сама система последипломного образования (в независимости будет ли </w:t>
      </w:r>
      <w:r w:rsidR="00420253">
        <w:rPr>
          <w:rFonts w:ascii="Times New Roman" w:eastAsia="Times New Roman" w:hAnsi="Times New Roman" w:cs="Times New Roman"/>
          <w:color w:val="000000"/>
          <w:sz w:val="28"/>
          <w:szCs w:val="28"/>
          <w:lang w:eastAsia="ru-RU"/>
        </w:rPr>
        <w:t xml:space="preserve">она </w:t>
      </w:r>
      <w:r>
        <w:rPr>
          <w:rFonts w:ascii="Times New Roman" w:eastAsia="Times New Roman" w:hAnsi="Times New Roman" w:cs="Times New Roman"/>
          <w:color w:val="000000"/>
          <w:sz w:val="28"/>
          <w:szCs w:val="28"/>
          <w:lang w:eastAsia="ru-RU"/>
        </w:rPr>
        <w:t>в дальнейшем кредитно-рейтинговой</w:t>
      </w:r>
      <w:r w:rsidR="005B12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20253">
        <w:rPr>
          <w:rFonts w:ascii="Times New Roman" w:eastAsia="Times New Roman" w:hAnsi="Times New Roman" w:cs="Times New Roman"/>
          <w:color w:val="000000"/>
          <w:sz w:val="28"/>
          <w:szCs w:val="28"/>
          <w:lang w:eastAsia="ru-RU"/>
        </w:rPr>
        <w:t xml:space="preserve">как предлагается сейчас </w:t>
      </w:r>
      <w:r>
        <w:rPr>
          <w:rFonts w:ascii="Times New Roman" w:eastAsia="Times New Roman" w:hAnsi="Times New Roman" w:cs="Times New Roman"/>
          <w:color w:val="000000"/>
          <w:sz w:val="28"/>
          <w:szCs w:val="28"/>
          <w:lang w:eastAsia="ru-RU"/>
        </w:rPr>
        <w:t xml:space="preserve">или </w:t>
      </w:r>
      <w:r w:rsidR="00B16EAD">
        <w:rPr>
          <w:rFonts w:ascii="Times New Roman" w:eastAsia="Times New Roman" w:hAnsi="Times New Roman" w:cs="Times New Roman"/>
          <w:color w:val="000000"/>
          <w:sz w:val="28"/>
          <w:szCs w:val="28"/>
          <w:lang w:eastAsia="ru-RU"/>
        </w:rPr>
        <w:t>иной</w:t>
      </w:r>
      <w:r w:rsidR="00420253">
        <w:rPr>
          <w:rFonts w:ascii="Times New Roman" w:eastAsia="Times New Roman" w:hAnsi="Times New Roman" w:cs="Times New Roman"/>
          <w:color w:val="000000"/>
          <w:sz w:val="28"/>
          <w:szCs w:val="28"/>
          <w:lang w:eastAsia="ru-RU"/>
        </w:rPr>
        <w:t>)</w:t>
      </w:r>
      <w:r w:rsidR="005B120F">
        <w:rPr>
          <w:rFonts w:ascii="Times New Roman" w:eastAsia="Times New Roman" w:hAnsi="Times New Roman" w:cs="Times New Roman"/>
          <w:color w:val="000000"/>
          <w:sz w:val="28"/>
          <w:szCs w:val="28"/>
          <w:lang w:eastAsia="ru-RU"/>
        </w:rPr>
        <w:t>,</w:t>
      </w:r>
      <w:r w:rsidR="00420253">
        <w:rPr>
          <w:rFonts w:ascii="Times New Roman" w:eastAsia="Times New Roman" w:hAnsi="Times New Roman" w:cs="Times New Roman"/>
          <w:color w:val="000000"/>
          <w:sz w:val="28"/>
          <w:szCs w:val="28"/>
          <w:lang w:eastAsia="ru-RU"/>
        </w:rPr>
        <w:t xml:space="preserve"> </w:t>
      </w:r>
      <w:r w:rsidR="00B200DE">
        <w:rPr>
          <w:rFonts w:ascii="Times New Roman" w:eastAsia="Times New Roman" w:hAnsi="Times New Roman" w:cs="Times New Roman"/>
          <w:color w:val="000000"/>
          <w:sz w:val="28"/>
          <w:szCs w:val="28"/>
          <w:lang w:eastAsia="ru-RU"/>
        </w:rPr>
        <w:t>во-пе</w:t>
      </w:r>
      <w:r w:rsidR="00B200DE" w:rsidRPr="003E4928">
        <w:rPr>
          <w:rFonts w:ascii="Times New Roman" w:eastAsia="Times New Roman" w:hAnsi="Times New Roman" w:cs="Times New Roman"/>
          <w:sz w:val="28"/>
          <w:szCs w:val="28"/>
          <w:lang w:eastAsia="ru-RU"/>
        </w:rPr>
        <w:t xml:space="preserve">рвых, </w:t>
      </w:r>
      <w:r w:rsidR="00420253" w:rsidRPr="003E4928">
        <w:rPr>
          <w:rFonts w:ascii="Times New Roman" w:eastAsia="Times New Roman" w:hAnsi="Times New Roman" w:cs="Times New Roman"/>
          <w:sz w:val="28"/>
          <w:szCs w:val="28"/>
          <w:lang w:eastAsia="ru-RU"/>
        </w:rPr>
        <w:t xml:space="preserve">должна </w:t>
      </w:r>
      <w:r w:rsidR="00B200DE" w:rsidRPr="003E4928">
        <w:rPr>
          <w:rFonts w:ascii="Times New Roman" w:eastAsia="Times New Roman" w:hAnsi="Times New Roman" w:cs="Times New Roman"/>
          <w:sz w:val="28"/>
          <w:szCs w:val="28"/>
          <w:lang w:eastAsia="ru-RU"/>
        </w:rPr>
        <w:t xml:space="preserve">взаимодействовать с </w:t>
      </w:r>
      <w:r w:rsidR="005B120F" w:rsidRPr="003E4928">
        <w:rPr>
          <w:rFonts w:ascii="Times New Roman" w:eastAsia="Times New Roman" w:hAnsi="Times New Roman" w:cs="Times New Roman"/>
          <w:sz w:val="28"/>
          <w:szCs w:val="28"/>
          <w:lang w:eastAsia="ru-RU"/>
        </w:rPr>
        <w:t>эффективной</w:t>
      </w:r>
      <w:r w:rsidR="00B200DE" w:rsidRPr="003E4928">
        <w:rPr>
          <w:rFonts w:ascii="Times New Roman" w:eastAsia="Times New Roman" w:hAnsi="Times New Roman" w:cs="Times New Roman"/>
          <w:sz w:val="28"/>
          <w:szCs w:val="28"/>
          <w:lang w:eastAsia="ru-RU"/>
        </w:rPr>
        <w:t xml:space="preserve"> системой заработной платы и </w:t>
      </w:r>
      <w:r w:rsidR="005B120F" w:rsidRPr="003E4928">
        <w:rPr>
          <w:rFonts w:ascii="Times New Roman" w:eastAsia="Times New Roman" w:hAnsi="Times New Roman" w:cs="Times New Roman"/>
          <w:sz w:val="28"/>
          <w:szCs w:val="28"/>
          <w:lang w:eastAsia="ru-RU"/>
        </w:rPr>
        <w:t xml:space="preserve">четко определенной системой </w:t>
      </w:r>
      <w:r w:rsidR="00B200DE" w:rsidRPr="003E4928">
        <w:rPr>
          <w:rFonts w:ascii="Times New Roman" w:eastAsia="Times New Roman" w:hAnsi="Times New Roman" w:cs="Times New Roman"/>
          <w:sz w:val="28"/>
          <w:szCs w:val="28"/>
          <w:lang w:eastAsia="ru-RU"/>
        </w:rPr>
        <w:t>аккредитации специалистов</w:t>
      </w:r>
      <w:r w:rsidR="005B120F" w:rsidRPr="003E4928">
        <w:rPr>
          <w:rFonts w:ascii="Times New Roman" w:eastAsia="Times New Roman" w:hAnsi="Times New Roman" w:cs="Times New Roman"/>
          <w:sz w:val="28"/>
          <w:szCs w:val="28"/>
          <w:lang w:eastAsia="ru-RU"/>
        </w:rPr>
        <w:t>, которые отражали бы реальные текущие результаты работы</w:t>
      </w:r>
      <w:r w:rsidR="00333062" w:rsidRPr="003E4928">
        <w:rPr>
          <w:rFonts w:ascii="Times New Roman" w:eastAsia="Times New Roman" w:hAnsi="Times New Roman" w:cs="Times New Roman"/>
          <w:sz w:val="28"/>
          <w:szCs w:val="28"/>
          <w:lang w:eastAsia="ru-RU"/>
        </w:rPr>
        <w:t xml:space="preserve"> медицинских специалистов</w:t>
      </w:r>
      <w:r w:rsidR="005B120F" w:rsidRPr="003E4928">
        <w:rPr>
          <w:rFonts w:ascii="Times New Roman" w:eastAsia="Times New Roman" w:hAnsi="Times New Roman" w:cs="Times New Roman"/>
          <w:sz w:val="28"/>
          <w:szCs w:val="28"/>
          <w:lang w:eastAsia="ru-RU"/>
        </w:rPr>
        <w:t>.</w:t>
      </w:r>
      <w:r w:rsidR="00B16EAD" w:rsidRPr="003E4928">
        <w:rPr>
          <w:rFonts w:ascii="Times New Roman" w:eastAsia="Times New Roman" w:hAnsi="Times New Roman" w:cs="Times New Roman"/>
          <w:sz w:val="28"/>
          <w:szCs w:val="28"/>
          <w:lang w:eastAsia="ru-RU"/>
        </w:rPr>
        <w:t xml:space="preserve"> </w:t>
      </w:r>
      <w:r w:rsidR="00032C26" w:rsidRPr="003E4928">
        <w:rPr>
          <w:rFonts w:ascii="Times New Roman" w:eastAsia="Times New Roman" w:hAnsi="Times New Roman" w:cs="Times New Roman"/>
          <w:sz w:val="28"/>
          <w:szCs w:val="28"/>
          <w:lang w:eastAsia="ru-RU"/>
        </w:rPr>
        <w:t>Кроме того</w:t>
      </w:r>
      <w:r w:rsidR="00B16EAD" w:rsidRPr="003E4928">
        <w:rPr>
          <w:rFonts w:ascii="Times New Roman" w:eastAsia="Times New Roman" w:hAnsi="Times New Roman" w:cs="Times New Roman"/>
          <w:sz w:val="28"/>
          <w:szCs w:val="28"/>
          <w:lang w:eastAsia="ru-RU"/>
        </w:rPr>
        <w:t>,</w:t>
      </w:r>
      <w:r w:rsidR="00032C26" w:rsidRPr="003E4928">
        <w:rPr>
          <w:rFonts w:ascii="Times New Roman" w:eastAsia="Times New Roman" w:hAnsi="Times New Roman" w:cs="Times New Roman"/>
          <w:sz w:val="28"/>
          <w:szCs w:val="28"/>
          <w:lang w:eastAsia="ru-RU"/>
        </w:rPr>
        <w:t xml:space="preserve"> она </w:t>
      </w:r>
      <w:r w:rsidR="00B16EAD" w:rsidRPr="003E4928">
        <w:rPr>
          <w:rFonts w:ascii="Times New Roman" w:eastAsia="Times New Roman" w:hAnsi="Times New Roman" w:cs="Times New Roman"/>
          <w:sz w:val="28"/>
          <w:szCs w:val="28"/>
          <w:lang w:eastAsia="ru-RU"/>
        </w:rPr>
        <w:t xml:space="preserve"> должна учитывать международные стандарты медицинского образования</w:t>
      </w:r>
      <w:r w:rsidR="00032C26" w:rsidRPr="003E4928">
        <w:rPr>
          <w:rFonts w:ascii="Times New Roman" w:eastAsia="Times New Roman" w:hAnsi="Times New Roman" w:cs="Times New Roman"/>
          <w:sz w:val="28"/>
          <w:szCs w:val="28"/>
          <w:lang w:eastAsia="ru-RU"/>
        </w:rPr>
        <w:t>,</w:t>
      </w:r>
      <w:r w:rsidR="004338AB" w:rsidRPr="003E4928">
        <w:rPr>
          <w:rFonts w:ascii="Times New Roman" w:eastAsia="Times New Roman" w:hAnsi="Times New Roman" w:cs="Times New Roman"/>
          <w:sz w:val="28"/>
          <w:szCs w:val="28"/>
          <w:lang w:eastAsia="ru-RU"/>
        </w:rPr>
        <w:t xml:space="preserve"> взаимодействовать с зарубежными системами, </w:t>
      </w:r>
      <w:r w:rsidR="00032C26" w:rsidRPr="003E4928">
        <w:rPr>
          <w:rFonts w:ascii="Times New Roman" w:eastAsia="Times New Roman" w:hAnsi="Times New Roman" w:cs="Times New Roman"/>
          <w:sz w:val="28"/>
          <w:szCs w:val="28"/>
          <w:lang w:eastAsia="ru-RU"/>
        </w:rPr>
        <w:t xml:space="preserve"> строиться на основе современных </w:t>
      </w:r>
      <w:r w:rsidR="004338AB" w:rsidRPr="003E4928">
        <w:rPr>
          <w:rFonts w:ascii="Times New Roman" w:eastAsia="Times New Roman" w:hAnsi="Times New Roman" w:cs="Times New Roman"/>
          <w:sz w:val="28"/>
          <w:szCs w:val="28"/>
          <w:lang w:eastAsia="ru-RU"/>
        </w:rPr>
        <w:t xml:space="preserve">гибких </w:t>
      </w:r>
      <w:r w:rsidR="00032C26" w:rsidRPr="003E4928">
        <w:rPr>
          <w:rFonts w:ascii="Times New Roman" w:eastAsia="Times New Roman" w:hAnsi="Times New Roman" w:cs="Times New Roman"/>
          <w:sz w:val="28"/>
          <w:szCs w:val="28"/>
          <w:lang w:eastAsia="ru-RU"/>
        </w:rPr>
        <w:t xml:space="preserve">образовательных программ, </w:t>
      </w:r>
      <w:r w:rsidR="00265070" w:rsidRPr="003E4928">
        <w:rPr>
          <w:rFonts w:ascii="Times New Roman" w:eastAsia="Times New Roman" w:hAnsi="Times New Roman" w:cs="Times New Roman"/>
          <w:sz w:val="28"/>
          <w:szCs w:val="28"/>
          <w:lang w:eastAsia="ru-RU"/>
        </w:rPr>
        <w:t>с использованием симуляционного и фантомного оборудования,  с учетом последних достижений в медицинской науке и в образовательных технологиях (дистанционное образование и т.д.).</w:t>
      </w:r>
    </w:p>
    <w:p w:rsidR="00E334BF" w:rsidRPr="003E4928" w:rsidRDefault="00EF73AE" w:rsidP="00E334BF">
      <w:pPr>
        <w:spacing w:after="0" w:line="360" w:lineRule="auto"/>
        <w:ind w:firstLine="851"/>
        <w:jc w:val="both"/>
        <w:rPr>
          <w:rFonts w:ascii="Verdana" w:hAnsi="Verdana"/>
          <w:sz w:val="17"/>
          <w:szCs w:val="17"/>
          <w:shd w:val="clear" w:color="auto" w:fill="FFFFFF"/>
        </w:rPr>
      </w:pPr>
      <w:r w:rsidRPr="003E4928">
        <w:rPr>
          <w:rFonts w:ascii="Times New Roman" w:eastAsia="Times New Roman" w:hAnsi="Times New Roman" w:cs="Times New Roman"/>
          <w:sz w:val="28"/>
          <w:szCs w:val="28"/>
          <w:lang w:eastAsia="ru-RU"/>
        </w:rPr>
        <w:t>Организация системы после</w:t>
      </w:r>
      <w:r w:rsidR="00227CE1" w:rsidRPr="003E4928">
        <w:rPr>
          <w:rFonts w:ascii="Times New Roman" w:eastAsia="Times New Roman" w:hAnsi="Times New Roman" w:cs="Times New Roman"/>
          <w:sz w:val="28"/>
          <w:szCs w:val="28"/>
          <w:lang w:eastAsia="ru-RU"/>
        </w:rPr>
        <w:t>д</w:t>
      </w:r>
      <w:r w:rsidRPr="003E4928">
        <w:rPr>
          <w:rFonts w:ascii="Times New Roman" w:eastAsia="Times New Roman" w:hAnsi="Times New Roman" w:cs="Times New Roman"/>
          <w:sz w:val="28"/>
          <w:szCs w:val="28"/>
          <w:lang w:eastAsia="ru-RU"/>
        </w:rPr>
        <w:t>ипломного образования должна осуществляться с участием всех игроков системы здравоохранения</w:t>
      </w:r>
      <w:r w:rsidR="00720CFD" w:rsidRPr="003E4928">
        <w:rPr>
          <w:rFonts w:ascii="Times New Roman" w:eastAsia="Times New Roman" w:hAnsi="Times New Roman" w:cs="Times New Roman"/>
          <w:sz w:val="28"/>
          <w:szCs w:val="28"/>
          <w:lang w:eastAsia="ru-RU"/>
        </w:rPr>
        <w:t>: органов управления</w:t>
      </w:r>
      <w:r w:rsidR="00400432" w:rsidRPr="003E4928">
        <w:rPr>
          <w:rFonts w:ascii="Times New Roman" w:eastAsia="Times New Roman" w:hAnsi="Times New Roman" w:cs="Times New Roman"/>
          <w:sz w:val="28"/>
          <w:szCs w:val="28"/>
          <w:lang w:eastAsia="ru-RU"/>
        </w:rPr>
        <w:t xml:space="preserve"> здравоохранения</w:t>
      </w:r>
      <w:r w:rsidR="00BD6D55" w:rsidRPr="003E4928">
        <w:rPr>
          <w:rFonts w:ascii="Times New Roman" w:eastAsia="Times New Roman" w:hAnsi="Times New Roman" w:cs="Times New Roman"/>
          <w:sz w:val="28"/>
          <w:szCs w:val="28"/>
          <w:lang w:eastAsia="ru-RU"/>
        </w:rPr>
        <w:t xml:space="preserve"> федерального и регионального уровней</w:t>
      </w:r>
      <w:r w:rsidR="00720CFD" w:rsidRPr="003E4928">
        <w:rPr>
          <w:rFonts w:ascii="Times New Roman" w:eastAsia="Times New Roman" w:hAnsi="Times New Roman" w:cs="Times New Roman"/>
          <w:sz w:val="28"/>
          <w:szCs w:val="28"/>
          <w:lang w:eastAsia="ru-RU"/>
        </w:rPr>
        <w:t xml:space="preserve">, медицинских и образовательных учреждений (государственных и частных), </w:t>
      </w:r>
      <w:r w:rsidR="00AF6BCF" w:rsidRPr="003E4928">
        <w:rPr>
          <w:rFonts w:ascii="Times New Roman" w:eastAsia="Times New Roman" w:hAnsi="Times New Roman" w:cs="Times New Roman"/>
          <w:sz w:val="28"/>
          <w:szCs w:val="28"/>
          <w:lang w:eastAsia="ru-RU"/>
        </w:rPr>
        <w:t>профессионального медицинского сообщества.</w:t>
      </w:r>
      <w:r w:rsidRPr="003E4928">
        <w:rPr>
          <w:rFonts w:ascii="Times New Roman" w:eastAsia="Times New Roman" w:hAnsi="Times New Roman" w:cs="Times New Roman"/>
          <w:sz w:val="28"/>
          <w:szCs w:val="28"/>
          <w:lang w:eastAsia="ru-RU"/>
        </w:rPr>
        <w:t xml:space="preserve"> </w:t>
      </w:r>
      <w:r w:rsidR="00BD6D55" w:rsidRPr="003E4928">
        <w:rPr>
          <w:rFonts w:ascii="Times New Roman" w:eastAsia="Calibri" w:hAnsi="Times New Roman" w:cs="Times New Roman"/>
          <w:sz w:val="28"/>
          <w:szCs w:val="28"/>
        </w:rPr>
        <w:t xml:space="preserve">Только совместными усилиями, чутко реагируя на запросы практического здравоохранения, можно добиться реальных успехов. </w:t>
      </w:r>
      <w:r w:rsidR="00500BD4" w:rsidRPr="003E4928">
        <w:rPr>
          <w:rFonts w:ascii="Times New Roman" w:eastAsia="Times New Roman" w:hAnsi="Times New Roman" w:cs="Times New Roman"/>
          <w:sz w:val="28"/>
          <w:szCs w:val="28"/>
          <w:lang w:eastAsia="ru-RU"/>
        </w:rPr>
        <w:t xml:space="preserve">Важно понять, что </w:t>
      </w:r>
      <w:r w:rsidR="00500BD4" w:rsidRPr="003E4928">
        <w:rPr>
          <w:rFonts w:ascii="Times New Roman" w:hAnsi="Times New Roman" w:cs="Times New Roman"/>
          <w:sz w:val="28"/>
          <w:szCs w:val="28"/>
          <w:shd w:val="clear" w:color="auto" w:fill="FFFFFF"/>
        </w:rPr>
        <w:t>п</w:t>
      </w:r>
      <w:r w:rsidR="00400432" w:rsidRPr="003E4928">
        <w:rPr>
          <w:rFonts w:ascii="Times New Roman" w:hAnsi="Times New Roman" w:cs="Times New Roman"/>
          <w:sz w:val="28"/>
          <w:szCs w:val="28"/>
          <w:shd w:val="clear" w:color="auto" w:fill="FFFFFF"/>
        </w:rPr>
        <w:t>редставители частных клиник</w:t>
      </w:r>
      <w:r w:rsidR="00AF6BCF" w:rsidRPr="003E4928">
        <w:rPr>
          <w:rFonts w:ascii="Times New Roman" w:hAnsi="Times New Roman" w:cs="Times New Roman"/>
          <w:sz w:val="28"/>
          <w:szCs w:val="28"/>
          <w:shd w:val="clear" w:color="auto" w:fill="FFFFFF"/>
        </w:rPr>
        <w:t xml:space="preserve"> </w:t>
      </w:r>
      <w:r w:rsidR="00400432" w:rsidRPr="003E4928">
        <w:rPr>
          <w:rFonts w:ascii="Times New Roman" w:hAnsi="Times New Roman" w:cs="Times New Roman"/>
          <w:sz w:val="28"/>
          <w:szCs w:val="28"/>
          <w:shd w:val="clear" w:color="auto" w:fill="FFFFFF"/>
        </w:rPr>
        <w:t xml:space="preserve">также могут играть </w:t>
      </w:r>
      <w:r w:rsidR="00500BD4" w:rsidRPr="003E4928">
        <w:rPr>
          <w:rFonts w:ascii="Times New Roman" w:hAnsi="Times New Roman" w:cs="Times New Roman"/>
          <w:sz w:val="28"/>
          <w:szCs w:val="28"/>
          <w:shd w:val="clear" w:color="auto" w:fill="FFFFFF"/>
        </w:rPr>
        <w:t xml:space="preserve">важную </w:t>
      </w:r>
      <w:r w:rsidR="00AF6BCF" w:rsidRPr="003E4928">
        <w:rPr>
          <w:rFonts w:ascii="Times New Roman" w:hAnsi="Times New Roman" w:cs="Times New Roman"/>
          <w:sz w:val="28"/>
          <w:szCs w:val="28"/>
          <w:shd w:val="clear" w:color="auto" w:fill="FFFFFF"/>
        </w:rPr>
        <w:t xml:space="preserve"> роль в </w:t>
      </w:r>
      <w:r w:rsidR="00500BD4" w:rsidRPr="003E4928">
        <w:rPr>
          <w:rFonts w:ascii="Times New Roman" w:hAnsi="Times New Roman" w:cs="Times New Roman"/>
          <w:sz w:val="28"/>
          <w:szCs w:val="28"/>
          <w:shd w:val="clear" w:color="auto" w:fill="FFFFFF"/>
        </w:rPr>
        <w:t>решении проблем.</w:t>
      </w:r>
      <w:r w:rsidR="00500BD4" w:rsidRPr="003E4928">
        <w:rPr>
          <w:rFonts w:ascii="Verdana" w:hAnsi="Verdana"/>
          <w:sz w:val="17"/>
          <w:szCs w:val="17"/>
          <w:shd w:val="clear" w:color="auto" w:fill="FFFFFF"/>
        </w:rPr>
        <w:t xml:space="preserve"> </w:t>
      </w:r>
      <w:r w:rsidR="008228BB" w:rsidRPr="003E4928">
        <w:rPr>
          <w:rFonts w:ascii="Times New Roman" w:eastAsia="Calibri" w:hAnsi="Times New Roman" w:cs="Times New Roman"/>
          <w:sz w:val="28"/>
          <w:szCs w:val="28"/>
        </w:rPr>
        <w:t xml:space="preserve">Кроме того необходимо следить за </w:t>
      </w:r>
      <w:r w:rsidR="00BD6D55" w:rsidRPr="003E4928">
        <w:rPr>
          <w:rFonts w:ascii="Times New Roman" w:eastAsia="Calibri" w:hAnsi="Times New Roman" w:cs="Times New Roman"/>
          <w:sz w:val="28"/>
          <w:szCs w:val="28"/>
        </w:rPr>
        <w:t>региональными</w:t>
      </w:r>
      <w:r w:rsidR="008228BB" w:rsidRPr="003E4928">
        <w:rPr>
          <w:rFonts w:ascii="Times New Roman" w:eastAsia="Calibri" w:hAnsi="Times New Roman" w:cs="Times New Roman"/>
          <w:sz w:val="28"/>
          <w:szCs w:val="28"/>
        </w:rPr>
        <w:t xml:space="preserve"> инициативами в решении проблем и учитывать  их</w:t>
      </w:r>
      <w:r w:rsidR="0055099A" w:rsidRPr="003E4928">
        <w:rPr>
          <w:rFonts w:ascii="Times New Roman" w:eastAsia="Calibri" w:hAnsi="Times New Roman" w:cs="Times New Roman"/>
          <w:sz w:val="28"/>
          <w:szCs w:val="28"/>
        </w:rPr>
        <w:t xml:space="preserve"> </w:t>
      </w:r>
      <w:r w:rsidR="008228BB" w:rsidRPr="003E4928">
        <w:rPr>
          <w:rFonts w:ascii="Times New Roman" w:eastAsia="Calibri" w:hAnsi="Times New Roman" w:cs="Times New Roman"/>
          <w:sz w:val="28"/>
          <w:szCs w:val="28"/>
        </w:rPr>
        <w:t xml:space="preserve">опыт </w:t>
      </w:r>
      <w:r w:rsidR="0055099A" w:rsidRPr="003E4928">
        <w:rPr>
          <w:rFonts w:ascii="Times New Roman" w:eastAsia="Calibri" w:hAnsi="Times New Roman" w:cs="Times New Roman"/>
          <w:sz w:val="28"/>
          <w:szCs w:val="28"/>
        </w:rPr>
        <w:t>при разработке</w:t>
      </w:r>
      <w:r w:rsidR="00684210" w:rsidRPr="003E4928">
        <w:rPr>
          <w:rFonts w:ascii="Times New Roman" w:eastAsia="Calibri" w:hAnsi="Times New Roman" w:cs="Times New Roman"/>
          <w:sz w:val="28"/>
          <w:szCs w:val="28"/>
        </w:rPr>
        <w:t xml:space="preserve"> федеральных </w:t>
      </w:r>
      <w:r w:rsidR="0055099A" w:rsidRPr="003E4928">
        <w:rPr>
          <w:rFonts w:ascii="Times New Roman" w:eastAsia="Calibri" w:hAnsi="Times New Roman" w:cs="Times New Roman"/>
          <w:sz w:val="28"/>
          <w:szCs w:val="28"/>
        </w:rPr>
        <w:t xml:space="preserve"> программ развития.</w:t>
      </w:r>
    </w:p>
    <w:p w:rsidR="004F400F" w:rsidRPr="003E4928" w:rsidRDefault="00AF6BCF" w:rsidP="00E334BF">
      <w:pPr>
        <w:spacing w:after="0" w:line="360" w:lineRule="auto"/>
        <w:ind w:firstLine="851"/>
        <w:jc w:val="both"/>
        <w:rPr>
          <w:rFonts w:ascii="Verdana" w:hAnsi="Verdana"/>
          <w:sz w:val="17"/>
          <w:szCs w:val="17"/>
          <w:shd w:val="clear" w:color="auto" w:fill="FFFFFF"/>
        </w:rPr>
      </w:pPr>
      <w:r w:rsidRPr="003E4928">
        <w:rPr>
          <w:rFonts w:ascii="Times New Roman" w:eastAsia="Times New Roman" w:hAnsi="Times New Roman" w:cs="Times New Roman"/>
          <w:sz w:val="28"/>
          <w:szCs w:val="28"/>
          <w:lang w:eastAsia="ru-RU"/>
        </w:rPr>
        <w:t>В новых условиях существенно меняются методы управления, как</w:t>
      </w:r>
      <w:r w:rsidR="00D40C81" w:rsidRPr="003E4928">
        <w:rPr>
          <w:rFonts w:ascii="Times New Roman" w:eastAsia="Times New Roman" w:hAnsi="Times New Roman" w:cs="Times New Roman"/>
          <w:sz w:val="28"/>
          <w:szCs w:val="28"/>
          <w:lang w:eastAsia="ru-RU"/>
        </w:rPr>
        <w:t xml:space="preserve"> органами, так и учреждениями </w:t>
      </w:r>
      <w:r w:rsidRPr="003E4928">
        <w:rPr>
          <w:rFonts w:ascii="Times New Roman" w:eastAsia="Times New Roman" w:hAnsi="Times New Roman" w:cs="Times New Roman"/>
          <w:sz w:val="28"/>
          <w:szCs w:val="28"/>
          <w:lang w:eastAsia="ru-RU"/>
        </w:rPr>
        <w:t xml:space="preserve">здравоохранения. Наступают времена, когда по основным вопросам текущей деятельности медицинская организация будет сама принимать решения. Наряду с этим существенно возрастет и ответственность за своевременность, и качество принимаемых решений, в </w:t>
      </w:r>
      <w:r w:rsidRPr="003E4928">
        <w:rPr>
          <w:rFonts w:ascii="Times New Roman" w:eastAsia="Times New Roman" w:hAnsi="Times New Roman" w:cs="Times New Roman"/>
          <w:sz w:val="28"/>
          <w:szCs w:val="28"/>
          <w:lang w:eastAsia="ru-RU"/>
        </w:rPr>
        <w:lastRenderedPageBreak/>
        <w:t>том числе по вопросу развития медицинских кадров.</w:t>
      </w:r>
      <w:r w:rsidR="004F400F" w:rsidRPr="003E4928">
        <w:rPr>
          <w:rFonts w:ascii="Times New Roman" w:hAnsi="Times New Roman" w:cs="Times New Roman"/>
          <w:sz w:val="28"/>
          <w:szCs w:val="28"/>
        </w:rPr>
        <w:t xml:space="preserve"> Важно, чтобы позици</w:t>
      </w:r>
      <w:r w:rsidR="00E334BF" w:rsidRPr="003E4928">
        <w:rPr>
          <w:rFonts w:ascii="Times New Roman" w:hAnsi="Times New Roman" w:cs="Times New Roman"/>
          <w:sz w:val="28"/>
          <w:szCs w:val="28"/>
        </w:rPr>
        <w:t>и</w:t>
      </w:r>
      <w:r w:rsidR="004F400F" w:rsidRPr="003E4928">
        <w:rPr>
          <w:rFonts w:ascii="Times New Roman" w:hAnsi="Times New Roman" w:cs="Times New Roman"/>
          <w:sz w:val="28"/>
          <w:szCs w:val="28"/>
        </w:rPr>
        <w:t xml:space="preserve"> одного из экспертов, озвученной в результатах контент-анализа, а именно утверждения: «целью существования медицинской организации является работа по повышению квалификаций специалистов» придерживались как можно больше медицинских учреждениях любой формы собственности. </w:t>
      </w:r>
      <w:r w:rsidR="004F400F" w:rsidRPr="003E4928">
        <w:rPr>
          <w:rFonts w:ascii="Times New Roman" w:eastAsia="Times New Roman" w:hAnsi="Times New Roman" w:cs="Times New Roman"/>
          <w:sz w:val="28"/>
          <w:szCs w:val="28"/>
          <w:lang w:eastAsia="ru-RU"/>
        </w:rPr>
        <w:t>Руководство ЛПУ должно быть заинтересовано в постоянном совершенствовании профессиональных качеств рабочих кадров, оно должно стимулировать работников к обучению.</w:t>
      </w:r>
    </w:p>
    <w:p w:rsidR="00085C7F" w:rsidRPr="003E4928" w:rsidRDefault="00EB7C7B" w:rsidP="00E23D68">
      <w:pPr>
        <w:shd w:val="clear" w:color="auto" w:fill="FFFFFF" w:themeFill="background1"/>
        <w:spacing w:after="0" w:line="360" w:lineRule="auto"/>
        <w:ind w:firstLine="851"/>
        <w:jc w:val="both"/>
        <w:rPr>
          <w:rFonts w:ascii="Times New Roman" w:hAnsi="Times New Roman" w:cs="Times New Roman"/>
          <w:sz w:val="28"/>
          <w:szCs w:val="28"/>
        </w:rPr>
      </w:pPr>
      <w:r w:rsidRPr="003E4928">
        <w:rPr>
          <w:rFonts w:ascii="Times New Roman" w:hAnsi="Times New Roman" w:cs="Times New Roman"/>
          <w:sz w:val="28"/>
          <w:szCs w:val="28"/>
        </w:rPr>
        <w:t xml:space="preserve">Решающую роль в проведении аккредитации медицинских работников </w:t>
      </w:r>
      <w:r w:rsidR="00D40C81" w:rsidRPr="003E4928">
        <w:rPr>
          <w:rFonts w:ascii="Times New Roman" w:hAnsi="Times New Roman" w:cs="Times New Roman"/>
          <w:sz w:val="28"/>
          <w:szCs w:val="28"/>
        </w:rPr>
        <w:t xml:space="preserve">наоборот целесообразно </w:t>
      </w:r>
      <w:r w:rsidRPr="003E4928">
        <w:rPr>
          <w:rFonts w:ascii="Times New Roman" w:hAnsi="Times New Roman" w:cs="Times New Roman"/>
          <w:sz w:val="28"/>
          <w:szCs w:val="28"/>
        </w:rPr>
        <w:t xml:space="preserve">отдать врачебным организациям. Профессиональное медицинское сообщество должно формировать новые требования к уровню квалификации врачей и медицинского персонала, выделять и поощрять наиболее компетентных специалистов, освобождать сферу от наименее квалифицированных работников, тем самым повышая безопасность оказания медицинской помощи для пациентов. </w:t>
      </w:r>
    </w:p>
    <w:p w:rsidR="000962E3" w:rsidRPr="003E4928" w:rsidRDefault="000962E3" w:rsidP="00951416">
      <w:pPr>
        <w:shd w:val="clear" w:color="auto" w:fill="FFFFFF" w:themeFill="background1"/>
        <w:spacing w:after="0" w:line="360" w:lineRule="auto"/>
        <w:ind w:firstLine="851"/>
        <w:jc w:val="both"/>
        <w:rPr>
          <w:rFonts w:ascii="Times New Roman" w:eastAsia="Times New Roman" w:hAnsi="Times New Roman" w:cs="Times New Roman"/>
          <w:sz w:val="28"/>
          <w:szCs w:val="28"/>
          <w:lang w:eastAsia="ru-RU"/>
        </w:rPr>
      </w:pPr>
      <w:r w:rsidRPr="003E4928">
        <w:rPr>
          <w:rFonts w:ascii="Times New Roman" w:eastAsia="Times New Roman" w:hAnsi="Times New Roman" w:cs="Times New Roman"/>
          <w:sz w:val="28"/>
          <w:szCs w:val="28"/>
          <w:lang w:eastAsia="ru-RU"/>
        </w:rPr>
        <w:t xml:space="preserve">В работе также было показано, что </w:t>
      </w:r>
      <w:r w:rsidRPr="003E4928">
        <w:rPr>
          <w:rFonts w:ascii="Times New Roman" w:hAnsi="Times New Roman" w:cs="Times New Roman"/>
          <w:sz w:val="28"/>
          <w:szCs w:val="28"/>
        </w:rPr>
        <w:t>система последипломного медицинского образования  должна быть нацелена не только на повышение знаний работников, но и на формировании у них систем ценностей и установок, соответствующих перспективному развитию и повышению мотивации к самообразованию.</w:t>
      </w:r>
      <w:r w:rsidR="00951416" w:rsidRPr="003E4928">
        <w:rPr>
          <w:rFonts w:ascii="Times New Roman" w:hAnsi="Times New Roman" w:cs="Times New Roman"/>
          <w:sz w:val="28"/>
          <w:szCs w:val="28"/>
        </w:rPr>
        <w:t xml:space="preserve"> Внутренняя мотивация самих врачей и среднего медицинского персонала является ключом к успеху реформирования всей системы.</w:t>
      </w:r>
    </w:p>
    <w:p w:rsidR="004002AE" w:rsidRDefault="00485093" w:rsidP="00B15E8B">
      <w:pPr>
        <w:shd w:val="clear" w:color="auto" w:fill="FFFFFF" w:themeFill="background1"/>
        <w:spacing w:after="0" w:line="360" w:lineRule="auto"/>
        <w:ind w:firstLine="851"/>
        <w:jc w:val="both"/>
        <w:rPr>
          <w:rFonts w:ascii="Times New Roman" w:eastAsia="Times New Roman" w:hAnsi="Times New Roman" w:cs="Times New Roman"/>
          <w:sz w:val="28"/>
          <w:szCs w:val="28"/>
          <w:lang w:eastAsia="ru-RU"/>
        </w:rPr>
      </w:pPr>
      <w:r w:rsidRPr="003E4928">
        <w:rPr>
          <w:rFonts w:ascii="Times New Roman" w:eastAsia="Times New Roman" w:hAnsi="Times New Roman" w:cs="Times New Roman"/>
          <w:sz w:val="28"/>
          <w:szCs w:val="28"/>
          <w:lang w:eastAsia="ru-RU"/>
        </w:rPr>
        <w:t>На основе результатов социологического опроса можно сделать вывод о том, что б</w:t>
      </w:r>
      <w:r w:rsidR="00E97235" w:rsidRPr="003E4928">
        <w:rPr>
          <w:rFonts w:ascii="Times New Roman" w:eastAsia="Times New Roman" w:hAnsi="Times New Roman" w:cs="Times New Roman"/>
          <w:sz w:val="28"/>
          <w:szCs w:val="28"/>
          <w:lang w:eastAsia="ru-RU"/>
        </w:rPr>
        <w:t xml:space="preserve">ольшинство </w:t>
      </w:r>
      <w:r w:rsidRPr="003E4928">
        <w:rPr>
          <w:rFonts w:ascii="Times New Roman" w:eastAsia="Times New Roman" w:hAnsi="Times New Roman" w:cs="Times New Roman"/>
          <w:sz w:val="28"/>
          <w:szCs w:val="28"/>
          <w:lang w:eastAsia="ru-RU"/>
        </w:rPr>
        <w:t xml:space="preserve">современных практикующих </w:t>
      </w:r>
      <w:r w:rsidR="006B6D5C" w:rsidRPr="003E4928">
        <w:rPr>
          <w:rFonts w:ascii="Times New Roman" w:eastAsia="Times New Roman" w:hAnsi="Times New Roman" w:cs="Times New Roman"/>
          <w:sz w:val="28"/>
          <w:szCs w:val="28"/>
          <w:lang w:eastAsia="ru-RU"/>
        </w:rPr>
        <w:t xml:space="preserve">врачей стремятся к развитию, причем мотивацией являются не только экономические факторы. В целом медицинский персонал сегодня готов к </w:t>
      </w:r>
      <w:r w:rsidR="004F23C4" w:rsidRPr="003E4928">
        <w:rPr>
          <w:rFonts w:ascii="Times New Roman" w:eastAsia="Times New Roman" w:hAnsi="Times New Roman" w:cs="Times New Roman"/>
          <w:sz w:val="28"/>
          <w:szCs w:val="28"/>
          <w:lang w:eastAsia="ru-RU"/>
        </w:rPr>
        <w:t>обучению</w:t>
      </w:r>
      <w:r w:rsidR="006B6D5C" w:rsidRPr="003E4928">
        <w:rPr>
          <w:rFonts w:ascii="Times New Roman" w:eastAsia="Times New Roman" w:hAnsi="Times New Roman" w:cs="Times New Roman"/>
          <w:sz w:val="28"/>
          <w:szCs w:val="28"/>
          <w:lang w:eastAsia="ru-RU"/>
        </w:rPr>
        <w:t xml:space="preserve">, </w:t>
      </w:r>
      <w:r w:rsidR="004F23C4" w:rsidRPr="003E4928">
        <w:rPr>
          <w:rFonts w:ascii="Times New Roman" w:eastAsia="Times New Roman" w:hAnsi="Times New Roman" w:cs="Times New Roman"/>
          <w:sz w:val="28"/>
          <w:szCs w:val="28"/>
          <w:lang w:eastAsia="ru-RU"/>
        </w:rPr>
        <w:t>действительно</w:t>
      </w:r>
      <w:r w:rsidR="006B6D5C" w:rsidRPr="003E4928">
        <w:rPr>
          <w:rFonts w:ascii="Times New Roman" w:eastAsia="Times New Roman" w:hAnsi="Times New Roman" w:cs="Times New Roman"/>
          <w:sz w:val="28"/>
          <w:szCs w:val="28"/>
          <w:lang w:eastAsia="ru-RU"/>
        </w:rPr>
        <w:t xml:space="preserve"> </w:t>
      </w:r>
      <w:r w:rsidR="004F23C4" w:rsidRPr="003E4928">
        <w:rPr>
          <w:rFonts w:ascii="Times New Roman" w:eastAsia="Times New Roman" w:hAnsi="Times New Roman" w:cs="Times New Roman"/>
          <w:sz w:val="28"/>
          <w:szCs w:val="28"/>
          <w:lang w:eastAsia="ru-RU"/>
        </w:rPr>
        <w:t xml:space="preserve">заинтересован в развитии, готов тратить личные финансы и свое свободное время, важно предложить им эффективную систему получения новых знаний и навыков. </w:t>
      </w:r>
    </w:p>
    <w:p w:rsidR="004002AE" w:rsidRPr="004002AE" w:rsidRDefault="004002AE" w:rsidP="004002AE">
      <w:pPr>
        <w:pStyle w:val="a4"/>
        <w:spacing w:line="360" w:lineRule="auto"/>
        <w:ind w:firstLine="851"/>
        <w:jc w:val="both"/>
        <w:rPr>
          <w:rFonts w:ascii="Times New Roman" w:hAnsi="Times New Roman" w:cs="Times New Roman"/>
          <w:sz w:val="28"/>
          <w:szCs w:val="28"/>
        </w:rPr>
      </w:pPr>
      <w:r w:rsidRPr="004002AE">
        <w:rPr>
          <w:rFonts w:ascii="Times New Roman" w:hAnsi="Times New Roman" w:cs="Times New Roman"/>
          <w:sz w:val="28"/>
          <w:szCs w:val="28"/>
        </w:rPr>
        <w:lastRenderedPageBreak/>
        <w:t>По итогам исследования большинство врачей поддержали одно из возможных предложений, направленных на повышения качества последипломного образования врачей, а именно - идею о передаче денег на последипломное медицинское образование в ЛПУ, чтобы руководство ЛПУ самостоятельно могло решать, в какое образовательное учреждение направлять врачей на обучение.</w:t>
      </w:r>
    </w:p>
    <w:p w:rsidR="00DF21E1" w:rsidRPr="003E4928" w:rsidRDefault="00DF21E1" w:rsidP="00B15E8B">
      <w:pPr>
        <w:shd w:val="clear" w:color="auto" w:fill="FFFFFF" w:themeFill="background1"/>
        <w:spacing w:after="0" w:line="360" w:lineRule="auto"/>
        <w:ind w:firstLine="851"/>
        <w:jc w:val="both"/>
        <w:rPr>
          <w:rFonts w:ascii="Times New Roman" w:eastAsia="Times New Roman" w:hAnsi="Times New Roman" w:cs="Times New Roman"/>
          <w:sz w:val="28"/>
          <w:szCs w:val="28"/>
          <w:lang w:eastAsia="ru-RU"/>
        </w:rPr>
      </w:pPr>
      <w:r w:rsidRPr="004002AE">
        <w:rPr>
          <w:rFonts w:ascii="Times New Roman" w:eastAsia="Times New Roman" w:hAnsi="Times New Roman" w:cs="Times New Roman"/>
          <w:sz w:val="28"/>
          <w:szCs w:val="28"/>
          <w:lang w:eastAsia="ru-RU"/>
        </w:rPr>
        <w:t>В целом настроение во врачебном сообществе</w:t>
      </w:r>
      <w:r w:rsidRPr="003E4928">
        <w:rPr>
          <w:rFonts w:ascii="Times New Roman" w:eastAsia="Times New Roman" w:hAnsi="Times New Roman" w:cs="Times New Roman"/>
          <w:sz w:val="28"/>
          <w:szCs w:val="28"/>
          <w:lang w:eastAsia="ru-RU"/>
        </w:rPr>
        <w:t xml:space="preserve"> относительно медицинского образования довольно </w:t>
      </w:r>
      <w:r w:rsidR="002F57C5" w:rsidRPr="003E4928">
        <w:rPr>
          <w:rFonts w:ascii="Times New Roman" w:eastAsia="Times New Roman" w:hAnsi="Times New Roman" w:cs="Times New Roman"/>
          <w:sz w:val="28"/>
          <w:szCs w:val="28"/>
          <w:lang w:eastAsia="ru-RU"/>
        </w:rPr>
        <w:t>подавленное, заметно недовольство</w:t>
      </w:r>
      <w:r w:rsidR="00D554A7" w:rsidRPr="003E4928">
        <w:rPr>
          <w:rFonts w:ascii="Times New Roman" w:eastAsia="Times New Roman" w:hAnsi="Times New Roman" w:cs="Times New Roman"/>
          <w:sz w:val="28"/>
          <w:szCs w:val="28"/>
          <w:lang w:eastAsia="ru-RU"/>
        </w:rPr>
        <w:t xml:space="preserve"> её текущим состоянием</w:t>
      </w:r>
      <w:r w:rsidR="002F57C5" w:rsidRPr="003E4928">
        <w:rPr>
          <w:rFonts w:ascii="Times New Roman" w:eastAsia="Times New Roman" w:hAnsi="Times New Roman" w:cs="Times New Roman"/>
          <w:sz w:val="28"/>
          <w:szCs w:val="28"/>
          <w:lang w:eastAsia="ru-RU"/>
        </w:rPr>
        <w:t>, однако самое важно</w:t>
      </w:r>
      <w:r w:rsidR="00D554A7" w:rsidRPr="003E4928">
        <w:rPr>
          <w:rFonts w:ascii="Times New Roman" w:eastAsia="Times New Roman" w:hAnsi="Times New Roman" w:cs="Times New Roman"/>
          <w:sz w:val="28"/>
          <w:szCs w:val="28"/>
          <w:lang w:eastAsia="ru-RU"/>
        </w:rPr>
        <w:t>е</w:t>
      </w:r>
      <w:r w:rsidR="002F57C5" w:rsidRPr="003E4928">
        <w:rPr>
          <w:rFonts w:ascii="Times New Roman" w:eastAsia="Times New Roman" w:hAnsi="Times New Roman" w:cs="Times New Roman"/>
          <w:sz w:val="28"/>
          <w:szCs w:val="28"/>
          <w:lang w:eastAsia="ru-RU"/>
        </w:rPr>
        <w:t xml:space="preserve">, что даже на основе </w:t>
      </w:r>
      <w:r w:rsidR="00D554A7" w:rsidRPr="003E4928">
        <w:rPr>
          <w:rFonts w:ascii="Times New Roman" w:eastAsia="Times New Roman" w:hAnsi="Times New Roman" w:cs="Times New Roman"/>
          <w:sz w:val="28"/>
          <w:szCs w:val="28"/>
          <w:lang w:eastAsia="ru-RU"/>
        </w:rPr>
        <w:t xml:space="preserve">анкет </w:t>
      </w:r>
      <w:r w:rsidR="00EF4A85" w:rsidRPr="003E4928">
        <w:rPr>
          <w:rFonts w:ascii="Times New Roman" w:eastAsia="Times New Roman" w:hAnsi="Times New Roman" w:cs="Times New Roman"/>
          <w:sz w:val="28"/>
          <w:szCs w:val="28"/>
          <w:lang w:eastAsia="ru-RU"/>
        </w:rPr>
        <w:t>96 респондентов видно, что часть врачебного сообщества продолжает повышать квалификацию</w:t>
      </w:r>
      <w:r w:rsidR="0007290C" w:rsidRPr="003E4928">
        <w:rPr>
          <w:rFonts w:ascii="Times New Roman" w:eastAsia="Times New Roman" w:hAnsi="Times New Roman" w:cs="Times New Roman"/>
          <w:sz w:val="28"/>
          <w:szCs w:val="28"/>
          <w:lang w:eastAsia="ru-RU"/>
        </w:rPr>
        <w:t>,</w:t>
      </w:r>
      <w:r w:rsidR="00EF4A85" w:rsidRPr="003E4928">
        <w:rPr>
          <w:rFonts w:ascii="Times New Roman" w:eastAsia="Times New Roman" w:hAnsi="Times New Roman" w:cs="Times New Roman"/>
          <w:sz w:val="28"/>
          <w:szCs w:val="28"/>
          <w:lang w:eastAsia="ru-RU"/>
        </w:rPr>
        <w:t xml:space="preserve"> несмотря на все негативные тенденции, видно </w:t>
      </w:r>
      <w:r w:rsidR="002F57C5" w:rsidRPr="003E4928">
        <w:rPr>
          <w:rFonts w:ascii="Times New Roman" w:eastAsia="Times New Roman" w:hAnsi="Times New Roman" w:cs="Times New Roman"/>
          <w:sz w:val="28"/>
          <w:szCs w:val="28"/>
          <w:lang w:eastAsia="ru-RU"/>
        </w:rPr>
        <w:t>огр</w:t>
      </w:r>
      <w:r w:rsidR="00D554A7" w:rsidRPr="003E4928">
        <w:rPr>
          <w:rFonts w:ascii="Times New Roman" w:eastAsia="Times New Roman" w:hAnsi="Times New Roman" w:cs="Times New Roman"/>
          <w:sz w:val="28"/>
          <w:szCs w:val="28"/>
          <w:lang w:eastAsia="ru-RU"/>
        </w:rPr>
        <w:t>омное желание</w:t>
      </w:r>
      <w:r w:rsidR="0007290C" w:rsidRPr="003E4928">
        <w:rPr>
          <w:rFonts w:ascii="Times New Roman" w:eastAsia="Times New Roman" w:hAnsi="Times New Roman" w:cs="Times New Roman"/>
          <w:sz w:val="28"/>
          <w:szCs w:val="28"/>
          <w:lang w:eastAsia="ru-RU"/>
        </w:rPr>
        <w:t xml:space="preserve"> большинства</w:t>
      </w:r>
      <w:r w:rsidR="00D554A7" w:rsidRPr="003E4928">
        <w:rPr>
          <w:rFonts w:ascii="Times New Roman" w:eastAsia="Times New Roman" w:hAnsi="Times New Roman" w:cs="Times New Roman"/>
          <w:sz w:val="28"/>
          <w:szCs w:val="28"/>
          <w:lang w:eastAsia="ru-RU"/>
        </w:rPr>
        <w:t xml:space="preserve"> </w:t>
      </w:r>
      <w:r w:rsidR="0007290C" w:rsidRPr="003E4928">
        <w:rPr>
          <w:rFonts w:ascii="Times New Roman" w:eastAsia="Times New Roman" w:hAnsi="Times New Roman" w:cs="Times New Roman"/>
          <w:sz w:val="28"/>
          <w:szCs w:val="28"/>
          <w:lang w:eastAsia="ru-RU"/>
        </w:rPr>
        <w:t xml:space="preserve">врачей </w:t>
      </w:r>
      <w:r w:rsidR="00D554A7" w:rsidRPr="003E4928">
        <w:rPr>
          <w:rFonts w:ascii="Times New Roman" w:eastAsia="Times New Roman" w:hAnsi="Times New Roman" w:cs="Times New Roman"/>
          <w:sz w:val="28"/>
          <w:szCs w:val="28"/>
          <w:lang w:eastAsia="ru-RU"/>
        </w:rPr>
        <w:t>изменить систему, а это главное.</w:t>
      </w:r>
      <w:r w:rsidR="00E40725">
        <w:rPr>
          <w:rFonts w:ascii="Times New Roman" w:eastAsia="Times New Roman" w:hAnsi="Times New Roman" w:cs="Times New Roman"/>
          <w:sz w:val="28"/>
          <w:szCs w:val="28"/>
          <w:lang w:eastAsia="ru-RU"/>
        </w:rPr>
        <w:t xml:space="preserve"> Говоря о готовности врачей вкладывать даже личные средства в свое непрерывное обучение, хочется отметить и то, что они</w:t>
      </w:r>
      <w:r w:rsidR="00B92802">
        <w:rPr>
          <w:rFonts w:ascii="Times New Roman" w:eastAsia="Times New Roman" w:hAnsi="Times New Roman" w:cs="Times New Roman"/>
          <w:sz w:val="28"/>
          <w:szCs w:val="28"/>
          <w:lang w:eastAsia="ru-RU"/>
        </w:rPr>
        <w:t>,</w:t>
      </w:r>
      <w:r w:rsidR="00E40725">
        <w:rPr>
          <w:rFonts w:ascii="Times New Roman" w:eastAsia="Times New Roman" w:hAnsi="Times New Roman" w:cs="Times New Roman"/>
          <w:sz w:val="28"/>
          <w:szCs w:val="28"/>
          <w:lang w:eastAsia="ru-RU"/>
        </w:rPr>
        <w:t xml:space="preserve"> возможно</w:t>
      </w:r>
      <w:r w:rsidR="00B92802">
        <w:rPr>
          <w:rFonts w:ascii="Times New Roman" w:eastAsia="Times New Roman" w:hAnsi="Times New Roman" w:cs="Times New Roman"/>
          <w:sz w:val="28"/>
          <w:szCs w:val="28"/>
          <w:lang w:eastAsia="ru-RU"/>
        </w:rPr>
        <w:t>,</w:t>
      </w:r>
      <w:r w:rsidR="00E40725">
        <w:rPr>
          <w:rFonts w:ascii="Times New Roman" w:eastAsia="Times New Roman" w:hAnsi="Times New Roman" w:cs="Times New Roman"/>
          <w:sz w:val="28"/>
          <w:szCs w:val="28"/>
          <w:lang w:eastAsia="ru-RU"/>
        </w:rPr>
        <w:t xml:space="preserve">  делали эти вложении более охотно</w:t>
      </w:r>
      <w:r w:rsidR="00B92802">
        <w:rPr>
          <w:rFonts w:ascii="Times New Roman" w:eastAsia="Times New Roman" w:hAnsi="Times New Roman" w:cs="Times New Roman"/>
          <w:sz w:val="28"/>
          <w:szCs w:val="28"/>
          <w:lang w:eastAsia="ru-RU"/>
        </w:rPr>
        <w:t>, если бы эти инвестиции потом компенсировались высокой заработной платой.</w:t>
      </w:r>
      <w:r w:rsidR="00612CCD">
        <w:rPr>
          <w:rFonts w:ascii="Times New Roman" w:eastAsia="Times New Roman" w:hAnsi="Times New Roman" w:cs="Times New Roman"/>
          <w:sz w:val="28"/>
          <w:szCs w:val="28"/>
          <w:lang w:eastAsia="ru-RU"/>
        </w:rPr>
        <w:t xml:space="preserve"> Кроме того, все решения и изменения</w:t>
      </w:r>
      <w:r w:rsidR="002A5838">
        <w:rPr>
          <w:rFonts w:ascii="Times New Roman" w:eastAsia="Times New Roman" w:hAnsi="Times New Roman" w:cs="Times New Roman"/>
          <w:sz w:val="28"/>
          <w:szCs w:val="28"/>
          <w:lang w:eastAsia="ru-RU"/>
        </w:rPr>
        <w:t>,</w:t>
      </w:r>
      <w:r w:rsidR="00612CCD">
        <w:rPr>
          <w:rFonts w:ascii="Times New Roman" w:eastAsia="Times New Roman" w:hAnsi="Times New Roman" w:cs="Times New Roman"/>
          <w:sz w:val="28"/>
          <w:szCs w:val="28"/>
          <w:lang w:eastAsia="ru-RU"/>
        </w:rPr>
        <w:t xml:space="preserve"> внедряемые в систему, необходимо тщательно объяснять непосредственно участни</w:t>
      </w:r>
      <w:r w:rsidR="002A5838">
        <w:rPr>
          <w:rFonts w:ascii="Times New Roman" w:eastAsia="Times New Roman" w:hAnsi="Times New Roman" w:cs="Times New Roman"/>
          <w:sz w:val="28"/>
          <w:szCs w:val="28"/>
          <w:lang w:eastAsia="ru-RU"/>
        </w:rPr>
        <w:t>кам</w:t>
      </w:r>
      <w:r w:rsidR="00612CCD">
        <w:rPr>
          <w:rFonts w:ascii="Times New Roman" w:eastAsia="Times New Roman" w:hAnsi="Times New Roman" w:cs="Times New Roman"/>
          <w:sz w:val="28"/>
          <w:szCs w:val="28"/>
          <w:lang w:eastAsia="ru-RU"/>
        </w:rPr>
        <w:t xml:space="preserve"> эт</w:t>
      </w:r>
      <w:r w:rsidR="002A5838">
        <w:rPr>
          <w:rFonts w:ascii="Times New Roman" w:eastAsia="Times New Roman" w:hAnsi="Times New Roman" w:cs="Times New Roman"/>
          <w:sz w:val="28"/>
          <w:szCs w:val="28"/>
          <w:lang w:eastAsia="ru-RU"/>
        </w:rPr>
        <w:t>ой</w:t>
      </w:r>
      <w:r w:rsidR="00612CCD">
        <w:rPr>
          <w:rFonts w:ascii="Times New Roman" w:eastAsia="Times New Roman" w:hAnsi="Times New Roman" w:cs="Times New Roman"/>
          <w:sz w:val="28"/>
          <w:szCs w:val="28"/>
          <w:lang w:eastAsia="ru-RU"/>
        </w:rPr>
        <w:t xml:space="preserve"> системы – медицинским кадрам, </w:t>
      </w:r>
      <w:r w:rsidR="002A5838">
        <w:rPr>
          <w:rFonts w:ascii="Times New Roman" w:eastAsia="Times New Roman" w:hAnsi="Times New Roman" w:cs="Times New Roman"/>
          <w:sz w:val="28"/>
          <w:szCs w:val="28"/>
          <w:lang w:eastAsia="ru-RU"/>
        </w:rPr>
        <w:t>в противном случае,</w:t>
      </w:r>
      <w:r w:rsidR="00612CCD">
        <w:rPr>
          <w:rFonts w:ascii="Times New Roman" w:eastAsia="Times New Roman" w:hAnsi="Times New Roman" w:cs="Times New Roman"/>
          <w:sz w:val="28"/>
          <w:szCs w:val="28"/>
          <w:lang w:eastAsia="ru-RU"/>
        </w:rPr>
        <w:t xml:space="preserve"> любые </w:t>
      </w:r>
      <w:r w:rsidR="002A5838">
        <w:rPr>
          <w:rFonts w:ascii="Times New Roman" w:eastAsia="Times New Roman" w:hAnsi="Times New Roman" w:cs="Times New Roman"/>
          <w:sz w:val="28"/>
          <w:szCs w:val="28"/>
          <w:lang w:eastAsia="ru-RU"/>
        </w:rPr>
        <w:t xml:space="preserve">предложения рассматриваются как еще один этап и шаг на пути к полной коммерциализации медицины и приобретают негативный </w:t>
      </w:r>
      <w:r w:rsidR="00272760">
        <w:rPr>
          <w:rFonts w:ascii="Times New Roman" w:eastAsia="Times New Roman" w:hAnsi="Times New Roman" w:cs="Times New Roman"/>
          <w:sz w:val="28"/>
          <w:szCs w:val="28"/>
          <w:lang w:eastAsia="ru-RU"/>
        </w:rPr>
        <w:t>оттенок у врачебного сообщества</w:t>
      </w:r>
      <w:r w:rsidR="002A5838">
        <w:rPr>
          <w:rFonts w:ascii="Times New Roman" w:eastAsia="Times New Roman" w:hAnsi="Times New Roman" w:cs="Times New Roman"/>
          <w:sz w:val="28"/>
          <w:szCs w:val="28"/>
          <w:lang w:eastAsia="ru-RU"/>
        </w:rPr>
        <w:t>.</w:t>
      </w:r>
    </w:p>
    <w:p w:rsidR="00BE7D12" w:rsidRPr="00BE7D12" w:rsidRDefault="00E97235" w:rsidP="00BE7D12">
      <w:pPr>
        <w:pStyle w:val="a4"/>
        <w:spacing w:line="360" w:lineRule="auto"/>
        <w:ind w:firstLine="851"/>
        <w:jc w:val="both"/>
        <w:rPr>
          <w:rFonts w:ascii="Times New Roman" w:hAnsi="Times New Roman" w:cs="Times New Roman"/>
          <w:sz w:val="28"/>
          <w:szCs w:val="28"/>
        </w:rPr>
      </w:pPr>
      <w:r w:rsidRPr="003E4928">
        <w:rPr>
          <w:rFonts w:ascii="Times New Roman" w:hAnsi="Times New Roman" w:cs="Times New Roman"/>
          <w:sz w:val="28"/>
          <w:szCs w:val="28"/>
        </w:rPr>
        <w:t xml:space="preserve">Магистерская диссертация </w:t>
      </w:r>
      <w:r w:rsidRPr="003E4928">
        <w:rPr>
          <w:rFonts w:ascii="Times New Roman" w:hAnsi="Times New Roman" w:cs="Times New Roman"/>
          <w:bCs/>
          <w:sz w:val="28"/>
          <w:szCs w:val="28"/>
        </w:rPr>
        <w:t>имеет</w:t>
      </w:r>
      <w:r w:rsidR="00BE7D12" w:rsidRPr="003E4928">
        <w:rPr>
          <w:rFonts w:ascii="Times New Roman" w:hAnsi="Times New Roman" w:cs="Times New Roman"/>
          <w:bCs/>
          <w:sz w:val="28"/>
          <w:szCs w:val="28"/>
        </w:rPr>
        <w:t xml:space="preserve"> научно-практическую значимость.</w:t>
      </w:r>
      <w:r w:rsidR="00BE7D12" w:rsidRPr="003E4928">
        <w:rPr>
          <w:rFonts w:ascii="Times New Roman" w:hAnsi="Times New Roman" w:cs="Times New Roman"/>
          <w:sz w:val="28"/>
          <w:szCs w:val="28"/>
        </w:rPr>
        <w:t xml:space="preserve"> </w:t>
      </w:r>
      <w:r w:rsidRPr="003E4928">
        <w:rPr>
          <w:rFonts w:ascii="Times New Roman" w:hAnsi="Times New Roman" w:cs="Times New Roman"/>
          <w:sz w:val="28"/>
          <w:szCs w:val="28"/>
        </w:rPr>
        <w:t>Разработана концептуальная теоретическая основа по тематике исследования. Научная новизна исследования состоит в системном подходе к определению основных тенденций и направлений развития кадрового потенциала, как на федеральном, так и на региональном уровне</w:t>
      </w:r>
      <w:r w:rsidR="00BE7D12" w:rsidRPr="003E4928">
        <w:rPr>
          <w:rFonts w:ascii="Times New Roman" w:hAnsi="Times New Roman" w:cs="Times New Roman"/>
          <w:bCs/>
          <w:sz w:val="28"/>
          <w:szCs w:val="28"/>
        </w:rPr>
        <w:t xml:space="preserve">. </w:t>
      </w:r>
      <w:r w:rsidRPr="003E4928">
        <w:rPr>
          <w:rFonts w:ascii="Times New Roman" w:hAnsi="Times New Roman" w:cs="Times New Roman"/>
          <w:sz w:val="28"/>
          <w:szCs w:val="28"/>
        </w:rPr>
        <w:t xml:space="preserve">Результаты контент-анализа профессиональной литературы </w:t>
      </w:r>
      <w:r w:rsidRPr="003E4928">
        <w:rPr>
          <w:rFonts w:ascii="Times New Roman" w:hAnsi="Times New Roman" w:cs="Times New Roman"/>
          <w:bCs/>
          <w:sz w:val="28"/>
          <w:szCs w:val="28"/>
        </w:rPr>
        <w:t xml:space="preserve">могут быть полезны </w:t>
      </w:r>
      <w:r w:rsidRPr="003E4928">
        <w:rPr>
          <w:rFonts w:ascii="Times New Roman" w:hAnsi="Times New Roman" w:cs="Times New Roman"/>
          <w:sz w:val="28"/>
          <w:szCs w:val="28"/>
        </w:rPr>
        <w:t>широкому кругу лиц, интересующихся современными кадровыми проблемами системы здравоохранения.</w:t>
      </w:r>
      <w:r w:rsidR="00BE7D12" w:rsidRPr="003E4928">
        <w:rPr>
          <w:rFonts w:ascii="Times New Roman" w:hAnsi="Times New Roman" w:cs="Times New Roman"/>
          <w:sz w:val="28"/>
          <w:szCs w:val="28"/>
        </w:rPr>
        <w:t xml:space="preserve"> </w:t>
      </w:r>
      <w:r w:rsidRPr="003E4928">
        <w:rPr>
          <w:rFonts w:ascii="Times New Roman" w:hAnsi="Times New Roman" w:cs="Times New Roman"/>
          <w:sz w:val="28"/>
          <w:szCs w:val="28"/>
        </w:rPr>
        <w:t xml:space="preserve">Выдвинутая в работе идея о взаимодействии органов власти, управления образованием и </w:t>
      </w:r>
      <w:r w:rsidRPr="003E4928">
        <w:rPr>
          <w:rFonts w:ascii="Times New Roman" w:hAnsi="Times New Roman" w:cs="Times New Roman"/>
          <w:sz w:val="28"/>
          <w:szCs w:val="28"/>
        </w:rPr>
        <w:lastRenderedPageBreak/>
        <w:t>здравоохранением,  также представителей</w:t>
      </w:r>
      <w:r w:rsidRPr="00BE7D12">
        <w:rPr>
          <w:rFonts w:ascii="Times New Roman" w:hAnsi="Times New Roman" w:cs="Times New Roman"/>
          <w:sz w:val="28"/>
          <w:szCs w:val="28"/>
        </w:rPr>
        <w:t xml:space="preserve"> бизнеса по вопросу медицинских кадров является полезной для изучения представителями перечисленных акторов.</w:t>
      </w:r>
      <w:r w:rsidR="00BE7D12" w:rsidRPr="00BE7D12">
        <w:rPr>
          <w:rFonts w:ascii="Times New Roman" w:hAnsi="Times New Roman" w:cs="Times New Roman"/>
          <w:sz w:val="28"/>
          <w:szCs w:val="28"/>
        </w:rPr>
        <w:t xml:space="preserve"> </w:t>
      </w:r>
      <w:r w:rsidRPr="00BE7D12">
        <w:rPr>
          <w:rFonts w:ascii="Times New Roman" w:hAnsi="Times New Roman" w:cs="Times New Roman"/>
          <w:sz w:val="28"/>
          <w:szCs w:val="28"/>
        </w:rPr>
        <w:t>Количественные данные социологичес</w:t>
      </w:r>
      <w:r w:rsidR="00BE7D12" w:rsidRPr="00BE7D12">
        <w:rPr>
          <w:rFonts w:ascii="Times New Roman" w:hAnsi="Times New Roman" w:cs="Times New Roman"/>
          <w:sz w:val="28"/>
          <w:szCs w:val="28"/>
        </w:rPr>
        <w:t>кого опроса практикующих врачей</w:t>
      </w:r>
      <w:r w:rsidRPr="00BE7D12">
        <w:rPr>
          <w:rFonts w:ascii="Times New Roman" w:hAnsi="Times New Roman" w:cs="Times New Roman"/>
          <w:sz w:val="28"/>
          <w:szCs w:val="28"/>
        </w:rPr>
        <w:t xml:space="preserve">, проведенного в рамках исследования, </w:t>
      </w:r>
      <w:r w:rsidRPr="00BE7D12">
        <w:rPr>
          <w:rFonts w:ascii="Times New Roman" w:hAnsi="Times New Roman" w:cs="Times New Roman"/>
          <w:bCs/>
          <w:sz w:val="28"/>
          <w:szCs w:val="28"/>
        </w:rPr>
        <w:t xml:space="preserve">могут быть интересны </w:t>
      </w:r>
      <w:r w:rsidRPr="00BE7D12">
        <w:rPr>
          <w:rFonts w:ascii="Times New Roman" w:hAnsi="Times New Roman" w:cs="Times New Roman"/>
          <w:sz w:val="28"/>
          <w:szCs w:val="28"/>
        </w:rPr>
        <w:t>специалистам и экспертам, занимающимся вопросами</w:t>
      </w:r>
      <w:r w:rsidR="00BE7D12" w:rsidRPr="00BE7D12">
        <w:rPr>
          <w:rFonts w:ascii="Times New Roman" w:hAnsi="Times New Roman" w:cs="Times New Roman"/>
          <w:sz w:val="28"/>
          <w:szCs w:val="28"/>
        </w:rPr>
        <w:t xml:space="preserve"> и разработкой программ</w:t>
      </w:r>
      <w:r w:rsidRPr="00BE7D12">
        <w:rPr>
          <w:rFonts w:ascii="Times New Roman" w:hAnsi="Times New Roman" w:cs="Times New Roman"/>
          <w:sz w:val="28"/>
          <w:szCs w:val="28"/>
        </w:rPr>
        <w:t xml:space="preserve"> постдипломного медицинского образования.</w:t>
      </w:r>
      <w:r w:rsidR="00BE7D12" w:rsidRPr="00BE7D12">
        <w:rPr>
          <w:rFonts w:ascii="Times New Roman" w:hAnsi="Times New Roman" w:cs="Times New Roman"/>
          <w:sz w:val="28"/>
          <w:szCs w:val="28"/>
        </w:rPr>
        <w:t xml:space="preserve"> </w:t>
      </w:r>
      <w:r w:rsidRPr="00BE7D12">
        <w:rPr>
          <w:rFonts w:ascii="Times New Roman" w:hAnsi="Times New Roman" w:cs="Times New Roman"/>
          <w:sz w:val="28"/>
          <w:szCs w:val="28"/>
        </w:rPr>
        <w:t xml:space="preserve">На основе анализа результатов теоретического исследования и данных социологического опроса автором исследования </w:t>
      </w:r>
      <w:r w:rsidRPr="00BE7D12">
        <w:rPr>
          <w:rFonts w:ascii="Times New Roman" w:hAnsi="Times New Roman" w:cs="Times New Roman"/>
          <w:bCs/>
          <w:sz w:val="28"/>
          <w:szCs w:val="28"/>
        </w:rPr>
        <w:t>предложены  мероприятия по развитию  кадровой политики в области здравоохранения.</w:t>
      </w:r>
      <w:r w:rsidRPr="00BE7D12">
        <w:rPr>
          <w:rFonts w:ascii="Times New Roman" w:hAnsi="Times New Roman" w:cs="Times New Roman"/>
          <w:sz w:val="28"/>
          <w:szCs w:val="28"/>
        </w:rPr>
        <w:t xml:space="preserve"> </w:t>
      </w:r>
    </w:p>
    <w:p w:rsidR="00BE7D12" w:rsidRDefault="00E97235" w:rsidP="0059221F">
      <w:pPr>
        <w:pStyle w:val="a4"/>
        <w:spacing w:line="360" w:lineRule="auto"/>
        <w:ind w:firstLine="851"/>
        <w:jc w:val="both"/>
        <w:rPr>
          <w:rFonts w:ascii="Times New Roman" w:hAnsi="Times New Roman" w:cs="Times New Roman"/>
          <w:sz w:val="28"/>
          <w:szCs w:val="28"/>
        </w:rPr>
      </w:pPr>
      <w:r w:rsidRPr="00BE7D12">
        <w:rPr>
          <w:rFonts w:ascii="Times New Roman" w:hAnsi="Times New Roman" w:cs="Times New Roman"/>
          <w:sz w:val="28"/>
          <w:szCs w:val="28"/>
        </w:rPr>
        <w:t>Выводы, полученные в исследовании</w:t>
      </w:r>
      <w:r w:rsidR="00AA53EA">
        <w:rPr>
          <w:rFonts w:ascii="Times New Roman" w:hAnsi="Times New Roman" w:cs="Times New Roman"/>
          <w:sz w:val="28"/>
          <w:szCs w:val="28"/>
        </w:rPr>
        <w:t>,</w:t>
      </w:r>
      <w:r w:rsidRPr="00BE7D12">
        <w:rPr>
          <w:rFonts w:ascii="Times New Roman" w:hAnsi="Times New Roman" w:cs="Times New Roman"/>
          <w:sz w:val="28"/>
          <w:szCs w:val="28"/>
        </w:rPr>
        <w:t xml:space="preserve"> </w:t>
      </w:r>
      <w:r w:rsidR="00D95319">
        <w:rPr>
          <w:rFonts w:ascii="Times New Roman" w:hAnsi="Times New Roman" w:cs="Times New Roman"/>
          <w:sz w:val="28"/>
          <w:szCs w:val="28"/>
        </w:rPr>
        <w:t xml:space="preserve">дают более глубокое и широкое </w:t>
      </w:r>
      <w:r w:rsidR="00D95319" w:rsidRPr="0059221F">
        <w:rPr>
          <w:rFonts w:ascii="Times New Roman" w:hAnsi="Times New Roman" w:cs="Times New Roman"/>
          <w:sz w:val="28"/>
          <w:szCs w:val="28"/>
        </w:rPr>
        <w:t>представления о концепции профессиональной подготовки медицинского персонала существующе</w:t>
      </w:r>
      <w:r w:rsidRPr="0059221F">
        <w:rPr>
          <w:rFonts w:ascii="Times New Roman" w:hAnsi="Times New Roman" w:cs="Times New Roman"/>
          <w:sz w:val="28"/>
          <w:szCs w:val="28"/>
        </w:rPr>
        <w:t>е в</w:t>
      </w:r>
      <w:r w:rsidR="00456FBB">
        <w:rPr>
          <w:rFonts w:ascii="Times New Roman" w:hAnsi="Times New Roman" w:cs="Times New Roman"/>
          <w:sz w:val="28"/>
          <w:szCs w:val="28"/>
        </w:rPr>
        <w:t xml:space="preserve"> научной литературе </w:t>
      </w:r>
      <w:r w:rsidRPr="0059221F">
        <w:rPr>
          <w:rFonts w:ascii="Times New Roman" w:hAnsi="Times New Roman" w:cs="Times New Roman"/>
          <w:sz w:val="28"/>
          <w:szCs w:val="28"/>
        </w:rPr>
        <w:t xml:space="preserve"> и </w:t>
      </w:r>
      <w:r w:rsidRPr="0059221F">
        <w:rPr>
          <w:rFonts w:ascii="Times New Roman" w:hAnsi="Times New Roman" w:cs="Times New Roman"/>
          <w:bCs/>
          <w:sz w:val="28"/>
          <w:szCs w:val="28"/>
        </w:rPr>
        <w:t xml:space="preserve">могут </w:t>
      </w:r>
      <w:r w:rsidR="00D95319" w:rsidRPr="0059221F">
        <w:rPr>
          <w:rFonts w:ascii="Times New Roman" w:hAnsi="Times New Roman" w:cs="Times New Roman"/>
          <w:bCs/>
          <w:sz w:val="28"/>
          <w:szCs w:val="28"/>
        </w:rPr>
        <w:t xml:space="preserve">использоваться </w:t>
      </w:r>
      <w:r w:rsidRPr="0059221F">
        <w:rPr>
          <w:rFonts w:ascii="Times New Roman" w:hAnsi="Times New Roman" w:cs="Times New Roman"/>
          <w:bCs/>
          <w:sz w:val="28"/>
          <w:szCs w:val="28"/>
        </w:rPr>
        <w:t xml:space="preserve">в процессах </w:t>
      </w:r>
      <w:r w:rsidRPr="0059221F">
        <w:rPr>
          <w:rFonts w:ascii="Times New Roman" w:hAnsi="Times New Roman" w:cs="Times New Roman"/>
          <w:sz w:val="28"/>
          <w:szCs w:val="28"/>
        </w:rPr>
        <w:t xml:space="preserve">развития кадровой политики, совершенствования образовательной системы, касающейся постдипломного медицинского образования. </w:t>
      </w:r>
      <w:r w:rsidR="00D95319" w:rsidRPr="0059221F">
        <w:rPr>
          <w:rFonts w:ascii="Times New Roman" w:hAnsi="Times New Roman" w:cs="Times New Roman"/>
          <w:sz w:val="28"/>
          <w:szCs w:val="28"/>
        </w:rPr>
        <w:t>Разработанные</w:t>
      </w:r>
      <w:r w:rsidRPr="0059221F">
        <w:rPr>
          <w:rFonts w:ascii="Times New Roman" w:hAnsi="Times New Roman" w:cs="Times New Roman"/>
          <w:sz w:val="28"/>
          <w:szCs w:val="28"/>
        </w:rPr>
        <w:t xml:space="preserve"> рекомендации</w:t>
      </w:r>
      <w:r w:rsidR="00D95319" w:rsidRPr="0059221F">
        <w:rPr>
          <w:rFonts w:ascii="Times New Roman" w:hAnsi="Times New Roman" w:cs="Times New Roman"/>
          <w:sz w:val="28"/>
          <w:szCs w:val="28"/>
        </w:rPr>
        <w:t xml:space="preserve"> на основе результатов исследования</w:t>
      </w:r>
      <w:r w:rsidRPr="0059221F">
        <w:rPr>
          <w:rFonts w:ascii="Times New Roman" w:hAnsi="Times New Roman" w:cs="Times New Roman"/>
          <w:sz w:val="28"/>
          <w:szCs w:val="28"/>
        </w:rPr>
        <w:t xml:space="preserve"> </w:t>
      </w:r>
      <w:r w:rsidRPr="0059221F">
        <w:rPr>
          <w:rFonts w:ascii="Times New Roman" w:hAnsi="Times New Roman" w:cs="Times New Roman"/>
          <w:bCs/>
          <w:sz w:val="28"/>
          <w:szCs w:val="28"/>
        </w:rPr>
        <w:t xml:space="preserve">могут </w:t>
      </w:r>
      <w:r w:rsidR="00D95319" w:rsidRPr="0059221F">
        <w:rPr>
          <w:rFonts w:ascii="Times New Roman" w:hAnsi="Times New Roman" w:cs="Times New Roman"/>
          <w:bCs/>
          <w:sz w:val="28"/>
          <w:szCs w:val="28"/>
        </w:rPr>
        <w:t xml:space="preserve">учитываться </w:t>
      </w:r>
      <w:r w:rsidR="00D95319" w:rsidRPr="0059221F">
        <w:rPr>
          <w:rFonts w:ascii="Times New Roman" w:hAnsi="Times New Roman" w:cs="Times New Roman"/>
          <w:sz w:val="28"/>
          <w:szCs w:val="28"/>
        </w:rPr>
        <w:t xml:space="preserve">в </w:t>
      </w:r>
      <w:r w:rsidRPr="0059221F">
        <w:rPr>
          <w:rFonts w:ascii="Times New Roman" w:hAnsi="Times New Roman" w:cs="Times New Roman"/>
          <w:sz w:val="28"/>
          <w:szCs w:val="28"/>
        </w:rPr>
        <w:t>комплексных долгосрочных программ</w:t>
      </w:r>
      <w:r w:rsidR="0059221F" w:rsidRPr="0059221F">
        <w:rPr>
          <w:rFonts w:ascii="Times New Roman" w:hAnsi="Times New Roman" w:cs="Times New Roman"/>
          <w:sz w:val="28"/>
          <w:szCs w:val="28"/>
        </w:rPr>
        <w:t>ах</w:t>
      </w:r>
      <w:r w:rsidRPr="0059221F">
        <w:rPr>
          <w:rFonts w:ascii="Times New Roman" w:hAnsi="Times New Roman" w:cs="Times New Roman"/>
          <w:sz w:val="28"/>
          <w:szCs w:val="28"/>
        </w:rPr>
        <w:t xml:space="preserve"> подготовки медицинских  кадров.</w:t>
      </w:r>
    </w:p>
    <w:p w:rsidR="00B61E34" w:rsidRPr="00BE7D12" w:rsidRDefault="00BE7D12" w:rsidP="0059221F">
      <w:pPr>
        <w:pStyle w:val="a4"/>
        <w:spacing w:line="360" w:lineRule="auto"/>
        <w:ind w:firstLine="851"/>
        <w:jc w:val="both"/>
        <w:rPr>
          <w:rFonts w:ascii="Times New Roman" w:hAnsi="Times New Roman" w:cs="Times New Roman"/>
          <w:sz w:val="28"/>
          <w:szCs w:val="28"/>
        </w:rPr>
      </w:pPr>
      <w:r w:rsidRPr="00E36DE4">
        <w:rPr>
          <w:rFonts w:ascii="Times New Roman" w:hAnsi="Times New Roman" w:cs="Times New Roman"/>
          <w:color w:val="000000"/>
          <w:sz w:val="28"/>
          <w:szCs w:val="28"/>
        </w:rPr>
        <w:t>Результаты работы, представленные в данной выпускной квалификационной работе, прошли апробацию на III Международной научно-практической конференции «</w:t>
      </w:r>
      <w:r w:rsidRPr="00E36DE4">
        <w:rPr>
          <w:rFonts w:ascii="Times New Roman" w:hAnsi="Times New Roman" w:cs="Times New Roman"/>
          <w:color w:val="000000"/>
          <w:sz w:val="28"/>
          <w:szCs w:val="28"/>
          <w:shd w:val="clear" w:color="auto" w:fill="FFFFFF"/>
        </w:rPr>
        <w:t>Регион в период модернизации:</w:t>
      </w:r>
      <w:r w:rsidRPr="00E36DE4">
        <w:rPr>
          <w:rStyle w:val="apple-converted-space"/>
          <w:color w:val="000000"/>
          <w:sz w:val="28"/>
          <w:szCs w:val="28"/>
          <w:shd w:val="clear" w:color="auto" w:fill="FFFFFF"/>
        </w:rPr>
        <w:t> </w:t>
      </w:r>
      <w:r w:rsidRPr="00E36DE4">
        <w:rPr>
          <w:rFonts w:ascii="Times New Roman" w:hAnsi="Times New Roman" w:cs="Times New Roman"/>
          <w:color w:val="000000"/>
          <w:sz w:val="28"/>
          <w:szCs w:val="28"/>
          <w:shd w:val="clear" w:color="auto" w:fill="FFFFFF"/>
        </w:rPr>
        <w:t>актуальные проблемы политической жизни» 18</w:t>
      </w:r>
      <w:r w:rsidRPr="00E36DE4">
        <w:rPr>
          <w:rFonts w:ascii="Times New Roman" w:hAnsi="Times New Roman" w:cs="Times New Roman"/>
          <w:color w:val="000000"/>
          <w:sz w:val="28"/>
          <w:szCs w:val="28"/>
        </w:rPr>
        <w:t xml:space="preserve"> апреля 2014 года, а также на </w:t>
      </w:r>
      <w:r w:rsidRPr="00E36DE4">
        <w:rPr>
          <w:rFonts w:ascii="Georgia" w:hAnsi="Georgia"/>
          <w:color w:val="000000"/>
          <w:sz w:val="27"/>
          <w:szCs w:val="27"/>
          <w:shd w:val="clear" w:color="auto" w:fill="FFFFFF"/>
        </w:rPr>
        <w:t xml:space="preserve">V Международной конференции молодых ученых, студентов и аспирантов «Сети в политике. Политика в сетях» </w:t>
      </w:r>
      <w:r w:rsidRPr="00E36DE4">
        <w:rPr>
          <w:rFonts w:ascii="Times New Roman" w:hAnsi="Times New Roman" w:cs="Times New Roman"/>
          <w:color w:val="000000"/>
          <w:sz w:val="28"/>
          <w:szCs w:val="28"/>
        </w:rPr>
        <w:t>и вошли в опубликованные сборники по результатам</w:t>
      </w:r>
      <w:r w:rsidR="00B05517" w:rsidRPr="00B05517">
        <w:rPr>
          <w:rFonts w:ascii="Times New Roman" w:hAnsi="Times New Roman" w:cs="Times New Roman"/>
          <w:color w:val="000000"/>
          <w:sz w:val="28"/>
          <w:szCs w:val="28"/>
        </w:rPr>
        <w:t xml:space="preserve"> </w:t>
      </w:r>
      <w:r w:rsidR="00B05517">
        <w:rPr>
          <w:rFonts w:ascii="Times New Roman" w:hAnsi="Times New Roman" w:cs="Times New Roman"/>
          <w:color w:val="000000"/>
          <w:sz w:val="28"/>
          <w:szCs w:val="28"/>
        </w:rPr>
        <w:t>данных</w:t>
      </w:r>
      <w:r w:rsidRPr="00E36DE4">
        <w:rPr>
          <w:rFonts w:ascii="Times New Roman" w:hAnsi="Times New Roman" w:cs="Times New Roman"/>
          <w:color w:val="000000"/>
          <w:sz w:val="28"/>
          <w:szCs w:val="28"/>
        </w:rPr>
        <w:t xml:space="preserve"> конференций. Всего за время обучения в магистратуре «Управление и экономика здравоохранения» факультета Государственного и муниципального управления  НИУ ВШЭ было опубликовано 7 научно-исследовательских работ (Приложение 1</w:t>
      </w:r>
      <w:r w:rsidR="00101B1B">
        <w:rPr>
          <w:rFonts w:ascii="Times New Roman" w:hAnsi="Times New Roman" w:cs="Times New Roman"/>
          <w:color w:val="000000"/>
          <w:sz w:val="28"/>
          <w:szCs w:val="28"/>
        </w:rPr>
        <w:t>1</w:t>
      </w:r>
      <w:r w:rsidRPr="00E36DE4">
        <w:rPr>
          <w:rFonts w:ascii="Times New Roman" w:hAnsi="Times New Roman" w:cs="Times New Roman"/>
          <w:color w:val="000000"/>
          <w:sz w:val="28"/>
          <w:szCs w:val="28"/>
        </w:rPr>
        <w:t>).</w:t>
      </w:r>
    </w:p>
    <w:p w:rsidR="00D20320" w:rsidRDefault="00D20320" w:rsidP="00272760">
      <w:pPr>
        <w:shd w:val="clear" w:color="auto" w:fill="FFFFFF"/>
        <w:spacing w:line="312" w:lineRule="atLeast"/>
        <w:textAlignment w:val="baseline"/>
        <w:rPr>
          <w:rFonts w:ascii="Times New Roman" w:hAnsi="Times New Roman" w:cs="Times New Roman"/>
          <w:b/>
          <w:color w:val="000000"/>
          <w:sz w:val="28"/>
          <w:szCs w:val="28"/>
        </w:rPr>
      </w:pPr>
    </w:p>
    <w:p w:rsidR="00D20320" w:rsidRPr="00015A56" w:rsidRDefault="00D20320" w:rsidP="00D20320">
      <w:pPr>
        <w:jc w:val="center"/>
        <w:rPr>
          <w:rFonts w:ascii="Times New Roman" w:hAnsi="Times New Roman" w:cs="Times New Roman"/>
          <w:b/>
          <w:color w:val="000000"/>
          <w:sz w:val="28"/>
          <w:szCs w:val="28"/>
          <w:shd w:val="clear" w:color="auto" w:fill="FFFFFF" w:themeFill="background1"/>
        </w:rPr>
      </w:pPr>
      <w:r w:rsidRPr="00015A56">
        <w:rPr>
          <w:rFonts w:ascii="Times New Roman" w:hAnsi="Times New Roman" w:cs="Times New Roman"/>
          <w:b/>
          <w:color w:val="000000"/>
          <w:sz w:val="28"/>
          <w:szCs w:val="28"/>
          <w:shd w:val="clear" w:color="auto" w:fill="FFFFFF" w:themeFill="background1"/>
        </w:rPr>
        <w:lastRenderedPageBreak/>
        <w:t>Список литературы</w:t>
      </w:r>
    </w:p>
    <w:p w:rsidR="00D20320" w:rsidRPr="00585A9D" w:rsidRDefault="00D20320" w:rsidP="00D20320">
      <w:pPr>
        <w:jc w:val="center"/>
        <w:rPr>
          <w:rFonts w:ascii="Times New Roman" w:hAnsi="Times New Roman" w:cs="Times New Roman"/>
          <w:i/>
          <w:color w:val="000000"/>
          <w:sz w:val="28"/>
          <w:szCs w:val="28"/>
          <w:shd w:val="clear" w:color="auto" w:fill="FFFFFF" w:themeFill="background1"/>
        </w:rPr>
      </w:pPr>
      <w:r>
        <w:rPr>
          <w:rFonts w:ascii="Times New Roman" w:hAnsi="Times New Roman" w:cs="Times New Roman"/>
          <w:i/>
          <w:color w:val="000000"/>
          <w:sz w:val="28"/>
          <w:szCs w:val="28"/>
          <w:shd w:val="clear" w:color="auto" w:fill="FFFFFF" w:themeFill="background1"/>
        </w:rPr>
        <w:t>Нормативно-</w:t>
      </w:r>
      <w:r w:rsidRPr="00585A9D">
        <w:rPr>
          <w:rFonts w:ascii="Times New Roman" w:hAnsi="Times New Roman" w:cs="Times New Roman"/>
          <w:i/>
          <w:color w:val="000000"/>
          <w:sz w:val="28"/>
          <w:szCs w:val="28"/>
          <w:shd w:val="clear" w:color="auto" w:fill="FFFFFF" w:themeFill="background1"/>
        </w:rPr>
        <w:t>правовые документы</w:t>
      </w:r>
      <w:r>
        <w:rPr>
          <w:rFonts w:ascii="Times New Roman" w:hAnsi="Times New Roman" w:cs="Times New Roman"/>
          <w:i/>
          <w:color w:val="000000"/>
          <w:sz w:val="28"/>
          <w:szCs w:val="28"/>
          <w:shd w:val="clear" w:color="auto" w:fill="FFFFFF" w:themeFill="background1"/>
        </w:rPr>
        <w:t xml:space="preserve"> и программы развития</w:t>
      </w:r>
    </w:p>
    <w:p w:rsidR="00D20320" w:rsidRPr="00212168" w:rsidRDefault="00D20320" w:rsidP="00D20320">
      <w:pPr>
        <w:pStyle w:val="a4"/>
        <w:spacing w:line="360" w:lineRule="auto"/>
        <w:ind w:firstLine="851"/>
        <w:jc w:val="both"/>
        <w:rPr>
          <w:rFonts w:ascii="Times New Roman" w:hAnsi="Times New Roman" w:cs="Times New Roman"/>
          <w:sz w:val="28"/>
          <w:szCs w:val="28"/>
        </w:rPr>
      </w:pPr>
      <w:r w:rsidRPr="00212168">
        <w:rPr>
          <w:rFonts w:ascii="Times New Roman" w:hAnsi="Times New Roman" w:cs="Times New Roman"/>
          <w:sz w:val="28"/>
          <w:szCs w:val="28"/>
        </w:rPr>
        <w:t xml:space="preserve">1. Концепция долгосрочного социально-экономического развития Российской Федерации на период до 2020 года от 17 ноября 2008 г. № 1662-р </w:t>
      </w:r>
    </w:p>
    <w:p w:rsidR="00D20320" w:rsidRPr="00212168" w:rsidRDefault="00D20320" w:rsidP="00D20320">
      <w:pPr>
        <w:pStyle w:val="a4"/>
        <w:spacing w:line="360" w:lineRule="auto"/>
        <w:ind w:firstLine="851"/>
        <w:jc w:val="both"/>
        <w:rPr>
          <w:rFonts w:ascii="Times New Roman" w:hAnsi="Times New Roman" w:cs="Times New Roman"/>
          <w:sz w:val="28"/>
          <w:szCs w:val="28"/>
          <w:shd w:val="clear" w:color="auto" w:fill="FFFFFF" w:themeFill="background1"/>
        </w:rPr>
      </w:pPr>
      <w:r w:rsidRPr="00212168">
        <w:rPr>
          <w:rFonts w:ascii="Times New Roman" w:hAnsi="Times New Roman" w:cs="Times New Roman"/>
          <w:sz w:val="28"/>
          <w:szCs w:val="28"/>
          <w:shd w:val="clear" w:color="auto" w:fill="FFFFFF" w:themeFill="background1"/>
        </w:rPr>
        <w:t xml:space="preserve">2.  Государственная программа Российской Федерации «Развитие здравоохранения» от 11 ноября 2010 г. № 1950-р. </w:t>
      </w:r>
    </w:p>
    <w:p w:rsidR="00D20320" w:rsidRPr="00212168" w:rsidRDefault="00D20320" w:rsidP="00D20320">
      <w:pPr>
        <w:pStyle w:val="a4"/>
        <w:spacing w:line="360" w:lineRule="auto"/>
        <w:ind w:firstLine="851"/>
        <w:jc w:val="both"/>
        <w:rPr>
          <w:rFonts w:ascii="Times New Roman" w:hAnsi="Times New Roman" w:cs="Times New Roman"/>
          <w:sz w:val="28"/>
          <w:szCs w:val="28"/>
        </w:rPr>
      </w:pPr>
      <w:r w:rsidRPr="00212168">
        <w:rPr>
          <w:rFonts w:ascii="Times New Roman" w:hAnsi="Times New Roman" w:cs="Times New Roman"/>
          <w:sz w:val="28"/>
          <w:szCs w:val="28"/>
          <w:shd w:val="clear" w:color="auto" w:fill="FFFFFF" w:themeFill="background1"/>
        </w:rPr>
        <w:t xml:space="preserve">3.  </w:t>
      </w:r>
      <w:r w:rsidRPr="00212168">
        <w:rPr>
          <w:rFonts w:ascii="Times New Roman" w:hAnsi="Times New Roman" w:cs="Times New Roman"/>
          <w:sz w:val="28"/>
          <w:szCs w:val="28"/>
        </w:rPr>
        <w:t>Концепция развития системы здравоохранения в Российской Федерации до 2020 г.</w:t>
      </w:r>
    </w:p>
    <w:p w:rsidR="00D20320" w:rsidRPr="00212168" w:rsidRDefault="00D20320" w:rsidP="00D20320">
      <w:pPr>
        <w:pStyle w:val="a4"/>
        <w:spacing w:line="360" w:lineRule="auto"/>
        <w:ind w:firstLine="851"/>
        <w:jc w:val="both"/>
        <w:rPr>
          <w:rFonts w:ascii="Times New Roman" w:hAnsi="Times New Roman" w:cs="Times New Roman"/>
          <w:sz w:val="28"/>
          <w:szCs w:val="28"/>
        </w:rPr>
      </w:pPr>
      <w:r w:rsidRPr="00212168">
        <w:rPr>
          <w:rFonts w:ascii="Times New Roman" w:hAnsi="Times New Roman" w:cs="Times New Roman"/>
          <w:sz w:val="28"/>
          <w:szCs w:val="28"/>
          <w:shd w:val="clear" w:color="auto" w:fill="FFFFFF" w:themeFill="background1"/>
        </w:rPr>
        <w:t xml:space="preserve">4. </w:t>
      </w:r>
      <w:r>
        <w:rPr>
          <w:rFonts w:ascii="Times New Roman" w:hAnsi="Times New Roman" w:cs="Times New Roman"/>
          <w:sz w:val="28"/>
          <w:szCs w:val="28"/>
        </w:rPr>
        <w:t>Федеральный з</w:t>
      </w:r>
      <w:r w:rsidRPr="00212168">
        <w:rPr>
          <w:rFonts w:ascii="Times New Roman" w:hAnsi="Times New Roman" w:cs="Times New Roman"/>
          <w:sz w:val="28"/>
          <w:szCs w:val="28"/>
        </w:rPr>
        <w:t xml:space="preserve">акон от 21.11.2011 №323-ФЗ «Об основах охраны здоровья граждан в Российской Федерации» </w:t>
      </w:r>
    </w:p>
    <w:p w:rsidR="00D20320" w:rsidRPr="00306EBB" w:rsidRDefault="00D20320" w:rsidP="00D20320">
      <w:pPr>
        <w:pStyle w:val="a4"/>
        <w:spacing w:line="360" w:lineRule="auto"/>
        <w:ind w:firstLine="851"/>
        <w:jc w:val="both"/>
        <w:rPr>
          <w:rFonts w:ascii="Times New Roman" w:hAnsi="Times New Roman" w:cs="Times New Roman"/>
          <w:bCs/>
          <w:sz w:val="28"/>
          <w:szCs w:val="28"/>
        </w:rPr>
      </w:pPr>
      <w:r w:rsidRPr="00212168">
        <w:rPr>
          <w:rFonts w:ascii="Times New Roman" w:hAnsi="Times New Roman" w:cs="Times New Roman"/>
          <w:sz w:val="28"/>
          <w:szCs w:val="28"/>
          <w:shd w:val="clear" w:color="auto" w:fill="FFFFFF" w:themeFill="background1"/>
        </w:rPr>
        <w:t xml:space="preserve">5. </w:t>
      </w:r>
      <w:r w:rsidRPr="00212168">
        <w:rPr>
          <w:rFonts w:ascii="Times New Roman" w:hAnsi="Times New Roman" w:cs="Times New Roman"/>
          <w:bCs/>
          <w:sz w:val="28"/>
          <w:szCs w:val="28"/>
        </w:rPr>
        <w:t>Федеральный закон Российской Федерации от 29 декабря 2012 г. N 273-ФЗ</w:t>
      </w:r>
      <w:r>
        <w:rPr>
          <w:rFonts w:ascii="Times New Roman" w:hAnsi="Times New Roman" w:cs="Times New Roman"/>
          <w:bCs/>
          <w:sz w:val="28"/>
          <w:szCs w:val="28"/>
        </w:rPr>
        <w:t xml:space="preserve"> </w:t>
      </w:r>
      <w:r w:rsidRPr="00212168">
        <w:rPr>
          <w:rFonts w:ascii="Times New Roman" w:hAnsi="Times New Roman" w:cs="Times New Roman"/>
          <w:bCs/>
          <w:sz w:val="28"/>
          <w:szCs w:val="28"/>
        </w:rPr>
        <w:t>"Об образовании в Российской Федерации"</w:t>
      </w:r>
      <w:r>
        <w:rPr>
          <w:rFonts w:ascii="Times New Roman" w:hAnsi="Times New Roman" w:cs="Times New Roman"/>
          <w:bCs/>
          <w:sz w:val="28"/>
          <w:szCs w:val="28"/>
        </w:rPr>
        <w:t>.</w:t>
      </w:r>
    </w:p>
    <w:p w:rsidR="00D20320" w:rsidRPr="00212168" w:rsidRDefault="00D20320" w:rsidP="00D20320">
      <w:pPr>
        <w:pStyle w:val="a4"/>
        <w:spacing w:line="360" w:lineRule="auto"/>
        <w:ind w:firstLine="851"/>
        <w:jc w:val="both"/>
        <w:rPr>
          <w:rFonts w:ascii="Times New Roman" w:hAnsi="Times New Roman" w:cs="Times New Roman"/>
          <w:sz w:val="28"/>
          <w:szCs w:val="28"/>
        </w:rPr>
      </w:pPr>
      <w:r w:rsidRPr="00212168">
        <w:rPr>
          <w:rFonts w:ascii="Times New Roman" w:hAnsi="Times New Roman" w:cs="Times New Roman"/>
          <w:sz w:val="28"/>
          <w:szCs w:val="28"/>
        </w:rPr>
        <w:t xml:space="preserve">6. Указ Президента Российской Федерации </w:t>
      </w:r>
      <w:r w:rsidRPr="00212168">
        <w:rPr>
          <w:rFonts w:ascii="Times New Roman" w:hAnsi="Times New Roman" w:cs="Times New Roman"/>
          <w:bCs/>
          <w:sz w:val="28"/>
          <w:szCs w:val="28"/>
        </w:rPr>
        <w:t>от 7.05.2012. №598 «О совершенствовании государственной политики в сфере здравоохранения» в части разработки комплекса мер по обеспечению системы здравоохранения Российской Федерации медицинскими кадрами»</w:t>
      </w:r>
      <w:r>
        <w:rPr>
          <w:rFonts w:ascii="Times New Roman" w:hAnsi="Times New Roman" w:cs="Times New Roman"/>
          <w:bCs/>
          <w:sz w:val="28"/>
          <w:szCs w:val="28"/>
        </w:rPr>
        <w:t>.</w:t>
      </w:r>
      <w:r w:rsidRPr="00212168">
        <w:rPr>
          <w:rFonts w:ascii="Times New Roman" w:hAnsi="Times New Roman" w:cs="Times New Roman"/>
          <w:bCs/>
          <w:sz w:val="28"/>
          <w:szCs w:val="28"/>
        </w:rPr>
        <w:t xml:space="preserve"> </w:t>
      </w:r>
    </w:p>
    <w:p w:rsidR="00D20320" w:rsidRPr="00212168" w:rsidRDefault="00D20320" w:rsidP="00D20320">
      <w:pPr>
        <w:pStyle w:val="a4"/>
        <w:spacing w:line="360" w:lineRule="auto"/>
        <w:ind w:firstLine="851"/>
        <w:jc w:val="both"/>
        <w:rPr>
          <w:rFonts w:ascii="Times New Roman" w:hAnsi="Times New Roman" w:cs="Times New Roman"/>
          <w:sz w:val="28"/>
          <w:szCs w:val="28"/>
        </w:rPr>
      </w:pPr>
      <w:r w:rsidRPr="00212168">
        <w:rPr>
          <w:rFonts w:ascii="Times New Roman" w:hAnsi="Times New Roman" w:cs="Times New Roman"/>
          <w:sz w:val="28"/>
          <w:szCs w:val="28"/>
          <w:shd w:val="clear" w:color="auto" w:fill="FFFFFF" w:themeFill="background1"/>
        </w:rPr>
        <w:t xml:space="preserve">7. </w:t>
      </w:r>
      <w:r w:rsidRPr="00212168">
        <w:rPr>
          <w:rFonts w:ascii="Times New Roman" w:hAnsi="Times New Roman" w:cs="Times New Roman"/>
          <w:sz w:val="28"/>
          <w:szCs w:val="28"/>
        </w:rPr>
        <w:t xml:space="preserve">Указ Президента Российской Федерации </w:t>
      </w:r>
      <w:r w:rsidRPr="00212168">
        <w:rPr>
          <w:rFonts w:ascii="Times New Roman" w:hAnsi="Times New Roman" w:cs="Times New Roman"/>
          <w:bCs/>
          <w:sz w:val="28"/>
          <w:szCs w:val="28"/>
        </w:rPr>
        <w:t xml:space="preserve">от 7.05.2012. </w:t>
      </w:r>
      <w:r w:rsidRPr="00212168">
        <w:rPr>
          <w:rFonts w:ascii="Times New Roman" w:hAnsi="Times New Roman" w:cs="Times New Roman"/>
          <w:sz w:val="28"/>
          <w:szCs w:val="28"/>
        </w:rPr>
        <w:t>№ 606 «О мерах по реализации демографической политики Российской Федерации»</w:t>
      </w:r>
      <w:r>
        <w:rPr>
          <w:rFonts w:ascii="Times New Roman" w:hAnsi="Times New Roman" w:cs="Times New Roman"/>
          <w:sz w:val="28"/>
          <w:szCs w:val="28"/>
        </w:rPr>
        <w:t>.</w:t>
      </w:r>
    </w:p>
    <w:p w:rsidR="00D20320" w:rsidRPr="00015A56" w:rsidRDefault="00D20320" w:rsidP="00D20320">
      <w:pPr>
        <w:pStyle w:val="a4"/>
        <w:spacing w:line="360" w:lineRule="auto"/>
        <w:ind w:firstLine="851"/>
        <w:jc w:val="both"/>
        <w:rPr>
          <w:rFonts w:ascii="Times New Roman" w:hAnsi="Times New Roman" w:cs="Times New Roman"/>
          <w:sz w:val="28"/>
          <w:szCs w:val="28"/>
        </w:rPr>
      </w:pPr>
      <w:r w:rsidRPr="00212168">
        <w:rPr>
          <w:rFonts w:ascii="Times New Roman" w:hAnsi="Times New Roman" w:cs="Times New Roman"/>
          <w:sz w:val="28"/>
          <w:szCs w:val="28"/>
        </w:rPr>
        <w:t xml:space="preserve">8. Распоряжения Правительства РФ № 2511-р от 24 декабря 2012 г которыми соответственно были утверждены государственная программа РФ </w:t>
      </w:r>
      <w:r w:rsidRPr="00015A56">
        <w:rPr>
          <w:rFonts w:ascii="Times New Roman" w:hAnsi="Times New Roman" w:cs="Times New Roman"/>
          <w:sz w:val="28"/>
          <w:szCs w:val="28"/>
        </w:rPr>
        <w:t xml:space="preserve">«Развитие здравоохранения». </w:t>
      </w:r>
    </w:p>
    <w:p w:rsidR="00D20320" w:rsidRDefault="00D20320" w:rsidP="00D20320">
      <w:pPr>
        <w:pStyle w:val="a4"/>
        <w:spacing w:line="360" w:lineRule="auto"/>
        <w:ind w:firstLine="851"/>
        <w:jc w:val="both"/>
        <w:rPr>
          <w:rFonts w:ascii="Times New Roman" w:hAnsi="Times New Roman" w:cs="Times New Roman"/>
          <w:color w:val="000000"/>
          <w:sz w:val="28"/>
          <w:szCs w:val="28"/>
          <w:shd w:val="clear" w:color="auto" w:fill="FFFFFF"/>
        </w:rPr>
      </w:pPr>
      <w:r w:rsidRPr="00015A56">
        <w:rPr>
          <w:rFonts w:ascii="Times New Roman" w:hAnsi="Times New Roman" w:cs="Times New Roman"/>
          <w:sz w:val="28"/>
          <w:szCs w:val="28"/>
          <w:shd w:val="clear" w:color="auto" w:fill="FFFFFF" w:themeFill="background1"/>
        </w:rPr>
        <w:t xml:space="preserve">9.  </w:t>
      </w:r>
      <w:r w:rsidRPr="00015A56">
        <w:rPr>
          <w:rFonts w:ascii="Times New Roman" w:hAnsi="Times New Roman" w:cs="Times New Roman"/>
          <w:color w:val="000000"/>
          <w:sz w:val="28"/>
          <w:szCs w:val="28"/>
          <w:shd w:val="clear" w:color="auto" w:fill="FFFFFF"/>
        </w:rPr>
        <w:t>Распоряжение Правительства РФ от 15 апреля 2013 г. № 614-р “Об утверждении Комплекса мер по обеспечению системы здравоохранения РФ медицинскими кадрами до 2018 г.”</w:t>
      </w:r>
    </w:p>
    <w:p w:rsidR="00D20320" w:rsidRPr="008A2409" w:rsidRDefault="00D20320" w:rsidP="00FB415B">
      <w:pPr>
        <w:pStyle w:val="a4"/>
        <w:spacing w:line="360" w:lineRule="auto"/>
        <w:ind w:firstLine="851"/>
        <w:jc w:val="both"/>
        <w:rPr>
          <w:rFonts w:ascii="Times New Roman" w:hAnsi="Times New Roman" w:cs="Times New Roman"/>
          <w:sz w:val="28"/>
          <w:szCs w:val="28"/>
          <w:shd w:val="clear" w:color="auto" w:fill="FFFFFF" w:themeFill="background1"/>
        </w:rPr>
      </w:pPr>
      <w:r w:rsidRPr="005378D1">
        <w:rPr>
          <w:rFonts w:ascii="Times New Roman" w:hAnsi="Times New Roman" w:cs="Times New Roman"/>
          <w:sz w:val="28"/>
          <w:szCs w:val="28"/>
          <w:shd w:val="clear" w:color="auto" w:fill="FFFFFF" w:themeFill="background1"/>
        </w:rPr>
        <w:t>10.</w:t>
      </w:r>
      <w:r w:rsidRPr="005378D1">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Приказ Министерства здравоохранения № 66н от 3.08.2012 «</w:t>
      </w:r>
      <w:r w:rsidRPr="005378D1">
        <w:rPr>
          <w:rFonts w:ascii="Times New Roman" w:hAnsi="Times New Roman" w:cs="Times New Roman"/>
          <w:sz w:val="28"/>
          <w:szCs w:val="28"/>
        </w:rPr>
        <w:t xml:space="preserve">Об утверждении Порядка и сроков совершенствования медицинскими работниками и фармацевтическими работниками профессиональных знаний </w:t>
      </w:r>
      <w:r w:rsidRPr="005378D1">
        <w:rPr>
          <w:rFonts w:ascii="Times New Roman" w:hAnsi="Times New Roman" w:cs="Times New Roman"/>
          <w:sz w:val="28"/>
          <w:szCs w:val="28"/>
        </w:rPr>
        <w:lastRenderedPageBreak/>
        <w:t>и навыков путём обучения по дополнительным профессиональным образовательным программам в образовательных и научных организациях</w:t>
      </w:r>
      <w:r>
        <w:rPr>
          <w:rFonts w:ascii="Times New Roman" w:hAnsi="Times New Roman" w:cs="Times New Roman"/>
          <w:sz w:val="28"/>
          <w:szCs w:val="28"/>
        </w:rPr>
        <w:t>».</w:t>
      </w:r>
    </w:p>
    <w:p w:rsidR="00D20320" w:rsidRDefault="00D20320" w:rsidP="00D20320">
      <w:pPr>
        <w:jc w:val="center"/>
        <w:rPr>
          <w:rFonts w:ascii="Times New Roman" w:hAnsi="Times New Roman" w:cs="Times New Roman"/>
          <w:i/>
          <w:color w:val="000000"/>
          <w:sz w:val="28"/>
          <w:szCs w:val="28"/>
          <w:shd w:val="clear" w:color="auto" w:fill="FFFFFF" w:themeFill="background1"/>
        </w:rPr>
      </w:pPr>
      <w:r>
        <w:rPr>
          <w:rFonts w:ascii="Times New Roman" w:hAnsi="Times New Roman" w:cs="Times New Roman"/>
          <w:i/>
          <w:color w:val="000000"/>
          <w:sz w:val="28"/>
          <w:szCs w:val="28"/>
          <w:shd w:val="clear" w:color="auto" w:fill="FFFFFF" w:themeFill="background1"/>
        </w:rPr>
        <w:t>Авторефераты диссертаций и д</w:t>
      </w:r>
      <w:r w:rsidRPr="00585A9D">
        <w:rPr>
          <w:rFonts w:ascii="Times New Roman" w:hAnsi="Times New Roman" w:cs="Times New Roman"/>
          <w:i/>
          <w:color w:val="000000"/>
          <w:sz w:val="28"/>
          <w:szCs w:val="28"/>
          <w:shd w:val="clear" w:color="auto" w:fill="FFFFFF" w:themeFill="background1"/>
        </w:rPr>
        <w:t>иссертации</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 xml:space="preserve">11. Адыширин-заде, К. А.-кызы </w:t>
      </w:r>
      <w:r w:rsidRPr="0022259E">
        <w:rPr>
          <w:rFonts w:ascii="Times New Roman" w:hAnsi="Times New Roman" w:cs="Times New Roman"/>
          <w:sz w:val="28"/>
          <w:szCs w:val="28"/>
          <w:shd w:val="clear" w:color="auto" w:fill="FFFFFF"/>
        </w:rPr>
        <w:t>Технология формирования готовности будущих врачей к использованию современного медицинского оборудования: афтореф. дис.</w:t>
      </w:r>
      <w:r>
        <w:rPr>
          <w:rFonts w:ascii="Times New Roman" w:hAnsi="Times New Roman" w:cs="Times New Roman"/>
          <w:sz w:val="28"/>
          <w:szCs w:val="28"/>
          <w:shd w:val="clear" w:color="auto" w:fill="FFFFFF"/>
        </w:rPr>
        <w:t xml:space="preserve"> …</w:t>
      </w:r>
      <w:r w:rsidRPr="002225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кан</w:t>
      </w:r>
      <w:r w:rsidRPr="0022259E">
        <w:rPr>
          <w:rFonts w:ascii="Times New Roman" w:hAnsi="Times New Roman" w:cs="Times New Roman"/>
          <w:sz w:val="28"/>
          <w:szCs w:val="28"/>
          <w:shd w:val="clear" w:color="auto" w:fill="FFFFFF"/>
        </w:rPr>
        <w:t xml:space="preserve">. пед. наук: </w:t>
      </w:r>
      <w:r w:rsidRPr="0022259E">
        <w:rPr>
          <w:rFonts w:ascii="Times New Roman" w:hAnsi="Times New Roman" w:cs="Times New Roman"/>
          <w:bCs/>
          <w:sz w:val="28"/>
          <w:szCs w:val="28"/>
        </w:rPr>
        <w:t>13.00.08</w:t>
      </w:r>
      <w:r w:rsidRPr="0022259E">
        <w:rPr>
          <w:rFonts w:ascii="Times New Roman" w:hAnsi="Times New Roman" w:cs="Times New Roman"/>
          <w:sz w:val="28"/>
          <w:szCs w:val="28"/>
          <w:shd w:val="clear" w:color="auto" w:fill="FFFFFF"/>
        </w:rPr>
        <w:t xml:space="preserve"> / Адыширин-Заде, Каира Алим кызы; </w:t>
      </w:r>
      <w:r w:rsidRPr="0022259E">
        <w:rPr>
          <w:rFonts w:ascii="Times New Roman" w:hAnsi="Times New Roman" w:cs="Times New Roman"/>
          <w:bCs/>
          <w:sz w:val="28"/>
          <w:szCs w:val="28"/>
        </w:rPr>
        <w:t>Поволж. гос. соц.-гуманитар. акад.- Самара</w:t>
      </w:r>
      <w:r>
        <w:rPr>
          <w:rFonts w:ascii="Times New Roman" w:hAnsi="Times New Roman" w:cs="Times New Roman"/>
          <w:bCs/>
          <w:sz w:val="28"/>
          <w:szCs w:val="28"/>
        </w:rPr>
        <w:t>:</w:t>
      </w:r>
      <w:r w:rsidRPr="0022259E">
        <w:rPr>
          <w:rFonts w:ascii="Times New Roman" w:hAnsi="Times New Roman" w:cs="Times New Roman"/>
          <w:bCs/>
          <w:sz w:val="28"/>
          <w:szCs w:val="28"/>
        </w:rPr>
        <w:t xml:space="preserve"> 2012 – 22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12.  Алексеевская Т.И. Научное обоснование совершенствования совместной деятельности медицинского вуза с органами управления и учреждениями здравоохранения субъекта федерации: автореф</w:t>
      </w:r>
      <w:r>
        <w:rPr>
          <w:rFonts w:ascii="Times New Roman" w:hAnsi="Times New Roman" w:cs="Times New Roman"/>
          <w:bCs/>
          <w:sz w:val="28"/>
          <w:szCs w:val="28"/>
        </w:rPr>
        <w:t xml:space="preserve">. … дис. док. </w:t>
      </w:r>
      <w:r w:rsidRPr="0022259E">
        <w:rPr>
          <w:rFonts w:ascii="Times New Roman" w:hAnsi="Times New Roman" w:cs="Times New Roman"/>
          <w:bCs/>
          <w:sz w:val="28"/>
          <w:szCs w:val="28"/>
        </w:rPr>
        <w:t>мед. наук : 14.00. 33 / Алексеевская Татьяна Иннокентьевна; Нац. науч. – исслед. ин-т обществ. здоровья РАМН.- Москва</w:t>
      </w:r>
      <w:r>
        <w:rPr>
          <w:rFonts w:ascii="Times New Roman" w:hAnsi="Times New Roman" w:cs="Times New Roman"/>
          <w:bCs/>
          <w:sz w:val="28"/>
          <w:szCs w:val="28"/>
        </w:rPr>
        <w:t>:</w:t>
      </w:r>
      <w:r w:rsidRPr="0022259E">
        <w:rPr>
          <w:rFonts w:ascii="Times New Roman" w:hAnsi="Times New Roman" w:cs="Times New Roman"/>
          <w:bCs/>
          <w:sz w:val="28"/>
          <w:szCs w:val="28"/>
        </w:rPr>
        <w:t xml:space="preserve"> 2008 - 48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13. Байгожина  З.А. Оценка системы последипломного образования средних мед работников и пути ее совершенствования / З.А. Байгожина; автореф дис. … канд. мед. на</w:t>
      </w:r>
      <w:r>
        <w:rPr>
          <w:rFonts w:ascii="Times New Roman" w:hAnsi="Times New Roman" w:cs="Times New Roman"/>
          <w:bCs/>
          <w:sz w:val="28"/>
          <w:szCs w:val="28"/>
        </w:rPr>
        <w:t>ук .- Астана :</w:t>
      </w:r>
      <w:r w:rsidRPr="0022259E">
        <w:rPr>
          <w:rFonts w:ascii="Times New Roman" w:hAnsi="Times New Roman" w:cs="Times New Roman"/>
          <w:bCs/>
          <w:sz w:val="28"/>
          <w:szCs w:val="28"/>
        </w:rPr>
        <w:t>2009 – 27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 xml:space="preserve">14. Вейс Т.П. Интегрированное профессиональное образование как фактор развития института образования в современной России : </w:t>
      </w:r>
      <w:r>
        <w:rPr>
          <w:rFonts w:ascii="Times New Roman" w:hAnsi="Times New Roman" w:cs="Times New Roman"/>
          <w:bCs/>
          <w:sz w:val="28"/>
          <w:szCs w:val="28"/>
        </w:rPr>
        <w:t>автореф. дис. … кан</w:t>
      </w:r>
      <w:r w:rsidRPr="0022259E">
        <w:rPr>
          <w:rFonts w:ascii="Times New Roman" w:hAnsi="Times New Roman" w:cs="Times New Roman"/>
          <w:bCs/>
          <w:sz w:val="28"/>
          <w:szCs w:val="28"/>
        </w:rPr>
        <w:t>. соц. наук : 22.00.04 / Вейс Татьяна Павловна; Тул. гос. ун-т. – Т. : 2010 – 24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15. Гончар Н.Т. Научное обоснование совершенствования системы последипломного медицинского образования в северо-западном федеральном округе РФ:</w:t>
      </w:r>
      <w:r>
        <w:rPr>
          <w:rFonts w:ascii="Times New Roman" w:hAnsi="Times New Roman" w:cs="Times New Roman"/>
          <w:bCs/>
          <w:sz w:val="28"/>
          <w:szCs w:val="28"/>
        </w:rPr>
        <w:t xml:space="preserve"> дис. …</w:t>
      </w:r>
      <w:r w:rsidRPr="0022259E">
        <w:rPr>
          <w:rFonts w:ascii="Times New Roman" w:hAnsi="Times New Roman" w:cs="Times New Roman"/>
          <w:bCs/>
          <w:sz w:val="28"/>
          <w:szCs w:val="28"/>
        </w:rPr>
        <w:t>д</w:t>
      </w:r>
      <w:r>
        <w:rPr>
          <w:rFonts w:ascii="Times New Roman" w:hAnsi="Times New Roman" w:cs="Times New Roman"/>
          <w:bCs/>
          <w:sz w:val="28"/>
          <w:szCs w:val="28"/>
        </w:rPr>
        <w:t>-ра</w:t>
      </w:r>
      <w:r w:rsidRPr="0022259E">
        <w:rPr>
          <w:rFonts w:ascii="Times New Roman" w:hAnsi="Times New Roman" w:cs="Times New Roman"/>
          <w:bCs/>
          <w:sz w:val="28"/>
          <w:szCs w:val="28"/>
        </w:rPr>
        <w:t>. мед. наук : 14.02. 03 / Гончар Николай Тимофеевич; ГОУВПО Военнно-мед. акад. – СПб.: 2012 - 337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 xml:space="preserve">16. Есенкова Н.Ю.  Взаимосвязь учебной мотивации и профессиональной направленности врача на этапе обучения в вузе:  дис. </w:t>
      </w:r>
      <w:r>
        <w:rPr>
          <w:rFonts w:ascii="Times New Roman" w:hAnsi="Times New Roman" w:cs="Times New Roman"/>
          <w:bCs/>
          <w:sz w:val="28"/>
          <w:szCs w:val="28"/>
        </w:rPr>
        <w:t>…</w:t>
      </w:r>
      <w:r w:rsidRPr="0022259E">
        <w:rPr>
          <w:rFonts w:ascii="Times New Roman" w:hAnsi="Times New Roman" w:cs="Times New Roman"/>
          <w:bCs/>
          <w:sz w:val="28"/>
          <w:szCs w:val="28"/>
        </w:rPr>
        <w:t>кан. псих.</w:t>
      </w:r>
      <w:r>
        <w:rPr>
          <w:rFonts w:ascii="Times New Roman" w:hAnsi="Times New Roman" w:cs="Times New Roman"/>
          <w:bCs/>
          <w:sz w:val="28"/>
          <w:szCs w:val="28"/>
        </w:rPr>
        <w:t xml:space="preserve"> </w:t>
      </w:r>
      <w:r w:rsidRPr="0022259E">
        <w:rPr>
          <w:rFonts w:ascii="Times New Roman" w:hAnsi="Times New Roman" w:cs="Times New Roman"/>
          <w:bCs/>
          <w:sz w:val="28"/>
          <w:szCs w:val="28"/>
        </w:rPr>
        <w:t>наук: 19.00.07 / Есенкова Наталья Юрьевна; Кур.гос.ун-т. – Курск: 2011 – 249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 xml:space="preserve">17. Зимин И.В. Подготовка медицинских кадров в России: </w:t>
      </w:r>
      <w:r w:rsidRPr="0022259E">
        <w:rPr>
          <w:rFonts w:ascii="Times New Roman" w:hAnsi="Times New Roman" w:cs="Times New Roman"/>
          <w:bCs/>
          <w:sz w:val="28"/>
          <w:szCs w:val="28"/>
          <w:lang w:val="en-US"/>
        </w:rPr>
        <w:t>XIX</w:t>
      </w:r>
      <w:r w:rsidRPr="0022259E">
        <w:rPr>
          <w:rFonts w:ascii="Times New Roman" w:hAnsi="Times New Roman" w:cs="Times New Roman"/>
          <w:bCs/>
          <w:sz w:val="28"/>
          <w:szCs w:val="28"/>
        </w:rPr>
        <w:t xml:space="preserve">-начало </w:t>
      </w:r>
      <w:r w:rsidRPr="0022259E">
        <w:rPr>
          <w:rFonts w:ascii="Times New Roman" w:hAnsi="Times New Roman" w:cs="Times New Roman"/>
          <w:bCs/>
          <w:sz w:val="28"/>
          <w:szCs w:val="28"/>
          <w:lang w:val="en-US"/>
        </w:rPr>
        <w:t>XX</w:t>
      </w:r>
      <w:r w:rsidRPr="0022259E">
        <w:rPr>
          <w:rFonts w:ascii="Times New Roman" w:hAnsi="Times New Roman" w:cs="Times New Roman"/>
          <w:bCs/>
          <w:sz w:val="28"/>
          <w:szCs w:val="28"/>
        </w:rPr>
        <w:t xml:space="preserve"> вв. : автореф. дис. …д-ра ист.наук : 07.00.02 / Зимин Игорь Викторович ; </w:t>
      </w:r>
      <w:r w:rsidRPr="0022259E">
        <w:rPr>
          <w:rFonts w:ascii="Times New Roman" w:hAnsi="Times New Roman" w:cs="Times New Roman"/>
          <w:bCs/>
          <w:sz w:val="28"/>
          <w:szCs w:val="28"/>
        </w:rPr>
        <w:lastRenderedPageBreak/>
        <w:t>Сев.-Зап. акад. гос. службы</w:t>
      </w:r>
      <w:r>
        <w:rPr>
          <w:rFonts w:ascii="Times New Roman" w:hAnsi="Times New Roman" w:cs="Times New Roman"/>
          <w:bCs/>
          <w:sz w:val="28"/>
          <w:szCs w:val="28"/>
        </w:rPr>
        <w:t>. – СПб</w:t>
      </w:r>
      <w:r w:rsidRPr="0022259E">
        <w:rPr>
          <w:rFonts w:ascii="Times New Roman" w:hAnsi="Times New Roman" w:cs="Times New Roman"/>
          <w:bCs/>
          <w:sz w:val="28"/>
          <w:szCs w:val="28"/>
        </w:rPr>
        <w:t>. : СПГМУ им.</w:t>
      </w:r>
      <w:r>
        <w:rPr>
          <w:rFonts w:ascii="Times New Roman" w:hAnsi="Times New Roman" w:cs="Times New Roman"/>
          <w:bCs/>
          <w:sz w:val="28"/>
          <w:szCs w:val="28"/>
        </w:rPr>
        <w:t xml:space="preserve"> акад. И.П. Павлова :</w:t>
      </w:r>
      <w:r w:rsidRPr="0022259E">
        <w:rPr>
          <w:rFonts w:ascii="Times New Roman" w:hAnsi="Times New Roman" w:cs="Times New Roman"/>
          <w:bCs/>
          <w:sz w:val="28"/>
          <w:szCs w:val="28"/>
        </w:rPr>
        <w:t xml:space="preserve"> 2004. – 52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 xml:space="preserve">18. Зинкина А.П. Непрерывное профессиональное образование специалистов по социальной работе в процессе взаимодействия вуза и лечебно-реабилитационного </w:t>
      </w:r>
      <w:r>
        <w:rPr>
          <w:rFonts w:ascii="Times New Roman" w:hAnsi="Times New Roman" w:cs="Times New Roman"/>
          <w:bCs/>
          <w:sz w:val="28"/>
          <w:szCs w:val="28"/>
        </w:rPr>
        <w:t>учреждения : автореф. дис. … ка</w:t>
      </w:r>
      <w:r w:rsidRPr="0022259E">
        <w:rPr>
          <w:rFonts w:ascii="Times New Roman" w:hAnsi="Times New Roman" w:cs="Times New Roman"/>
          <w:bCs/>
          <w:sz w:val="28"/>
          <w:szCs w:val="28"/>
        </w:rPr>
        <w:t>н. пед. наук : 13.00.08 / Зинкина Анна Петровна : Омск. гос. пед. ун-т. – О. : 2011 – 21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19</w:t>
      </w:r>
      <w:r w:rsidRPr="0022259E">
        <w:rPr>
          <w:rFonts w:ascii="Times New Roman" w:hAnsi="Times New Roman" w:cs="Times New Roman"/>
          <w:bCs/>
          <w:sz w:val="28"/>
          <w:szCs w:val="28"/>
        </w:rPr>
        <w:t xml:space="preserve">. Каменский А.Б. Реформы в России XVIII века: опыт целостного </w:t>
      </w:r>
      <w:r>
        <w:rPr>
          <w:rFonts w:ascii="Times New Roman" w:hAnsi="Times New Roman" w:cs="Times New Roman"/>
          <w:bCs/>
          <w:sz w:val="28"/>
          <w:szCs w:val="28"/>
        </w:rPr>
        <w:t>анализа : автореф. дис. ... док.</w:t>
      </w:r>
      <w:r w:rsidRPr="0022259E">
        <w:rPr>
          <w:rFonts w:ascii="Times New Roman" w:hAnsi="Times New Roman" w:cs="Times New Roman"/>
          <w:bCs/>
          <w:sz w:val="28"/>
          <w:szCs w:val="28"/>
        </w:rPr>
        <w:t xml:space="preserve"> ист. наук : 07.00.02 / Каменский Александр Борисович ; Рос. го</w:t>
      </w:r>
      <w:r>
        <w:rPr>
          <w:rFonts w:ascii="Times New Roman" w:hAnsi="Times New Roman" w:cs="Times New Roman"/>
          <w:bCs/>
          <w:sz w:val="28"/>
          <w:szCs w:val="28"/>
        </w:rPr>
        <w:t>с. гуманитар. ун-т. – М. : РГГУ :</w:t>
      </w:r>
      <w:r w:rsidRPr="0022259E">
        <w:rPr>
          <w:rFonts w:ascii="Times New Roman" w:hAnsi="Times New Roman" w:cs="Times New Roman"/>
          <w:bCs/>
          <w:sz w:val="28"/>
          <w:szCs w:val="28"/>
        </w:rPr>
        <w:t xml:space="preserve"> 1998. - 48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20</w:t>
      </w:r>
      <w:r w:rsidRPr="0022259E">
        <w:rPr>
          <w:rFonts w:ascii="Times New Roman" w:hAnsi="Times New Roman" w:cs="Times New Roman"/>
          <w:bCs/>
          <w:sz w:val="28"/>
          <w:szCs w:val="28"/>
        </w:rPr>
        <w:t xml:space="preserve">. Кирюхина </w:t>
      </w:r>
      <w:r>
        <w:rPr>
          <w:rFonts w:ascii="Times New Roman" w:hAnsi="Times New Roman" w:cs="Times New Roman"/>
          <w:bCs/>
          <w:sz w:val="28"/>
          <w:szCs w:val="28"/>
        </w:rPr>
        <w:t xml:space="preserve">Т.В. </w:t>
      </w:r>
      <w:r w:rsidRPr="0022259E">
        <w:rPr>
          <w:rFonts w:ascii="Times New Roman" w:hAnsi="Times New Roman" w:cs="Times New Roman"/>
          <w:bCs/>
          <w:sz w:val="28"/>
          <w:szCs w:val="28"/>
        </w:rPr>
        <w:t>Роль самообразования в профессиональном совершенствовании врача</w:t>
      </w:r>
      <w:r>
        <w:rPr>
          <w:rFonts w:ascii="Times New Roman" w:hAnsi="Times New Roman" w:cs="Times New Roman"/>
          <w:bCs/>
          <w:sz w:val="28"/>
          <w:szCs w:val="28"/>
        </w:rPr>
        <w:t>: дис. …кан. мед. нау</w:t>
      </w:r>
      <w:r w:rsidRPr="0022259E">
        <w:rPr>
          <w:rFonts w:ascii="Times New Roman" w:hAnsi="Times New Roman" w:cs="Times New Roman"/>
          <w:bCs/>
          <w:sz w:val="28"/>
          <w:szCs w:val="28"/>
        </w:rPr>
        <w:t>к</w:t>
      </w:r>
      <w:r>
        <w:rPr>
          <w:rFonts w:ascii="Times New Roman" w:hAnsi="Times New Roman" w:cs="Times New Roman"/>
          <w:bCs/>
          <w:sz w:val="28"/>
          <w:szCs w:val="28"/>
        </w:rPr>
        <w:t>:</w:t>
      </w:r>
      <w:r w:rsidRPr="0022259E">
        <w:rPr>
          <w:rFonts w:ascii="Times New Roman" w:hAnsi="Times New Roman" w:cs="Times New Roman"/>
          <w:bCs/>
          <w:sz w:val="28"/>
          <w:szCs w:val="28"/>
        </w:rPr>
        <w:t xml:space="preserve"> 14.00.52 </w:t>
      </w:r>
      <w:r>
        <w:rPr>
          <w:rFonts w:ascii="Times New Roman" w:hAnsi="Times New Roman" w:cs="Times New Roman"/>
          <w:bCs/>
          <w:sz w:val="28"/>
          <w:szCs w:val="28"/>
        </w:rPr>
        <w:t>/ Кирюхина Татьяна Владиславовна;</w:t>
      </w:r>
      <w:r w:rsidRPr="0022259E">
        <w:rPr>
          <w:rFonts w:ascii="Times New Roman" w:hAnsi="Times New Roman" w:cs="Times New Roman"/>
          <w:bCs/>
          <w:sz w:val="28"/>
          <w:szCs w:val="28"/>
        </w:rPr>
        <w:t xml:space="preserve"> ГОУВПО Волгогр</w:t>
      </w:r>
      <w:r>
        <w:rPr>
          <w:rFonts w:ascii="Times New Roman" w:hAnsi="Times New Roman" w:cs="Times New Roman"/>
          <w:bCs/>
          <w:sz w:val="28"/>
          <w:szCs w:val="28"/>
        </w:rPr>
        <w:t>ад.</w:t>
      </w:r>
      <w:r w:rsidRPr="0022259E">
        <w:rPr>
          <w:rFonts w:ascii="Times New Roman" w:hAnsi="Times New Roman" w:cs="Times New Roman"/>
          <w:bCs/>
          <w:sz w:val="28"/>
          <w:szCs w:val="28"/>
        </w:rPr>
        <w:t xml:space="preserve"> гос</w:t>
      </w:r>
      <w:r>
        <w:rPr>
          <w:rFonts w:ascii="Times New Roman" w:hAnsi="Times New Roman" w:cs="Times New Roman"/>
          <w:bCs/>
          <w:sz w:val="28"/>
          <w:szCs w:val="28"/>
        </w:rPr>
        <w:t xml:space="preserve">. </w:t>
      </w:r>
      <w:r w:rsidRPr="0022259E">
        <w:rPr>
          <w:rFonts w:ascii="Times New Roman" w:hAnsi="Times New Roman" w:cs="Times New Roman"/>
          <w:bCs/>
          <w:sz w:val="28"/>
          <w:szCs w:val="28"/>
        </w:rPr>
        <w:t>мед</w:t>
      </w:r>
      <w:r>
        <w:rPr>
          <w:rFonts w:ascii="Times New Roman" w:hAnsi="Times New Roman" w:cs="Times New Roman"/>
          <w:bCs/>
          <w:sz w:val="28"/>
          <w:szCs w:val="28"/>
        </w:rPr>
        <w:t>. ун-т. –</w:t>
      </w:r>
      <w:r w:rsidRPr="0022259E">
        <w:rPr>
          <w:rFonts w:ascii="Times New Roman" w:hAnsi="Times New Roman" w:cs="Times New Roman"/>
          <w:bCs/>
          <w:sz w:val="28"/>
          <w:szCs w:val="28"/>
        </w:rPr>
        <w:t xml:space="preserve"> </w:t>
      </w:r>
      <w:r>
        <w:rPr>
          <w:rFonts w:ascii="Times New Roman" w:hAnsi="Times New Roman" w:cs="Times New Roman"/>
          <w:bCs/>
          <w:sz w:val="28"/>
          <w:szCs w:val="28"/>
        </w:rPr>
        <w:t>В</w:t>
      </w:r>
      <w:r w:rsidRPr="0022259E">
        <w:rPr>
          <w:rFonts w:ascii="Times New Roman" w:hAnsi="Times New Roman" w:cs="Times New Roman"/>
          <w:bCs/>
          <w:sz w:val="28"/>
          <w:szCs w:val="28"/>
        </w:rPr>
        <w:t>олгоград</w:t>
      </w:r>
      <w:r>
        <w:rPr>
          <w:rFonts w:ascii="Times New Roman" w:hAnsi="Times New Roman" w:cs="Times New Roman"/>
          <w:bCs/>
          <w:sz w:val="28"/>
          <w:szCs w:val="28"/>
        </w:rPr>
        <w:t xml:space="preserve"> :</w:t>
      </w:r>
      <w:r w:rsidRPr="0022259E">
        <w:rPr>
          <w:rFonts w:ascii="Times New Roman" w:hAnsi="Times New Roman" w:cs="Times New Roman"/>
          <w:bCs/>
          <w:sz w:val="28"/>
          <w:szCs w:val="28"/>
        </w:rPr>
        <w:t xml:space="preserve"> 2009</w:t>
      </w:r>
      <w:r>
        <w:rPr>
          <w:rFonts w:ascii="Times New Roman" w:hAnsi="Times New Roman" w:cs="Times New Roman"/>
          <w:bCs/>
          <w:sz w:val="28"/>
          <w:szCs w:val="28"/>
        </w:rPr>
        <w:t>. -128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2</w:t>
      </w:r>
      <w:r>
        <w:rPr>
          <w:rFonts w:ascii="Times New Roman" w:hAnsi="Times New Roman" w:cs="Times New Roman"/>
          <w:bCs/>
          <w:sz w:val="28"/>
          <w:szCs w:val="28"/>
        </w:rPr>
        <w:t>1</w:t>
      </w:r>
      <w:r w:rsidRPr="0022259E">
        <w:rPr>
          <w:rFonts w:ascii="Times New Roman" w:hAnsi="Times New Roman" w:cs="Times New Roman"/>
          <w:bCs/>
          <w:sz w:val="28"/>
          <w:szCs w:val="28"/>
        </w:rPr>
        <w:t xml:space="preserve">. </w:t>
      </w:r>
      <w:r>
        <w:rPr>
          <w:rFonts w:ascii="Times New Roman" w:hAnsi="Times New Roman" w:cs="Times New Roman"/>
          <w:bCs/>
          <w:sz w:val="28"/>
          <w:szCs w:val="28"/>
        </w:rPr>
        <w:t>К</w:t>
      </w:r>
      <w:r w:rsidRPr="0022259E">
        <w:rPr>
          <w:rFonts w:ascii="Times New Roman" w:hAnsi="Times New Roman" w:cs="Times New Roman"/>
          <w:bCs/>
          <w:sz w:val="28"/>
          <w:szCs w:val="28"/>
        </w:rPr>
        <w:t xml:space="preserve">оровина </w:t>
      </w:r>
      <w:r>
        <w:rPr>
          <w:rFonts w:ascii="Times New Roman" w:hAnsi="Times New Roman" w:cs="Times New Roman"/>
          <w:bCs/>
          <w:sz w:val="28"/>
          <w:szCs w:val="28"/>
        </w:rPr>
        <w:t>И.А.</w:t>
      </w:r>
      <w:r w:rsidRPr="0022259E">
        <w:rPr>
          <w:rFonts w:ascii="Times New Roman" w:hAnsi="Times New Roman" w:cs="Times New Roman"/>
          <w:bCs/>
          <w:sz w:val="28"/>
          <w:szCs w:val="28"/>
        </w:rPr>
        <w:t xml:space="preserve"> </w:t>
      </w:r>
      <w:r>
        <w:rPr>
          <w:rFonts w:ascii="Times New Roman" w:hAnsi="Times New Roman" w:cs="Times New Roman"/>
          <w:bCs/>
          <w:sz w:val="28"/>
          <w:szCs w:val="28"/>
        </w:rPr>
        <w:t>С</w:t>
      </w:r>
      <w:r w:rsidRPr="0022259E">
        <w:rPr>
          <w:rFonts w:ascii="Times New Roman" w:hAnsi="Times New Roman" w:cs="Times New Roman"/>
          <w:bCs/>
          <w:sz w:val="28"/>
          <w:szCs w:val="28"/>
        </w:rPr>
        <w:t>амообразовательная деятельность как фактор направления студента-медика</w:t>
      </w:r>
      <w:r>
        <w:rPr>
          <w:rFonts w:ascii="Times New Roman" w:hAnsi="Times New Roman" w:cs="Times New Roman"/>
          <w:bCs/>
          <w:sz w:val="28"/>
          <w:szCs w:val="28"/>
        </w:rPr>
        <w:t>:  автореф. дис. …кан. пед. нау</w:t>
      </w:r>
      <w:r w:rsidRPr="0022259E">
        <w:rPr>
          <w:rFonts w:ascii="Times New Roman" w:hAnsi="Times New Roman" w:cs="Times New Roman"/>
          <w:bCs/>
          <w:sz w:val="28"/>
          <w:szCs w:val="28"/>
        </w:rPr>
        <w:t xml:space="preserve">к 13.00.08 </w:t>
      </w:r>
      <w:r>
        <w:rPr>
          <w:rFonts w:ascii="Times New Roman" w:hAnsi="Times New Roman" w:cs="Times New Roman"/>
          <w:bCs/>
          <w:sz w:val="28"/>
          <w:szCs w:val="28"/>
        </w:rPr>
        <w:t>/ Коровина Ирина А</w:t>
      </w:r>
      <w:r w:rsidRPr="0022259E">
        <w:rPr>
          <w:rFonts w:ascii="Times New Roman" w:hAnsi="Times New Roman" w:cs="Times New Roman"/>
          <w:bCs/>
          <w:sz w:val="28"/>
          <w:szCs w:val="28"/>
        </w:rPr>
        <w:t>лексеевна</w:t>
      </w:r>
      <w:r>
        <w:rPr>
          <w:rFonts w:ascii="Times New Roman" w:hAnsi="Times New Roman" w:cs="Times New Roman"/>
          <w:bCs/>
          <w:sz w:val="28"/>
          <w:szCs w:val="28"/>
        </w:rPr>
        <w:t>;</w:t>
      </w:r>
      <w:r w:rsidRPr="00374762">
        <w:rPr>
          <w:rFonts w:ascii="Times New Roman" w:hAnsi="Times New Roman" w:cs="Times New Roman"/>
          <w:bCs/>
          <w:sz w:val="28"/>
          <w:szCs w:val="28"/>
        </w:rPr>
        <w:t xml:space="preserve"> </w:t>
      </w:r>
      <w:r w:rsidRPr="0022259E">
        <w:rPr>
          <w:rFonts w:ascii="Times New Roman" w:hAnsi="Times New Roman" w:cs="Times New Roman"/>
          <w:bCs/>
          <w:sz w:val="28"/>
          <w:szCs w:val="28"/>
        </w:rPr>
        <w:t>гос пед ун-т</w:t>
      </w:r>
      <w:r>
        <w:rPr>
          <w:rFonts w:ascii="Times New Roman" w:hAnsi="Times New Roman" w:cs="Times New Roman"/>
          <w:bCs/>
          <w:sz w:val="28"/>
          <w:szCs w:val="28"/>
        </w:rPr>
        <w:t>.-</w:t>
      </w:r>
      <w:r w:rsidRPr="0022259E">
        <w:rPr>
          <w:rFonts w:ascii="Times New Roman" w:hAnsi="Times New Roman" w:cs="Times New Roman"/>
          <w:bCs/>
          <w:sz w:val="28"/>
          <w:szCs w:val="28"/>
        </w:rPr>
        <w:t xml:space="preserve"> Оренбург</w:t>
      </w:r>
      <w:r>
        <w:rPr>
          <w:rFonts w:ascii="Times New Roman" w:hAnsi="Times New Roman" w:cs="Times New Roman"/>
          <w:bCs/>
          <w:sz w:val="28"/>
          <w:szCs w:val="28"/>
        </w:rPr>
        <w:t xml:space="preserve"> :</w:t>
      </w:r>
      <w:r w:rsidRPr="0022259E">
        <w:rPr>
          <w:rFonts w:ascii="Times New Roman" w:hAnsi="Times New Roman" w:cs="Times New Roman"/>
          <w:bCs/>
          <w:sz w:val="28"/>
          <w:szCs w:val="28"/>
        </w:rPr>
        <w:t xml:space="preserve"> 2012</w:t>
      </w:r>
      <w:r>
        <w:rPr>
          <w:rFonts w:ascii="Times New Roman" w:hAnsi="Times New Roman" w:cs="Times New Roman"/>
          <w:bCs/>
          <w:sz w:val="28"/>
          <w:szCs w:val="28"/>
        </w:rPr>
        <w:t>.-</w:t>
      </w:r>
      <w:r w:rsidRPr="0022259E">
        <w:rPr>
          <w:rFonts w:ascii="Times New Roman" w:hAnsi="Times New Roman" w:cs="Times New Roman"/>
          <w:bCs/>
          <w:sz w:val="28"/>
          <w:szCs w:val="28"/>
        </w:rPr>
        <w:t xml:space="preserve"> 23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w:t>
      </w:r>
      <w:r w:rsidRPr="0022259E">
        <w:rPr>
          <w:rFonts w:ascii="Times New Roman" w:hAnsi="Times New Roman" w:cs="Times New Roman"/>
          <w:bCs/>
          <w:sz w:val="28"/>
          <w:szCs w:val="28"/>
        </w:rPr>
        <w:t>. Лебедева Л.А. Акмеологические особенности развития профессионального мышления врача</w:t>
      </w:r>
      <w:r>
        <w:rPr>
          <w:rFonts w:ascii="Times New Roman" w:hAnsi="Times New Roman" w:cs="Times New Roman"/>
          <w:bCs/>
          <w:sz w:val="28"/>
          <w:szCs w:val="28"/>
        </w:rPr>
        <w:t>-терапевта : автореф. дис. … ка</w:t>
      </w:r>
      <w:r w:rsidRPr="0022259E">
        <w:rPr>
          <w:rFonts w:ascii="Times New Roman" w:hAnsi="Times New Roman" w:cs="Times New Roman"/>
          <w:bCs/>
          <w:sz w:val="28"/>
          <w:szCs w:val="28"/>
        </w:rPr>
        <w:t>н. псих. наук : 19.00.13 / Лебедева Лариса Александровна ; Ульян. гос. ун-т. – С. : 2004. – 24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23</w:t>
      </w:r>
      <w:r w:rsidRPr="0022259E">
        <w:rPr>
          <w:rFonts w:ascii="Times New Roman" w:hAnsi="Times New Roman" w:cs="Times New Roman"/>
          <w:bCs/>
          <w:sz w:val="28"/>
          <w:szCs w:val="28"/>
        </w:rPr>
        <w:t>. Мещерякова М.А. Управление качеством профессиональной подготовки специалистов в системе высшего медицинского образования : дис. … док. пед. наук : 13.00.08 / Мещерякова Мария Александровна ; Моск. пед. гос. ун-т. – М. : 2006. – 429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24</w:t>
      </w:r>
      <w:r w:rsidRPr="0022259E">
        <w:rPr>
          <w:rFonts w:ascii="Times New Roman" w:hAnsi="Times New Roman" w:cs="Times New Roman"/>
          <w:bCs/>
          <w:sz w:val="28"/>
          <w:szCs w:val="28"/>
        </w:rPr>
        <w:t>. Осипенко А.П. Профессиональное последипломное образование как фактор совершенствования медицинской помощи в современных условиях: ав</w:t>
      </w:r>
      <w:r>
        <w:rPr>
          <w:rFonts w:ascii="Times New Roman" w:hAnsi="Times New Roman" w:cs="Times New Roman"/>
          <w:bCs/>
          <w:sz w:val="28"/>
          <w:szCs w:val="28"/>
        </w:rPr>
        <w:t>тореф. дис. … кан.</w:t>
      </w:r>
      <w:r w:rsidRPr="0022259E">
        <w:rPr>
          <w:rFonts w:ascii="Times New Roman" w:hAnsi="Times New Roman" w:cs="Times New Roman"/>
          <w:bCs/>
          <w:sz w:val="28"/>
          <w:szCs w:val="28"/>
        </w:rPr>
        <w:t xml:space="preserve"> мед.наук: 14.00.33 / Осипенко Анатолий Павлович ; Рос. мед. ак-ия послед.</w:t>
      </w:r>
      <w:r>
        <w:rPr>
          <w:rFonts w:ascii="Times New Roman" w:hAnsi="Times New Roman" w:cs="Times New Roman"/>
          <w:bCs/>
          <w:sz w:val="28"/>
          <w:szCs w:val="28"/>
        </w:rPr>
        <w:t xml:space="preserve"> </w:t>
      </w:r>
      <w:r w:rsidRPr="0022259E">
        <w:rPr>
          <w:rFonts w:ascii="Times New Roman" w:hAnsi="Times New Roman" w:cs="Times New Roman"/>
          <w:bCs/>
          <w:sz w:val="28"/>
          <w:szCs w:val="28"/>
        </w:rPr>
        <w:t>образ</w:t>
      </w:r>
      <w:r>
        <w:rPr>
          <w:rFonts w:ascii="Times New Roman" w:hAnsi="Times New Roman" w:cs="Times New Roman"/>
          <w:bCs/>
          <w:sz w:val="28"/>
          <w:szCs w:val="28"/>
        </w:rPr>
        <w:t xml:space="preserve">ования. – М. : </w:t>
      </w:r>
      <w:r w:rsidRPr="0022259E">
        <w:rPr>
          <w:rFonts w:ascii="Times New Roman" w:hAnsi="Times New Roman" w:cs="Times New Roman"/>
          <w:bCs/>
          <w:sz w:val="28"/>
          <w:szCs w:val="28"/>
        </w:rPr>
        <w:t>1991. – 22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25</w:t>
      </w:r>
      <w:r w:rsidRPr="0022259E">
        <w:rPr>
          <w:rFonts w:ascii="Times New Roman" w:hAnsi="Times New Roman" w:cs="Times New Roman"/>
          <w:bCs/>
          <w:sz w:val="28"/>
          <w:szCs w:val="28"/>
        </w:rPr>
        <w:t xml:space="preserve">. Пенкин </w:t>
      </w:r>
      <w:r>
        <w:rPr>
          <w:rFonts w:ascii="Times New Roman" w:hAnsi="Times New Roman" w:cs="Times New Roman"/>
          <w:bCs/>
          <w:sz w:val="28"/>
          <w:szCs w:val="28"/>
        </w:rPr>
        <w:t xml:space="preserve">Н.П. </w:t>
      </w:r>
      <w:r w:rsidRPr="0022259E">
        <w:rPr>
          <w:rFonts w:ascii="Times New Roman" w:hAnsi="Times New Roman" w:cs="Times New Roman"/>
          <w:bCs/>
          <w:sz w:val="28"/>
          <w:szCs w:val="28"/>
        </w:rPr>
        <w:t>Формирвоание эффективной региональной отраслевой системы образован</w:t>
      </w:r>
      <w:r>
        <w:rPr>
          <w:rFonts w:ascii="Times New Roman" w:hAnsi="Times New Roman" w:cs="Times New Roman"/>
          <w:bCs/>
          <w:sz w:val="28"/>
          <w:szCs w:val="28"/>
        </w:rPr>
        <w:t xml:space="preserve">ия (на примере здравоохранения): </w:t>
      </w:r>
      <w:r w:rsidRPr="0022259E">
        <w:rPr>
          <w:rFonts w:ascii="Times New Roman" w:hAnsi="Times New Roman" w:cs="Times New Roman"/>
          <w:bCs/>
          <w:sz w:val="28"/>
          <w:szCs w:val="28"/>
        </w:rPr>
        <w:t xml:space="preserve">дис. </w:t>
      </w:r>
      <w:r>
        <w:rPr>
          <w:rFonts w:ascii="Times New Roman" w:hAnsi="Times New Roman" w:cs="Times New Roman"/>
          <w:bCs/>
          <w:sz w:val="28"/>
          <w:szCs w:val="28"/>
        </w:rPr>
        <w:t>…кан</w:t>
      </w:r>
      <w:r w:rsidRPr="0022259E">
        <w:rPr>
          <w:rFonts w:ascii="Times New Roman" w:hAnsi="Times New Roman" w:cs="Times New Roman"/>
          <w:bCs/>
          <w:sz w:val="28"/>
          <w:szCs w:val="28"/>
        </w:rPr>
        <w:t>. эк. наук</w:t>
      </w:r>
      <w:r>
        <w:rPr>
          <w:rFonts w:ascii="Times New Roman" w:hAnsi="Times New Roman" w:cs="Times New Roman"/>
          <w:bCs/>
          <w:sz w:val="28"/>
          <w:szCs w:val="28"/>
        </w:rPr>
        <w:t>:</w:t>
      </w:r>
      <w:r w:rsidRPr="0022259E">
        <w:rPr>
          <w:rFonts w:ascii="Times New Roman" w:hAnsi="Times New Roman" w:cs="Times New Roman"/>
          <w:bCs/>
          <w:sz w:val="28"/>
          <w:szCs w:val="28"/>
        </w:rPr>
        <w:t xml:space="preserve"> </w:t>
      </w:r>
      <w:r w:rsidRPr="0022259E">
        <w:rPr>
          <w:rFonts w:ascii="Times New Roman" w:hAnsi="Times New Roman" w:cs="Times New Roman"/>
          <w:bCs/>
          <w:sz w:val="28"/>
          <w:szCs w:val="28"/>
        </w:rPr>
        <w:lastRenderedPageBreak/>
        <w:t>08.00.05</w:t>
      </w:r>
      <w:r>
        <w:rPr>
          <w:rFonts w:ascii="Times New Roman" w:hAnsi="Times New Roman" w:cs="Times New Roman"/>
          <w:bCs/>
          <w:sz w:val="28"/>
          <w:szCs w:val="28"/>
        </w:rPr>
        <w:t xml:space="preserve"> /</w:t>
      </w:r>
      <w:r w:rsidRPr="0022259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2259E">
        <w:rPr>
          <w:rFonts w:ascii="Times New Roman" w:hAnsi="Times New Roman" w:cs="Times New Roman"/>
          <w:bCs/>
          <w:sz w:val="28"/>
          <w:szCs w:val="28"/>
        </w:rPr>
        <w:t>Пенкин Ник</w:t>
      </w:r>
      <w:r>
        <w:rPr>
          <w:rFonts w:ascii="Times New Roman" w:hAnsi="Times New Roman" w:cs="Times New Roman"/>
          <w:bCs/>
          <w:sz w:val="28"/>
          <w:szCs w:val="28"/>
        </w:rPr>
        <w:t>олай П</w:t>
      </w:r>
      <w:r w:rsidRPr="0022259E">
        <w:rPr>
          <w:rFonts w:ascii="Times New Roman" w:hAnsi="Times New Roman" w:cs="Times New Roman"/>
          <w:bCs/>
          <w:sz w:val="28"/>
          <w:szCs w:val="28"/>
        </w:rPr>
        <w:t>авлович</w:t>
      </w:r>
      <w:r>
        <w:rPr>
          <w:rFonts w:ascii="Times New Roman" w:hAnsi="Times New Roman" w:cs="Times New Roman"/>
          <w:bCs/>
          <w:sz w:val="28"/>
          <w:szCs w:val="28"/>
        </w:rPr>
        <w:t>; Ижевск. гос. мед. ак.</w:t>
      </w:r>
      <w:r w:rsidRPr="00A30DFD">
        <w:rPr>
          <w:rFonts w:ascii="Times New Roman" w:hAnsi="Times New Roman" w:cs="Times New Roman"/>
          <w:bCs/>
          <w:sz w:val="28"/>
          <w:szCs w:val="28"/>
        </w:rPr>
        <w:t xml:space="preserve"> </w:t>
      </w:r>
      <w:r w:rsidRPr="0022259E">
        <w:rPr>
          <w:rFonts w:ascii="Times New Roman" w:hAnsi="Times New Roman" w:cs="Times New Roman"/>
          <w:bCs/>
          <w:sz w:val="28"/>
          <w:szCs w:val="28"/>
        </w:rPr>
        <w:t xml:space="preserve"> </w:t>
      </w:r>
      <w:r w:rsidRPr="00A30DFD">
        <w:rPr>
          <w:rFonts w:ascii="Times New Roman" w:hAnsi="Times New Roman" w:cs="Times New Roman"/>
          <w:bCs/>
          <w:sz w:val="28"/>
          <w:szCs w:val="28"/>
        </w:rPr>
        <w:t>-</w:t>
      </w:r>
      <w:r>
        <w:rPr>
          <w:rFonts w:ascii="Times New Roman" w:hAnsi="Times New Roman" w:cs="Times New Roman"/>
          <w:bCs/>
          <w:sz w:val="28"/>
          <w:szCs w:val="28"/>
        </w:rPr>
        <w:t xml:space="preserve"> </w:t>
      </w:r>
      <w:r w:rsidRPr="0022259E">
        <w:rPr>
          <w:rFonts w:ascii="Times New Roman" w:hAnsi="Times New Roman" w:cs="Times New Roman"/>
          <w:bCs/>
          <w:sz w:val="28"/>
          <w:szCs w:val="28"/>
        </w:rPr>
        <w:t>Ижевск</w:t>
      </w:r>
      <w:r>
        <w:rPr>
          <w:rFonts w:ascii="Times New Roman" w:hAnsi="Times New Roman" w:cs="Times New Roman"/>
          <w:bCs/>
          <w:sz w:val="28"/>
          <w:szCs w:val="28"/>
        </w:rPr>
        <w:t>:  2006.-</w:t>
      </w:r>
      <w:r w:rsidRPr="0022259E">
        <w:rPr>
          <w:rFonts w:ascii="Times New Roman" w:hAnsi="Times New Roman" w:cs="Times New Roman"/>
          <w:bCs/>
          <w:sz w:val="28"/>
          <w:szCs w:val="28"/>
        </w:rPr>
        <w:t xml:space="preserve"> 180 с</w:t>
      </w:r>
      <w:r>
        <w:rPr>
          <w:rFonts w:ascii="Times New Roman" w:hAnsi="Times New Roman" w:cs="Times New Roman"/>
          <w:bCs/>
          <w:sz w:val="28"/>
          <w:szCs w:val="28"/>
        </w:rPr>
        <w:t>.</w:t>
      </w:r>
      <w:r w:rsidRPr="0022259E">
        <w:rPr>
          <w:rFonts w:ascii="Times New Roman" w:hAnsi="Times New Roman" w:cs="Times New Roman"/>
          <w:bCs/>
          <w:sz w:val="28"/>
          <w:szCs w:val="28"/>
        </w:rPr>
        <w:t xml:space="preserve">  </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26</w:t>
      </w:r>
      <w:r w:rsidRPr="0022259E">
        <w:rPr>
          <w:rFonts w:ascii="Times New Roman" w:hAnsi="Times New Roman" w:cs="Times New Roman"/>
          <w:bCs/>
          <w:sz w:val="28"/>
          <w:szCs w:val="28"/>
        </w:rPr>
        <w:t>. Рядовой Н.Н. Непрерывное профессиональное образование как фактор инновационного развития производства :</w:t>
      </w:r>
      <w:r>
        <w:rPr>
          <w:rFonts w:ascii="Times New Roman" w:hAnsi="Times New Roman" w:cs="Times New Roman"/>
          <w:bCs/>
          <w:sz w:val="28"/>
          <w:szCs w:val="28"/>
        </w:rPr>
        <w:t xml:space="preserve"> автореф. дис. … ка</w:t>
      </w:r>
      <w:r w:rsidRPr="0022259E">
        <w:rPr>
          <w:rFonts w:ascii="Times New Roman" w:hAnsi="Times New Roman" w:cs="Times New Roman"/>
          <w:bCs/>
          <w:sz w:val="28"/>
          <w:szCs w:val="28"/>
        </w:rPr>
        <w:t>н. эк. наук : 08.00.05 / Рядовой Николай Николаевич ; Науч.-исслед. ин-т труда и соц. страхования. – М. : 2011 – 22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27</w:t>
      </w:r>
      <w:r w:rsidRPr="0022259E">
        <w:rPr>
          <w:rFonts w:ascii="Times New Roman" w:hAnsi="Times New Roman" w:cs="Times New Roman"/>
          <w:bCs/>
          <w:sz w:val="28"/>
          <w:szCs w:val="28"/>
        </w:rPr>
        <w:t>. Тайлашева М.А. Совершенств</w:t>
      </w:r>
      <w:r>
        <w:rPr>
          <w:rFonts w:ascii="Times New Roman" w:hAnsi="Times New Roman" w:cs="Times New Roman"/>
          <w:bCs/>
          <w:sz w:val="28"/>
          <w:szCs w:val="28"/>
        </w:rPr>
        <w:t>ование</w:t>
      </w:r>
      <w:r w:rsidRPr="0022259E">
        <w:rPr>
          <w:rFonts w:ascii="Times New Roman" w:hAnsi="Times New Roman" w:cs="Times New Roman"/>
          <w:bCs/>
          <w:sz w:val="28"/>
          <w:szCs w:val="28"/>
        </w:rPr>
        <w:t xml:space="preserve"> системы последипломного образования в здравоохранении ( на примере алтайского края) </w:t>
      </w:r>
      <w:r>
        <w:rPr>
          <w:rFonts w:ascii="Times New Roman" w:hAnsi="Times New Roman" w:cs="Times New Roman"/>
          <w:bCs/>
          <w:sz w:val="28"/>
          <w:szCs w:val="28"/>
        </w:rPr>
        <w:t xml:space="preserve">: дис. кан. эк .наук: </w:t>
      </w:r>
      <w:r w:rsidRPr="0022259E">
        <w:rPr>
          <w:rFonts w:ascii="Times New Roman" w:hAnsi="Times New Roman" w:cs="Times New Roman"/>
          <w:bCs/>
          <w:sz w:val="28"/>
          <w:szCs w:val="28"/>
        </w:rPr>
        <w:t xml:space="preserve">08.00.05 </w:t>
      </w:r>
      <w:r>
        <w:rPr>
          <w:rFonts w:ascii="Times New Roman" w:hAnsi="Times New Roman" w:cs="Times New Roman"/>
          <w:bCs/>
          <w:sz w:val="28"/>
          <w:szCs w:val="28"/>
        </w:rPr>
        <w:t>/ Т</w:t>
      </w:r>
      <w:r w:rsidRPr="0022259E">
        <w:rPr>
          <w:rFonts w:ascii="Times New Roman" w:hAnsi="Times New Roman" w:cs="Times New Roman"/>
          <w:bCs/>
          <w:sz w:val="28"/>
          <w:szCs w:val="28"/>
        </w:rPr>
        <w:t>айлашева Марина Анатольевна</w:t>
      </w:r>
      <w:r>
        <w:rPr>
          <w:rFonts w:ascii="Times New Roman" w:hAnsi="Times New Roman" w:cs="Times New Roman"/>
          <w:bCs/>
          <w:sz w:val="28"/>
          <w:szCs w:val="28"/>
        </w:rPr>
        <w:t>;</w:t>
      </w:r>
      <w:r w:rsidRPr="0022259E">
        <w:rPr>
          <w:rFonts w:ascii="Times New Roman" w:hAnsi="Times New Roman" w:cs="Times New Roman"/>
          <w:bCs/>
          <w:sz w:val="28"/>
          <w:szCs w:val="28"/>
        </w:rPr>
        <w:t xml:space="preserve"> Алтайский гос универ.</w:t>
      </w:r>
      <w:r>
        <w:rPr>
          <w:rFonts w:ascii="Times New Roman" w:hAnsi="Times New Roman" w:cs="Times New Roman"/>
          <w:bCs/>
          <w:sz w:val="28"/>
          <w:szCs w:val="28"/>
        </w:rPr>
        <w:t xml:space="preserve"> – </w:t>
      </w:r>
      <w:r w:rsidRPr="0022259E">
        <w:rPr>
          <w:rFonts w:ascii="Times New Roman" w:hAnsi="Times New Roman" w:cs="Times New Roman"/>
          <w:bCs/>
          <w:sz w:val="28"/>
          <w:szCs w:val="28"/>
        </w:rPr>
        <w:t>Барнаул</w:t>
      </w:r>
      <w:r>
        <w:rPr>
          <w:rFonts w:ascii="Times New Roman" w:hAnsi="Times New Roman" w:cs="Times New Roman"/>
          <w:bCs/>
          <w:sz w:val="28"/>
          <w:szCs w:val="28"/>
        </w:rPr>
        <w:t>:</w:t>
      </w:r>
      <w:r w:rsidRPr="0022259E">
        <w:rPr>
          <w:rFonts w:ascii="Times New Roman" w:hAnsi="Times New Roman" w:cs="Times New Roman"/>
          <w:bCs/>
          <w:sz w:val="28"/>
          <w:szCs w:val="28"/>
        </w:rPr>
        <w:t xml:space="preserve"> 2002 </w:t>
      </w:r>
      <w:r>
        <w:rPr>
          <w:rFonts w:ascii="Times New Roman" w:hAnsi="Times New Roman" w:cs="Times New Roman"/>
          <w:bCs/>
          <w:sz w:val="28"/>
          <w:szCs w:val="28"/>
        </w:rPr>
        <w:t xml:space="preserve">- </w:t>
      </w:r>
      <w:r w:rsidRPr="0022259E">
        <w:rPr>
          <w:rFonts w:ascii="Times New Roman" w:hAnsi="Times New Roman" w:cs="Times New Roman"/>
          <w:bCs/>
          <w:sz w:val="28"/>
          <w:szCs w:val="28"/>
        </w:rPr>
        <w:t xml:space="preserve">173 с. </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28</w:t>
      </w:r>
      <w:r w:rsidRPr="0022259E">
        <w:rPr>
          <w:rFonts w:ascii="Times New Roman" w:hAnsi="Times New Roman" w:cs="Times New Roman"/>
          <w:bCs/>
          <w:sz w:val="28"/>
          <w:szCs w:val="28"/>
        </w:rPr>
        <w:t xml:space="preserve">. Филатов С.А. Непрерывное профессиональное образование в контексте экономики, основанной </w:t>
      </w:r>
      <w:r>
        <w:rPr>
          <w:rFonts w:ascii="Times New Roman" w:hAnsi="Times New Roman" w:cs="Times New Roman"/>
          <w:bCs/>
          <w:sz w:val="28"/>
          <w:szCs w:val="28"/>
        </w:rPr>
        <w:t>на знаниях : автореф. дис. … док.</w:t>
      </w:r>
      <w:r w:rsidRPr="0022259E">
        <w:rPr>
          <w:rFonts w:ascii="Times New Roman" w:hAnsi="Times New Roman" w:cs="Times New Roman"/>
          <w:bCs/>
          <w:sz w:val="28"/>
          <w:szCs w:val="28"/>
        </w:rPr>
        <w:t xml:space="preserve"> эконом. наук : 08.00.01 / Филатов Сергей Анатольевич ; Новосиб. гос. ун-т эк-ки и упр-ия – Н. : 2005. – 369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29</w:t>
      </w:r>
      <w:r w:rsidRPr="0022259E">
        <w:rPr>
          <w:rFonts w:ascii="Times New Roman" w:hAnsi="Times New Roman" w:cs="Times New Roman"/>
          <w:bCs/>
          <w:sz w:val="28"/>
          <w:szCs w:val="28"/>
        </w:rPr>
        <w:t xml:space="preserve">. Фитьмова </w:t>
      </w:r>
      <w:r>
        <w:rPr>
          <w:rFonts w:ascii="Times New Roman" w:hAnsi="Times New Roman" w:cs="Times New Roman"/>
          <w:bCs/>
          <w:sz w:val="28"/>
          <w:szCs w:val="28"/>
        </w:rPr>
        <w:t xml:space="preserve">А.А. </w:t>
      </w:r>
      <w:r w:rsidRPr="0022259E">
        <w:rPr>
          <w:rFonts w:ascii="Times New Roman" w:hAnsi="Times New Roman" w:cs="Times New Roman"/>
          <w:bCs/>
          <w:sz w:val="28"/>
          <w:szCs w:val="28"/>
        </w:rPr>
        <w:t>Развитие мотивации будущих  врачей</w:t>
      </w:r>
      <w:r>
        <w:rPr>
          <w:rFonts w:ascii="Times New Roman" w:hAnsi="Times New Roman" w:cs="Times New Roman"/>
          <w:bCs/>
          <w:sz w:val="28"/>
          <w:szCs w:val="28"/>
        </w:rPr>
        <w:t xml:space="preserve"> в процессе обучения в вузе: дис</w:t>
      </w:r>
      <w:r w:rsidRPr="0022259E">
        <w:rPr>
          <w:rFonts w:ascii="Times New Roman" w:hAnsi="Times New Roman" w:cs="Times New Roman"/>
          <w:bCs/>
          <w:sz w:val="28"/>
          <w:szCs w:val="28"/>
        </w:rPr>
        <w:t>.</w:t>
      </w:r>
      <w:r>
        <w:rPr>
          <w:rFonts w:ascii="Times New Roman" w:hAnsi="Times New Roman" w:cs="Times New Roman"/>
          <w:bCs/>
          <w:sz w:val="28"/>
          <w:szCs w:val="28"/>
        </w:rPr>
        <w:t xml:space="preserve"> … ка</w:t>
      </w:r>
      <w:r w:rsidRPr="0022259E">
        <w:rPr>
          <w:rFonts w:ascii="Times New Roman" w:hAnsi="Times New Roman" w:cs="Times New Roman"/>
          <w:bCs/>
          <w:sz w:val="28"/>
          <w:szCs w:val="28"/>
        </w:rPr>
        <w:t>н. псих наук</w:t>
      </w:r>
      <w:r>
        <w:rPr>
          <w:rFonts w:ascii="Times New Roman" w:hAnsi="Times New Roman" w:cs="Times New Roman"/>
          <w:bCs/>
          <w:sz w:val="28"/>
          <w:szCs w:val="28"/>
        </w:rPr>
        <w:t xml:space="preserve">: </w:t>
      </w:r>
      <w:r w:rsidRPr="0022259E">
        <w:rPr>
          <w:rFonts w:ascii="Times New Roman" w:hAnsi="Times New Roman" w:cs="Times New Roman"/>
          <w:bCs/>
          <w:sz w:val="28"/>
          <w:szCs w:val="28"/>
        </w:rPr>
        <w:t xml:space="preserve">19.00.07 </w:t>
      </w:r>
      <w:r>
        <w:rPr>
          <w:rFonts w:ascii="Times New Roman" w:hAnsi="Times New Roman" w:cs="Times New Roman"/>
          <w:bCs/>
          <w:sz w:val="28"/>
          <w:szCs w:val="28"/>
        </w:rPr>
        <w:t xml:space="preserve">/ Фитьмова Анна Александровна; </w:t>
      </w:r>
      <w:r w:rsidRPr="0022259E">
        <w:rPr>
          <w:rFonts w:ascii="Times New Roman" w:hAnsi="Times New Roman" w:cs="Times New Roman"/>
          <w:bCs/>
          <w:sz w:val="28"/>
          <w:szCs w:val="28"/>
        </w:rPr>
        <w:t>пятигор. гос. лингвист. ун-т</w:t>
      </w:r>
      <w:r>
        <w:rPr>
          <w:rFonts w:ascii="Times New Roman" w:hAnsi="Times New Roman" w:cs="Times New Roman"/>
          <w:bCs/>
          <w:sz w:val="28"/>
          <w:szCs w:val="28"/>
        </w:rPr>
        <w:t xml:space="preserve"> – С</w:t>
      </w:r>
      <w:r w:rsidRPr="0022259E">
        <w:rPr>
          <w:rFonts w:ascii="Times New Roman" w:hAnsi="Times New Roman" w:cs="Times New Roman"/>
          <w:bCs/>
          <w:sz w:val="28"/>
          <w:szCs w:val="28"/>
        </w:rPr>
        <w:t>таврополь</w:t>
      </w:r>
      <w:r>
        <w:rPr>
          <w:rFonts w:ascii="Times New Roman" w:hAnsi="Times New Roman" w:cs="Times New Roman"/>
          <w:bCs/>
          <w:sz w:val="28"/>
          <w:szCs w:val="28"/>
        </w:rPr>
        <w:t>:</w:t>
      </w:r>
      <w:r w:rsidRPr="0022259E">
        <w:rPr>
          <w:rFonts w:ascii="Times New Roman" w:hAnsi="Times New Roman" w:cs="Times New Roman"/>
          <w:bCs/>
          <w:sz w:val="28"/>
          <w:szCs w:val="28"/>
        </w:rPr>
        <w:t xml:space="preserve"> 2012</w:t>
      </w:r>
      <w:r>
        <w:rPr>
          <w:rFonts w:ascii="Times New Roman" w:hAnsi="Times New Roman" w:cs="Times New Roman"/>
          <w:bCs/>
          <w:sz w:val="28"/>
          <w:szCs w:val="28"/>
        </w:rPr>
        <w:t xml:space="preserve">. - </w:t>
      </w:r>
      <w:r w:rsidRPr="0022259E">
        <w:rPr>
          <w:rFonts w:ascii="Times New Roman" w:hAnsi="Times New Roman" w:cs="Times New Roman"/>
          <w:bCs/>
          <w:sz w:val="28"/>
          <w:szCs w:val="28"/>
        </w:rPr>
        <w:t>253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3</w:t>
      </w:r>
      <w:r>
        <w:rPr>
          <w:rFonts w:ascii="Times New Roman" w:hAnsi="Times New Roman" w:cs="Times New Roman"/>
          <w:bCs/>
          <w:sz w:val="28"/>
          <w:szCs w:val="28"/>
        </w:rPr>
        <w:t>0</w:t>
      </w:r>
      <w:r w:rsidRPr="0022259E">
        <w:rPr>
          <w:rFonts w:ascii="Times New Roman" w:hAnsi="Times New Roman" w:cs="Times New Roman"/>
          <w:bCs/>
          <w:sz w:val="28"/>
          <w:szCs w:val="28"/>
        </w:rPr>
        <w:t>. Фомина Н.А. Совершенствование организации последипломной подготовки среднего медицинского персонала на базе многопрофильного ЛПУ: дис. … канн. мед. наук : 14.02.03 / Фомина Наталья Александровна ; ГОУВПО Красн. гос. мед. акад. – К. : 2011 – 163 с.</w:t>
      </w:r>
    </w:p>
    <w:p w:rsidR="00D20320" w:rsidRPr="0022259E" w:rsidRDefault="00D20320" w:rsidP="00D20320">
      <w:pPr>
        <w:spacing w:after="0" w:line="360" w:lineRule="auto"/>
        <w:ind w:firstLine="567"/>
        <w:jc w:val="both"/>
        <w:rPr>
          <w:rFonts w:ascii="Times New Roman" w:hAnsi="Times New Roman" w:cs="Times New Roman"/>
          <w:bCs/>
          <w:color w:val="FF0000"/>
          <w:sz w:val="28"/>
          <w:szCs w:val="28"/>
        </w:rPr>
      </w:pPr>
      <w:r w:rsidRPr="0022259E">
        <w:rPr>
          <w:rFonts w:ascii="Times New Roman" w:hAnsi="Times New Roman" w:cs="Times New Roman"/>
          <w:bCs/>
          <w:sz w:val="28"/>
          <w:szCs w:val="28"/>
        </w:rPr>
        <w:t>3</w:t>
      </w:r>
      <w:r>
        <w:rPr>
          <w:rFonts w:ascii="Times New Roman" w:hAnsi="Times New Roman" w:cs="Times New Roman"/>
          <w:bCs/>
          <w:sz w:val="28"/>
          <w:szCs w:val="28"/>
        </w:rPr>
        <w:t>1</w:t>
      </w:r>
      <w:r w:rsidRPr="0022259E">
        <w:rPr>
          <w:rFonts w:ascii="Times New Roman" w:hAnsi="Times New Roman" w:cs="Times New Roman"/>
          <w:bCs/>
          <w:sz w:val="28"/>
          <w:szCs w:val="28"/>
        </w:rPr>
        <w:t xml:space="preserve">. Черкасова М.А. </w:t>
      </w:r>
      <w:r w:rsidRPr="00BF3219">
        <w:rPr>
          <w:rFonts w:ascii="Times New Roman" w:hAnsi="Times New Roman" w:cs="Times New Roman"/>
          <w:bCs/>
          <w:sz w:val="28"/>
          <w:szCs w:val="28"/>
        </w:rPr>
        <w:t>Непрерывное профессиональное образование в свете социокультурного подхода : дис. … кан. фил. наук : 24.00.01 / Черкасова Марина Александровна ; Рост. гос. ун-т. – Р. :2002. – 132 с.</w:t>
      </w:r>
    </w:p>
    <w:p w:rsidR="00D20320" w:rsidRPr="0022259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3</w:t>
      </w:r>
      <w:r>
        <w:rPr>
          <w:rFonts w:ascii="Times New Roman" w:hAnsi="Times New Roman" w:cs="Times New Roman"/>
          <w:bCs/>
          <w:sz w:val="28"/>
          <w:szCs w:val="28"/>
        </w:rPr>
        <w:t>2</w:t>
      </w:r>
      <w:r w:rsidRPr="0022259E">
        <w:rPr>
          <w:rFonts w:ascii="Times New Roman" w:hAnsi="Times New Roman" w:cs="Times New Roman"/>
          <w:bCs/>
          <w:sz w:val="28"/>
          <w:szCs w:val="28"/>
        </w:rPr>
        <w:t>. Шестак Н.В. Технологическое обеспечение системы дополнительного образования в здравоохранении : дис. … д-ра пед. наук : 13.00.08 / Шестак Надежда Владимировна; Рос. гос. пед. ун-т им. А.И. Герцена. – СПб. : РГПУ, 2010. - 512 с.</w:t>
      </w:r>
    </w:p>
    <w:p w:rsidR="00D20320" w:rsidRPr="007C0EEE" w:rsidRDefault="00D20320" w:rsidP="00D20320">
      <w:pPr>
        <w:spacing w:after="0" w:line="360" w:lineRule="auto"/>
        <w:ind w:firstLine="567"/>
        <w:jc w:val="both"/>
        <w:rPr>
          <w:rFonts w:ascii="Times New Roman" w:hAnsi="Times New Roman" w:cs="Times New Roman"/>
          <w:bCs/>
          <w:sz w:val="28"/>
          <w:szCs w:val="28"/>
        </w:rPr>
      </w:pPr>
      <w:r w:rsidRPr="0022259E">
        <w:rPr>
          <w:rFonts w:ascii="Times New Roman" w:hAnsi="Times New Roman" w:cs="Times New Roman"/>
          <w:bCs/>
          <w:sz w:val="28"/>
          <w:szCs w:val="28"/>
        </w:rPr>
        <w:t>3</w:t>
      </w:r>
      <w:r>
        <w:rPr>
          <w:rFonts w:ascii="Times New Roman" w:hAnsi="Times New Roman" w:cs="Times New Roman"/>
          <w:bCs/>
          <w:sz w:val="28"/>
          <w:szCs w:val="28"/>
        </w:rPr>
        <w:t>3</w:t>
      </w:r>
      <w:r w:rsidRPr="0022259E">
        <w:rPr>
          <w:rFonts w:ascii="Times New Roman" w:hAnsi="Times New Roman" w:cs="Times New Roman"/>
          <w:bCs/>
          <w:sz w:val="28"/>
          <w:szCs w:val="28"/>
        </w:rPr>
        <w:t>. Шубина Л.Б. Имитационное обучение в системе непрерывного профессионального образования медицин</w:t>
      </w:r>
      <w:r>
        <w:rPr>
          <w:rFonts w:ascii="Times New Roman" w:hAnsi="Times New Roman" w:cs="Times New Roman"/>
          <w:bCs/>
          <w:sz w:val="28"/>
          <w:szCs w:val="28"/>
        </w:rPr>
        <w:t>ских кадров : дис. … ка</w:t>
      </w:r>
      <w:r w:rsidRPr="0022259E">
        <w:rPr>
          <w:rFonts w:ascii="Times New Roman" w:hAnsi="Times New Roman" w:cs="Times New Roman"/>
          <w:bCs/>
          <w:sz w:val="28"/>
          <w:szCs w:val="28"/>
        </w:rPr>
        <w:t xml:space="preserve">н. мед. </w:t>
      </w:r>
      <w:r w:rsidRPr="0022259E">
        <w:rPr>
          <w:rFonts w:ascii="Times New Roman" w:hAnsi="Times New Roman" w:cs="Times New Roman"/>
          <w:bCs/>
          <w:sz w:val="28"/>
          <w:szCs w:val="28"/>
        </w:rPr>
        <w:lastRenderedPageBreak/>
        <w:t>наук : 14.02.03 / Шубина Любовь Борисовна ; Центр. науч.-исслед. ин-т орг. и инф-ии здр-ия. – М. : ФГУ ЦНИОиЗ, 2011. – 187 с.</w:t>
      </w:r>
    </w:p>
    <w:p w:rsidR="00D20320" w:rsidRDefault="00D20320" w:rsidP="00332421">
      <w:pPr>
        <w:jc w:val="center"/>
        <w:rPr>
          <w:rFonts w:ascii="Times New Roman" w:hAnsi="Times New Roman" w:cs="Times New Roman"/>
          <w:i/>
          <w:color w:val="000000"/>
          <w:sz w:val="28"/>
          <w:szCs w:val="28"/>
          <w:shd w:val="clear" w:color="auto" w:fill="FFFFFF" w:themeFill="background1"/>
        </w:rPr>
      </w:pPr>
      <w:r>
        <w:rPr>
          <w:rFonts w:ascii="Times New Roman" w:hAnsi="Times New Roman" w:cs="Times New Roman"/>
          <w:i/>
          <w:color w:val="000000"/>
          <w:sz w:val="28"/>
          <w:szCs w:val="28"/>
          <w:shd w:val="clear" w:color="auto" w:fill="FFFFFF" w:themeFill="background1"/>
        </w:rPr>
        <w:t>Основная литература</w:t>
      </w:r>
    </w:p>
    <w:p w:rsidR="00D20320" w:rsidRPr="00444398" w:rsidRDefault="00D20320" w:rsidP="00D20320">
      <w:pPr>
        <w:pStyle w:val="2"/>
        <w:shd w:val="clear" w:color="auto" w:fill="FFFFFF"/>
        <w:spacing w:before="0" w:line="360" w:lineRule="auto"/>
        <w:ind w:firstLine="851"/>
        <w:jc w:val="both"/>
        <w:rPr>
          <w:rFonts w:ascii="Times New Roman" w:hAnsi="Times New Roman" w:cs="Times New Roman"/>
          <w:b w:val="0"/>
          <w:bCs w:val="0"/>
          <w:color w:val="auto"/>
          <w:sz w:val="28"/>
          <w:szCs w:val="28"/>
        </w:rPr>
      </w:pPr>
      <w:r w:rsidRPr="00444398">
        <w:rPr>
          <w:rFonts w:ascii="Times New Roman" w:hAnsi="Times New Roman" w:cs="Times New Roman"/>
          <w:b w:val="0"/>
          <w:color w:val="auto"/>
          <w:sz w:val="28"/>
          <w:szCs w:val="28"/>
        </w:rPr>
        <w:t xml:space="preserve">34 </w:t>
      </w:r>
      <w:r w:rsidRPr="00444398">
        <w:rPr>
          <w:rFonts w:ascii="Times New Roman" w:hAnsi="Times New Roman" w:cs="Times New Roman"/>
          <w:b w:val="0"/>
          <w:bCs w:val="0"/>
          <w:color w:val="auto"/>
          <w:sz w:val="28"/>
          <w:szCs w:val="28"/>
        </w:rPr>
        <w:t>Безрукова В.С. Педагогика. Проективная педагогика</w:t>
      </w:r>
      <w:r w:rsidRPr="00444398">
        <w:rPr>
          <w:rFonts w:ascii="Times New Roman" w:hAnsi="Times New Roman" w:cs="Times New Roman"/>
          <w:b w:val="0"/>
          <w:color w:val="auto"/>
          <w:sz w:val="28"/>
          <w:szCs w:val="28"/>
        </w:rPr>
        <w:t>. -- Екатеринбург : Деловая книга, 1999</w:t>
      </w:r>
    </w:p>
    <w:p w:rsidR="00D20320" w:rsidRPr="00EE467F" w:rsidRDefault="00D20320" w:rsidP="00D20320">
      <w:pPr>
        <w:pStyle w:val="a4"/>
        <w:spacing w:line="360" w:lineRule="auto"/>
        <w:ind w:firstLine="851"/>
        <w:jc w:val="both"/>
        <w:rPr>
          <w:rFonts w:ascii="Times New Roman" w:hAnsi="Times New Roman" w:cs="Times New Roman"/>
          <w:sz w:val="28"/>
          <w:szCs w:val="28"/>
        </w:rPr>
      </w:pPr>
      <w:r w:rsidRPr="00444398">
        <w:rPr>
          <w:rFonts w:ascii="Times New Roman" w:hAnsi="Times New Roman" w:cs="Times New Roman"/>
          <w:color w:val="000000"/>
          <w:sz w:val="28"/>
          <w:szCs w:val="28"/>
          <w:shd w:val="clear" w:color="auto" w:fill="FFFFFF" w:themeFill="background1"/>
        </w:rPr>
        <w:t xml:space="preserve">35. </w:t>
      </w:r>
      <w:r w:rsidRPr="00444398">
        <w:rPr>
          <w:rFonts w:ascii="Times New Roman" w:hAnsi="Times New Roman" w:cs="Times New Roman"/>
          <w:sz w:val="28"/>
          <w:szCs w:val="28"/>
        </w:rPr>
        <w:t>С.Г. Боярский Концепция развития российского здравоохранения: проблемы обеспечения</w:t>
      </w:r>
      <w:r w:rsidRPr="007C0EEE">
        <w:rPr>
          <w:rFonts w:ascii="Times New Roman" w:hAnsi="Times New Roman" w:cs="Times New Roman"/>
          <w:sz w:val="28"/>
          <w:szCs w:val="28"/>
        </w:rPr>
        <w:t xml:space="preserve"> кадрами в сфере организации здравоохранения и общественного</w:t>
      </w:r>
      <w:r>
        <w:rPr>
          <w:rFonts w:ascii="Times New Roman" w:hAnsi="Times New Roman" w:cs="Times New Roman"/>
          <w:sz w:val="28"/>
          <w:szCs w:val="28"/>
        </w:rPr>
        <w:t xml:space="preserve"> </w:t>
      </w:r>
      <w:r w:rsidRPr="007C0EEE">
        <w:rPr>
          <w:rFonts w:ascii="Times New Roman" w:hAnsi="Times New Roman" w:cs="Times New Roman"/>
          <w:sz w:val="28"/>
          <w:szCs w:val="28"/>
        </w:rPr>
        <w:t>здоровья.</w:t>
      </w:r>
    </w:p>
    <w:p w:rsidR="00D20320" w:rsidRPr="007C0EEE" w:rsidRDefault="00D20320" w:rsidP="00D20320">
      <w:pPr>
        <w:pStyle w:val="a4"/>
        <w:spacing w:line="360" w:lineRule="auto"/>
        <w:ind w:firstLine="851"/>
        <w:jc w:val="both"/>
        <w:rPr>
          <w:rFonts w:ascii="Times New Roman" w:hAnsi="Times New Roman" w:cs="Times New Roman"/>
          <w:bCs/>
          <w:sz w:val="28"/>
          <w:szCs w:val="28"/>
        </w:rPr>
      </w:pPr>
      <w:r w:rsidRPr="007C0EEE">
        <w:rPr>
          <w:rFonts w:ascii="Times New Roman" w:hAnsi="Times New Roman" w:cs="Times New Roman"/>
          <w:bCs/>
          <w:sz w:val="28"/>
          <w:szCs w:val="28"/>
        </w:rPr>
        <w:t>3</w:t>
      </w:r>
      <w:r>
        <w:rPr>
          <w:rFonts w:ascii="Times New Roman" w:hAnsi="Times New Roman" w:cs="Times New Roman"/>
          <w:bCs/>
          <w:sz w:val="28"/>
          <w:szCs w:val="28"/>
        </w:rPr>
        <w:t>6</w:t>
      </w:r>
      <w:r w:rsidRPr="007C0EEE">
        <w:rPr>
          <w:rFonts w:ascii="Times New Roman" w:hAnsi="Times New Roman" w:cs="Times New Roman"/>
          <w:bCs/>
          <w:sz w:val="28"/>
          <w:szCs w:val="28"/>
        </w:rPr>
        <w:t xml:space="preserve">. </w:t>
      </w:r>
      <w:r w:rsidRPr="007C0EEE">
        <w:rPr>
          <w:rFonts w:ascii="Times New Roman" w:hAnsi="Times New Roman" w:cs="Times New Roman"/>
          <w:sz w:val="28"/>
          <w:szCs w:val="28"/>
          <w:lang w:eastAsia="ru-RU"/>
        </w:rPr>
        <w:t>Егоршин А.П. Мотивация трудовой деятельности: учебное пособие. – 3-е изд., перераб и доп. – М.: ИНФРА-М, 2011. </w:t>
      </w:r>
    </w:p>
    <w:p w:rsidR="00D20320" w:rsidRPr="007C0EEE" w:rsidRDefault="00D20320" w:rsidP="00D20320">
      <w:pPr>
        <w:pStyle w:val="a4"/>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 Е</w:t>
      </w:r>
      <w:r w:rsidRPr="007C0EEE">
        <w:rPr>
          <w:rFonts w:ascii="Times New Roman" w:hAnsi="Times New Roman" w:cs="Times New Roman"/>
          <w:sz w:val="28"/>
          <w:szCs w:val="28"/>
          <w:lang w:eastAsia="ru-RU"/>
        </w:rPr>
        <w:t>горшин А.П. Организация труда персонала: учебник / А.П. Егоршин, А.К. Зайцев. – М.: ИНФРА-М, 2011</w:t>
      </w:r>
    </w:p>
    <w:p w:rsidR="00D20320" w:rsidRPr="007C0EEE" w:rsidRDefault="00D20320" w:rsidP="00D20320">
      <w:pPr>
        <w:pStyle w:val="a4"/>
        <w:spacing w:line="360" w:lineRule="auto"/>
        <w:ind w:firstLine="851"/>
        <w:jc w:val="both"/>
        <w:rPr>
          <w:rFonts w:ascii="Times New Roman" w:hAnsi="Times New Roman" w:cs="Times New Roman"/>
          <w:sz w:val="28"/>
          <w:szCs w:val="28"/>
        </w:rPr>
      </w:pPr>
      <w:r w:rsidRPr="007C0EEE">
        <w:rPr>
          <w:rFonts w:ascii="Times New Roman" w:hAnsi="Times New Roman" w:cs="Times New Roman"/>
          <w:bCs/>
          <w:color w:val="000000"/>
          <w:sz w:val="28"/>
          <w:szCs w:val="28"/>
          <w:shd w:val="clear" w:color="auto" w:fill="FFFFFF"/>
        </w:rPr>
        <w:t>3</w:t>
      </w:r>
      <w:r>
        <w:rPr>
          <w:rFonts w:ascii="Times New Roman" w:hAnsi="Times New Roman" w:cs="Times New Roman"/>
          <w:bCs/>
          <w:color w:val="000000"/>
          <w:sz w:val="28"/>
          <w:szCs w:val="28"/>
          <w:shd w:val="clear" w:color="auto" w:fill="FFFFFF"/>
        </w:rPr>
        <w:t>8</w:t>
      </w:r>
      <w:r w:rsidRPr="007C0EEE">
        <w:rPr>
          <w:rFonts w:ascii="Times New Roman" w:hAnsi="Times New Roman" w:cs="Times New Roman"/>
          <w:bCs/>
          <w:color w:val="000000"/>
          <w:sz w:val="28"/>
          <w:szCs w:val="28"/>
          <w:shd w:val="clear" w:color="auto" w:fill="FFFFFF"/>
        </w:rPr>
        <w:t>. Егоршин</w:t>
      </w:r>
      <w:r w:rsidRPr="007C0EEE">
        <w:rPr>
          <w:rStyle w:val="apple-converted-space"/>
          <w:rFonts w:ascii="Times New Roman" w:hAnsi="Times New Roman" w:cs="Times New Roman"/>
          <w:color w:val="000000"/>
          <w:sz w:val="28"/>
          <w:szCs w:val="28"/>
          <w:shd w:val="clear" w:color="auto" w:fill="FFFFFF"/>
        </w:rPr>
        <w:t> </w:t>
      </w:r>
      <w:r w:rsidRPr="007C0EEE">
        <w:rPr>
          <w:rFonts w:ascii="Times New Roman" w:hAnsi="Times New Roman" w:cs="Times New Roman"/>
          <w:bCs/>
          <w:color w:val="000000"/>
          <w:sz w:val="28"/>
          <w:szCs w:val="28"/>
          <w:shd w:val="clear" w:color="auto" w:fill="FFFFFF"/>
        </w:rPr>
        <w:t>А</w:t>
      </w:r>
      <w:r w:rsidRPr="007C0EEE">
        <w:rPr>
          <w:rFonts w:ascii="Times New Roman" w:hAnsi="Times New Roman" w:cs="Times New Roman"/>
          <w:color w:val="000000"/>
          <w:sz w:val="28"/>
          <w:szCs w:val="28"/>
          <w:shd w:val="clear" w:color="auto" w:fill="FFFFFF"/>
        </w:rPr>
        <w:t>.</w:t>
      </w:r>
      <w:r w:rsidRPr="007C0EEE">
        <w:rPr>
          <w:rFonts w:ascii="Times New Roman" w:hAnsi="Times New Roman" w:cs="Times New Roman"/>
          <w:bCs/>
          <w:color w:val="000000"/>
          <w:sz w:val="28"/>
          <w:szCs w:val="28"/>
          <w:shd w:val="clear" w:color="auto" w:fill="FFFFFF"/>
        </w:rPr>
        <w:t>П</w:t>
      </w:r>
      <w:r>
        <w:rPr>
          <w:rFonts w:ascii="Times New Roman" w:hAnsi="Times New Roman" w:cs="Times New Roman"/>
          <w:bCs/>
          <w:color w:val="000000"/>
          <w:sz w:val="28"/>
          <w:szCs w:val="28"/>
          <w:shd w:val="clear" w:color="auto" w:fill="FFFFFF"/>
        </w:rPr>
        <w:t>.</w:t>
      </w:r>
      <w:r w:rsidRPr="007C0EEE">
        <w:rPr>
          <w:rFonts w:ascii="Times New Roman" w:hAnsi="Times New Roman" w:cs="Times New Roman"/>
          <w:bCs/>
          <w:color w:val="000000"/>
          <w:sz w:val="28"/>
          <w:szCs w:val="28"/>
          <w:shd w:val="clear" w:color="auto" w:fill="FFFFFF"/>
        </w:rPr>
        <w:t xml:space="preserve">  Управление</w:t>
      </w:r>
      <w:r w:rsidRPr="007C0EEE">
        <w:rPr>
          <w:rStyle w:val="apple-converted-space"/>
          <w:rFonts w:ascii="Times New Roman" w:hAnsi="Times New Roman" w:cs="Times New Roman"/>
          <w:color w:val="000000"/>
          <w:sz w:val="28"/>
          <w:szCs w:val="28"/>
          <w:shd w:val="clear" w:color="auto" w:fill="FFFFFF"/>
        </w:rPr>
        <w:t> </w:t>
      </w:r>
      <w:r w:rsidRPr="007C0EEE">
        <w:rPr>
          <w:rFonts w:ascii="Times New Roman" w:hAnsi="Times New Roman" w:cs="Times New Roman"/>
          <w:bCs/>
          <w:color w:val="000000"/>
          <w:sz w:val="28"/>
          <w:szCs w:val="28"/>
          <w:shd w:val="clear" w:color="auto" w:fill="FFFFFF"/>
        </w:rPr>
        <w:t>персоналом</w:t>
      </w:r>
      <w:r w:rsidRPr="007C0EEE">
        <w:rPr>
          <w:rFonts w:ascii="Times New Roman" w:hAnsi="Times New Roman" w:cs="Times New Roman"/>
          <w:color w:val="000000"/>
          <w:sz w:val="28"/>
          <w:szCs w:val="28"/>
          <w:shd w:val="clear" w:color="auto" w:fill="FFFFFF"/>
        </w:rPr>
        <w:t>.</w:t>
      </w:r>
      <w:r w:rsidRPr="007C0EEE">
        <w:rPr>
          <w:rStyle w:val="apple-converted-space"/>
          <w:rFonts w:ascii="Times New Roman" w:hAnsi="Times New Roman" w:cs="Times New Roman"/>
          <w:color w:val="000000"/>
          <w:sz w:val="28"/>
          <w:szCs w:val="28"/>
          <w:shd w:val="clear" w:color="auto" w:fill="FFFFFF"/>
        </w:rPr>
        <w:t> </w:t>
      </w:r>
      <w:r w:rsidRPr="007C0EEE">
        <w:rPr>
          <w:rFonts w:ascii="Times New Roman" w:hAnsi="Times New Roman" w:cs="Times New Roman"/>
          <w:color w:val="000000"/>
          <w:sz w:val="28"/>
          <w:szCs w:val="28"/>
          <w:shd w:val="clear" w:color="auto" w:fill="FFFFFF"/>
        </w:rPr>
        <w:t xml:space="preserve"> 4-е изд., испр. - Н.Новгород:</w:t>
      </w:r>
      <w:r w:rsidRPr="007C0EEE">
        <w:rPr>
          <w:rStyle w:val="apple-converted-space"/>
          <w:rFonts w:ascii="Times New Roman" w:hAnsi="Times New Roman" w:cs="Times New Roman"/>
          <w:color w:val="000000"/>
          <w:sz w:val="28"/>
          <w:szCs w:val="28"/>
          <w:shd w:val="clear" w:color="auto" w:fill="FFFFFF"/>
        </w:rPr>
        <w:t> </w:t>
      </w:r>
      <w:r w:rsidRPr="007C0EEE">
        <w:rPr>
          <w:rFonts w:ascii="Times New Roman" w:hAnsi="Times New Roman" w:cs="Times New Roman"/>
          <w:color w:val="000000"/>
          <w:sz w:val="28"/>
          <w:szCs w:val="28"/>
          <w:shd w:val="clear" w:color="auto" w:fill="FFFFFF"/>
        </w:rPr>
        <w:t>2003. — 720 с.</w:t>
      </w:r>
      <w:r>
        <w:rPr>
          <w:rFonts w:ascii="Times New Roman" w:hAnsi="Times New Roman" w:cs="Times New Roman"/>
          <w:color w:val="000000"/>
          <w:sz w:val="28"/>
          <w:szCs w:val="28"/>
          <w:shd w:val="clear" w:color="auto" w:fill="FFFFFF"/>
        </w:rPr>
        <w:t xml:space="preserve"> </w:t>
      </w:r>
      <w:r w:rsidRPr="003E0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электронный ресурс</w:t>
      </w:r>
      <w:r w:rsidRPr="003E0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w:t>
      </w:r>
      <w:r w:rsidRPr="007C0EEE">
        <w:rPr>
          <w:rFonts w:ascii="Times New Roman" w:hAnsi="Times New Roman" w:cs="Times New Roman"/>
          <w:color w:val="000000"/>
          <w:sz w:val="28"/>
          <w:szCs w:val="28"/>
          <w:shd w:val="clear" w:color="auto" w:fill="FFFFFF"/>
        </w:rPr>
        <w:t xml:space="preserve"> </w:t>
      </w:r>
      <w:hyperlink r:id="rId33" w:history="1">
        <w:r w:rsidRPr="007C0EEE">
          <w:rPr>
            <w:rStyle w:val="a8"/>
            <w:rFonts w:ascii="Times New Roman" w:hAnsi="Times New Roman" w:cs="Times New Roman"/>
            <w:sz w:val="28"/>
            <w:szCs w:val="28"/>
            <w:shd w:val="clear" w:color="auto" w:fill="FFFFFF"/>
          </w:rPr>
          <w:t>http://www.alleng.ru/d/manag/man304.htm</w:t>
        </w:r>
      </w:hyperlink>
      <w:r>
        <w:rPr>
          <w:rFonts w:ascii="Times New Roman" w:hAnsi="Times New Roman" w:cs="Times New Roman"/>
          <w:sz w:val="28"/>
          <w:szCs w:val="28"/>
        </w:rPr>
        <w:t xml:space="preserve"> (10.05.2014)</w:t>
      </w:r>
    </w:p>
    <w:p w:rsidR="00D20320" w:rsidRPr="007C0EEE" w:rsidRDefault="00D20320" w:rsidP="00D20320">
      <w:pPr>
        <w:pStyle w:val="a4"/>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Pr="007C0EEE">
        <w:rPr>
          <w:rFonts w:ascii="Times New Roman" w:hAnsi="Times New Roman" w:cs="Times New Roman"/>
          <w:sz w:val="28"/>
          <w:szCs w:val="28"/>
          <w:lang w:eastAsia="ru-RU"/>
        </w:rPr>
        <w:t>Кибанов А.Я. Управление трудовыми ресурсами: учебник / А.Я. Кибанов, Е.А. Митрофанов, И. А. Эсаулова. – М.: ИНФРА-М, 2010.</w:t>
      </w:r>
    </w:p>
    <w:p w:rsidR="00D20320" w:rsidRPr="007C0EEE" w:rsidRDefault="00D20320" w:rsidP="00D20320">
      <w:pPr>
        <w:pStyle w:val="a4"/>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40. </w:t>
      </w:r>
      <w:r w:rsidR="00BE406C">
        <w:rPr>
          <w:rFonts w:ascii="Times New Roman" w:hAnsi="Times New Roman" w:cs="Times New Roman"/>
          <w:sz w:val="28"/>
          <w:szCs w:val="28"/>
        </w:rPr>
        <w:t>Экономика здравоохранения. Уче</w:t>
      </w:r>
      <w:r w:rsidR="00914F16">
        <w:rPr>
          <w:rFonts w:ascii="Times New Roman" w:hAnsi="Times New Roman" w:cs="Times New Roman"/>
          <w:sz w:val="28"/>
          <w:szCs w:val="28"/>
        </w:rPr>
        <w:t>б</w:t>
      </w:r>
      <w:r w:rsidR="00BE406C">
        <w:rPr>
          <w:rFonts w:ascii="Times New Roman" w:hAnsi="Times New Roman" w:cs="Times New Roman"/>
          <w:sz w:val="28"/>
          <w:szCs w:val="28"/>
        </w:rPr>
        <w:t xml:space="preserve">ник (под ред. </w:t>
      </w:r>
      <w:r w:rsidR="00914F16">
        <w:rPr>
          <w:rFonts w:ascii="Times New Roman" w:hAnsi="Times New Roman" w:cs="Times New Roman"/>
          <w:sz w:val="28"/>
          <w:szCs w:val="28"/>
        </w:rPr>
        <w:t xml:space="preserve">М.Г. </w:t>
      </w:r>
      <w:r w:rsidR="00BE406C">
        <w:rPr>
          <w:rFonts w:ascii="Times New Roman" w:hAnsi="Times New Roman" w:cs="Times New Roman"/>
          <w:sz w:val="28"/>
          <w:szCs w:val="28"/>
        </w:rPr>
        <w:t>Ко</w:t>
      </w:r>
      <w:r w:rsidRPr="007C0EEE">
        <w:rPr>
          <w:rFonts w:ascii="Times New Roman" w:hAnsi="Times New Roman" w:cs="Times New Roman"/>
          <w:sz w:val="28"/>
          <w:szCs w:val="28"/>
        </w:rPr>
        <w:t>лосницын</w:t>
      </w:r>
      <w:r w:rsidR="00914F16">
        <w:rPr>
          <w:rFonts w:ascii="Times New Roman" w:hAnsi="Times New Roman" w:cs="Times New Roman"/>
          <w:sz w:val="28"/>
          <w:szCs w:val="28"/>
        </w:rPr>
        <w:t>ой, И.М. Шеймана, С.В. Шишкина). М.: Издат.дом ГУ ВШЭ, 2009</w:t>
      </w:r>
    </w:p>
    <w:p w:rsidR="00D20320" w:rsidRPr="00A6612C" w:rsidRDefault="00D20320" w:rsidP="00D20320">
      <w:pPr>
        <w:pStyle w:val="a4"/>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41. </w:t>
      </w:r>
      <w:r w:rsidRPr="007C0EEE">
        <w:rPr>
          <w:rFonts w:ascii="Times New Roman" w:hAnsi="Times New Roman" w:cs="Times New Roman"/>
          <w:sz w:val="28"/>
          <w:szCs w:val="28"/>
          <w:shd w:val="clear" w:color="auto" w:fill="FFFFFF"/>
        </w:rPr>
        <w:t xml:space="preserve"> Красноженова Г.Ф., Симонин П.В. Управление трудовыми </w:t>
      </w:r>
      <w:r w:rsidRPr="00A6612C">
        <w:rPr>
          <w:rFonts w:ascii="Times New Roman" w:hAnsi="Times New Roman" w:cs="Times New Roman"/>
          <w:sz w:val="28"/>
          <w:szCs w:val="28"/>
          <w:shd w:val="clear" w:color="auto" w:fill="FFFFFF"/>
        </w:rPr>
        <w:t>ресурсами: учебное пособие. - М.: ИНФРА-М, 2008</w:t>
      </w:r>
    </w:p>
    <w:p w:rsidR="00D20320" w:rsidRPr="00A6612C" w:rsidRDefault="00D20320" w:rsidP="00D20320">
      <w:pPr>
        <w:pStyle w:val="a4"/>
        <w:spacing w:line="360" w:lineRule="auto"/>
        <w:ind w:firstLine="851"/>
        <w:jc w:val="both"/>
        <w:rPr>
          <w:rFonts w:ascii="Times New Roman" w:hAnsi="Times New Roman" w:cs="Times New Roman"/>
          <w:sz w:val="28"/>
          <w:szCs w:val="28"/>
        </w:rPr>
      </w:pPr>
      <w:r w:rsidRPr="00A6612C">
        <w:rPr>
          <w:rFonts w:ascii="Times New Roman" w:hAnsi="Times New Roman" w:cs="Times New Roman"/>
          <w:bCs/>
          <w:sz w:val="28"/>
          <w:szCs w:val="28"/>
        </w:rPr>
        <w:t xml:space="preserve">42.  Лисицын Ю.П., Общественное здоровье и здравоохранение: учебник / </w:t>
      </w:r>
      <w:r w:rsidRPr="00FB415B">
        <w:rPr>
          <w:rFonts w:ascii="Times New Roman" w:hAnsi="Times New Roman" w:cs="Times New Roman"/>
          <w:bCs/>
          <w:sz w:val="28"/>
          <w:szCs w:val="28"/>
        </w:rPr>
        <w:t>Лисицын Ю.П. - 2-е изд. - 2010. - 512 с.</w:t>
      </w:r>
      <w:r w:rsidRPr="00FB415B">
        <w:rPr>
          <w:rFonts w:ascii="Times New Roman" w:hAnsi="Times New Roman" w:cs="Times New Roman"/>
          <w:sz w:val="28"/>
          <w:szCs w:val="28"/>
        </w:rPr>
        <w:t xml:space="preserve"> [электронный ресурс] </w:t>
      </w:r>
      <w:r w:rsidRPr="00FB415B">
        <w:rPr>
          <w:rFonts w:ascii="Times New Roman" w:hAnsi="Times New Roman" w:cs="Times New Roman"/>
          <w:sz w:val="28"/>
          <w:szCs w:val="28"/>
          <w:lang w:val="en-US"/>
        </w:rPr>
        <w:t>URL</w:t>
      </w:r>
      <w:r w:rsidRPr="00FB415B">
        <w:rPr>
          <w:rFonts w:ascii="Times New Roman" w:hAnsi="Times New Roman" w:cs="Times New Roman"/>
          <w:sz w:val="28"/>
          <w:szCs w:val="28"/>
        </w:rPr>
        <w:t>:</w:t>
      </w:r>
      <w:hyperlink r:id="rId34" w:history="1">
        <w:r w:rsidRPr="00FB415B">
          <w:rPr>
            <w:rStyle w:val="a8"/>
            <w:rFonts w:ascii="Times New Roman" w:hAnsi="Times New Roman" w:cs="Times New Roman"/>
            <w:bCs/>
            <w:color w:val="auto"/>
            <w:sz w:val="28"/>
            <w:szCs w:val="28"/>
            <w:u w:val="none"/>
          </w:rPr>
          <w:t>http://vmede.org/sait/?page=9&amp;id=Obshesyvennoe_3d_lisitsin_2010&amp;menu=Obshesyvennoe_3d_lisitsin_2010</w:t>
        </w:r>
      </w:hyperlink>
      <w:r w:rsidRPr="00FB415B">
        <w:rPr>
          <w:rFonts w:ascii="Times New Roman" w:hAnsi="Times New Roman" w:cs="Times New Roman"/>
          <w:bCs/>
          <w:sz w:val="28"/>
          <w:szCs w:val="28"/>
        </w:rPr>
        <w:t xml:space="preserve"> </w:t>
      </w:r>
      <w:r w:rsidRPr="00FB415B">
        <w:rPr>
          <w:rFonts w:ascii="Times New Roman" w:hAnsi="Times New Roman" w:cs="Times New Roman"/>
          <w:sz w:val="28"/>
          <w:szCs w:val="28"/>
        </w:rPr>
        <w:t>(10</w:t>
      </w:r>
      <w:r w:rsidRPr="00A6612C">
        <w:rPr>
          <w:rFonts w:ascii="Times New Roman" w:hAnsi="Times New Roman" w:cs="Times New Roman"/>
          <w:sz w:val="28"/>
          <w:szCs w:val="28"/>
        </w:rPr>
        <w:t>.05.2014)</w:t>
      </w:r>
    </w:p>
    <w:p w:rsidR="006F3ED6" w:rsidRPr="00593031" w:rsidRDefault="006F3ED6" w:rsidP="006F3ED6">
      <w:pPr>
        <w:pStyle w:val="a4"/>
        <w:spacing w:line="360" w:lineRule="auto"/>
        <w:ind w:firstLine="851"/>
        <w:jc w:val="both"/>
        <w:rPr>
          <w:rFonts w:ascii="Times New Roman" w:hAnsi="Times New Roman" w:cs="Times New Roman"/>
          <w:color w:val="000000"/>
          <w:sz w:val="28"/>
          <w:szCs w:val="28"/>
        </w:rPr>
      </w:pPr>
      <w:r w:rsidRPr="007C0EEE">
        <w:rPr>
          <w:rFonts w:ascii="Times New Roman" w:hAnsi="Times New Roman" w:cs="Times New Roman"/>
          <w:color w:val="000000"/>
          <w:sz w:val="28"/>
          <w:szCs w:val="28"/>
        </w:rPr>
        <w:t xml:space="preserve">43. </w:t>
      </w:r>
      <w:r w:rsidRPr="007C0EEE">
        <w:rPr>
          <w:rFonts w:ascii="Times New Roman" w:hAnsi="Times New Roman" w:cs="Times New Roman"/>
          <w:bCs/>
          <w:color w:val="000000"/>
          <w:sz w:val="28"/>
          <w:szCs w:val="28"/>
        </w:rPr>
        <w:t>Мелянченко Н</w:t>
      </w:r>
      <w:r>
        <w:rPr>
          <w:rFonts w:ascii="Times New Roman" w:hAnsi="Times New Roman" w:cs="Times New Roman"/>
          <w:bCs/>
          <w:color w:val="000000"/>
          <w:sz w:val="28"/>
          <w:szCs w:val="28"/>
        </w:rPr>
        <w:t>.</w:t>
      </w:r>
      <w:r w:rsidRPr="007C0EEE">
        <w:rPr>
          <w:rFonts w:ascii="Times New Roman" w:hAnsi="Times New Roman" w:cs="Times New Roman"/>
          <w:bCs/>
          <w:color w:val="000000"/>
          <w:sz w:val="28"/>
          <w:szCs w:val="28"/>
        </w:rPr>
        <w:t>Б</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w:t>
      </w:r>
      <w:r w:rsidRPr="007C0EEE">
        <w:rPr>
          <w:rFonts w:ascii="Times New Roman" w:hAnsi="Times New Roman" w:cs="Times New Roman"/>
          <w:color w:val="000000"/>
          <w:sz w:val="28"/>
          <w:szCs w:val="28"/>
        </w:rPr>
        <w:t>Общие методологические подходы к стратегии развития здравоохранения РФ (на период 2008 – 2017 г.г.)</w:t>
      </w:r>
      <w:r>
        <w:rPr>
          <w:rFonts w:ascii="Times New Roman" w:hAnsi="Times New Roman" w:cs="Times New Roman"/>
          <w:color w:val="000000"/>
          <w:sz w:val="28"/>
          <w:szCs w:val="28"/>
        </w:rPr>
        <w:t xml:space="preserve"> </w:t>
      </w:r>
      <w:r w:rsidRPr="003E0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электронный </w:t>
      </w:r>
      <w:r>
        <w:rPr>
          <w:rFonts w:ascii="Times New Roman" w:hAnsi="Times New Roman" w:cs="Times New Roman"/>
          <w:color w:val="000000"/>
          <w:sz w:val="28"/>
          <w:szCs w:val="28"/>
          <w:shd w:val="clear" w:color="auto" w:fill="FFFFFF"/>
        </w:rPr>
        <w:lastRenderedPageBreak/>
        <w:t>ресурс</w:t>
      </w:r>
      <w:r w:rsidRPr="003E0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w:t>
      </w:r>
      <w:r w:rsidRPr="00EE467F">
        <w:rPr>
          <w:rFonts w:ascii="Times New Roman" w:hAnsi="Times New Roman" w:cs="Times New Roman"/>
          <w:sz w:val="28"/>
          <w:szCs w:val="28"/>
        </w:rPr>
        <w:t xml:space="preserve"> </w:t>
      </w:r>
      <w:r w:rsidRPr="0070604F">
        <w:rPr>
          <w:rFonts w:ascii="Times New Roman" w:hAnsi="Times New Roman" w:cs="Times New Roman"/>
          <w:sz w:val="28"/>
          <w:szCs w:val="28"/>
        </w:rPr>
        <w:t xml:space="preserve">http://www.medlinks.ru/sections.php?op=listarticles&amp;secid=90 </w:t>
      </w:r>
      <w:r>
        <w:rPr>
          <w:rFonts w:ascii="Times New Roman" w:hAnsi="Times New Roman" w:cs="Times New Roman"/>
          <w:sz w:val="28"/>
          <w:szCs w:val="28"/>
        </w:rPr>
        <w:t>(10.05.2014)</w:t>
      </w:r>
    </w:p>
    <w:p w:rsidR="006F3ED6" w:rsidRPr="00A6612C" w:rsidRDefault="006F3ED6" w:rsidP="006F3ED6">
      <w:pPr>
        <w:pStyle w:val="a4"/>
        <w:spacing w:line="360" w:lineRule="auto"/>
        <w:ind w:firstLine="851"/>
        <w:jc w:val="both"/>
        <w:rPr>
          <w:rFonts w:ascii="Times New Roman" w:hAnsi="Times New Roman" w:cs="Times New Roman"/>
          <w:sz w:val="28"/>
          <w:szCs w:val="28"/>
        </w:rPr>
      </w:pPr>
      <w:r w:rsidRPr="00A6612C">
        <w:rPr>
          <w:rFonts w:ascii="Times New Roman" w:hAnsi="Times New Roman" w:cs="Times New Roman"/>
          <w:sz w:val="28"/>
          <w:szCs w:val="28"/>
        </w:rPr>
        <w:t>44. А.Г. Вишневский, Я.И. Кузьминов,</w:t>
      </w:r>
      <w:r w:rsidR="003A3131">
        <w:rPr>
          <w:rFonts w:ascii="Times New Roman" w:hAnsi="Times New Roman" w:cs="Times New Roman"/>
          <w:sz w:val="28"/>
          <w:szCs w:val="28"/>
        </w:rPr>
        <w:t xml:space="preserve"> В.И. Шевский, И.М. Шейман, С.В.</w:t>
      </w:r>
      <w:r w:rsidRPr="00A6612C">
        <w:rPr>
          <w:rFonts w:ascii="Times New Roman" w:hAnsi="Times New Roman" w:cs="Times New Roman"/>
          <w:sz w:val="28"/>
          <w:szCs w:val="28"/>
        </w:rPr>
        <w:t xml:space="preserve"> Шишкин, Л.И. Якобсон, Е.Г. Ясин Российское здравоохранение как выйти из кризиса. Высшая школа экономики Доклады [Текст] / редколл. Я.И. Кузьминов, Л.И. Якобсон, Е.Г. Ясин; Нац. исслед. ун-т «Высшая школа экономики».-М.: Изд. дом Высшей щколы эконокими, 2013 – 1000 экз </w:t>
      </w:r>
      <w:r w:rsidRPr="00A6612C">
        <w:rPr>
          <w:rFonts w:ascii="Times New Roman" w:hAnsi="Times New Roman" w:cs="Times New Roman"/>
          <w:sz w:val="28"/>
          <w:szCs w:val="28"/>
          <w:lang w:val="en-US"/>
        </w:rPr>
        <w:t>ISBN</w:t>
      </w:r>
      <w:r w:rsidRPr="00A6612C">
        <w:rPr>
          <w:rFonts w:ascii="Times New Roman" w:hAnsi="Times New Roman" w:cs="Times New Roman"/>
          <w:sz w:val="28"/>
          <w:szCs w:val="28"/>
        </w:rPr>
        <w:t xml:space="preserve"> 978-5-7598-1055-1 Доклады 2006-2008.-677, [3]с. – </w:t>
      </w:r>
      <w:r w:rsidRPr="00A6612C">
        <w:rPr>
          <w:rFonts w:ascii="Times New Roman" w:hAnsi="Times New Roman" w:cs="Times New Roman"/>
          <w:sz w:val="28"/>
          <w:szCs w:val="28"/>
          <w:lang w:val="en-US"/>
        </w:rPr>
        <w:t>ISBN</w:t>
      </w:r>
      <w:r w:rsidRPr="00A6612C">
        <w:rPr>
          <w:rFonts w:ascii="Times New Roman" w:hAnsi="Times New Roman" w:cs="Times New Roman"/>
          <w:sz w:val="28"/>
          <w:szCs w:val="28"/>
        </w:rPr>
        <w:t xml:space="preserve"> 978-5-7598-1059-9</w:t>
      </w:r>
    </w:p>
    <w:p w:rsidR="006F3ED6" w:rsidRPr="00422962" w:rsidRDefault="006F3ED6" w:rsidP="006F3ED6">
      <w:pPr>
        <w:pStyle w:val="a4"/>
        <w:spacing w:line="360" w:lineRule="auto"/>
        <w:ind w:firstLine="851"/>
        <w:jc w:val="both"/>
        <w:rPr>
          <w:rFonts w:ascii="Times New Roman" w:hAnsi="Times New Roman" w:cs="Times New Roman"/>
          <w:sz w:val="28"/>
          <w:szCs w:val="28"/>
        </w:rPr>
      </w:pPr>
      <w:r w:rsidRPr="00A6612C">
        <w:rPr>
          <w:rFonts w:ascii="Times New Roman" w:hAnsi="Times New Roman" w:cs="Times New Roman"/>
          <w:sz w:val="28"/>
          <w:szCs w:val="28"/>
        </w:rPr>
        <w:t>45. В.И. Шевский, И.М. Шейман, С.В</w:t>
      </w:r>
      <w:r w:rsidR="003A3131">
        <w:rPr>
          <w:rFonts w:ascii="Times New Roman" w:hAnsi="Times New Roman" w:cs="Times New Roman"/>
          <w:sz w:val="28"/>
          <w:szCs w:val="28"/>
        </w:rPr>
        <w:t>.</w:t>
      </w:r>
      <w:r w:rsidRPr="00A6612C">
        <w:rPr>
          <w:rFonts w:ascii="Times New Roman" w:hAnsi="Times New Roman" w:cs="Times New Roman"/>
          <w:sz w:val="28"/>
          <w:szCs w:val="28"/>
        </w:rPr>
        <w:t xml:space="preserve"> Шишкин  Модернизация российского здравоохранения 2008-2020 гг. Концепция Государственного университета – Высшей школы экономики Высшая школа экономики Доклады [Текст] / редколл. Я.И. Кузьминов, Л.И. Якобсон, Е.Г. Ясин; Нац. исслед. ун-т «Высшая школа экономики».-М.: Изд. дом Высшей щколы эконокими, 2013 – 1000 экз </w:t>
      </w:r>
      <w:r w:rsidRPr="00A6612C">
        <w:rPr>
          <w:rFonts w:ascii="Times New Roman" w:hAnsi="Times New Roman" w:cs="Times New Roman"/>
          <w:sz w:val="28"/>
          <w:szCs w:val="28"/>
          <w:lang w:val="en-US"/>
        </w:rPr>
        <w:t>ISBN</w:t>
      </w:r>
      <w:r w:rsidRPr="00A6612C">
        <w:rPr>
          <w:rFonts w:ascii="Times New Roman" w:hAnsi="Times New Roman" w:cs="Times New Roman"/>
          <w:sz w:val="28"/>
          <w:szCs w:val="28"/>
        </w:rPr>
        <w:t xml:space="preserve"> 978-5-7598-1055-1 Доклады 2009-2010.-727, [1]с</w:t>
      </w:r>
      <w:r w:rsidRPr="00422962">
        <w:rPr>
          <w:rFonts w:ascii="Times New Roman" w:hAnsi="Times New Roman" w:cs="Times New Roman"/>
          <w:sz w:val="28"/>
          <w:szCs w:val="28"/>
        </w:rPr>
        <w:t xml:space="preserve">. – </w:t>
      </w:r>
      <w:r w:rsidRPr="00422962">
        <w:rPr>
          <w:rFonts w:ascii="Times New Roman" w:hAnsi="Times New Roman" w:cs="Times New Roman"/>
          <w:sz w:val="28"/>
          <w:szCs w:val="28"/>
          <w:lang w:val="en-US"/>
        </w:rPr>
        <w:t>ISBN</w:t>
      </w:r>
      <w:r w:rsidRPr="00422962">
        <w:rPr>
          <w:rFonts w:ascii="Times New Roman" w:hAnsi="Times New Roman" w:cs="Times New Roman"/>
          <w:sz w:val="28"/>
          <w:szCs w:val="28"/>
        </w:rPr>
        <w:t xml:space="preserve"> 978-5-7598-1058-2</w:t>
      </w:r>
    </w:p>
    <w:p w:rsidR="006F3ED6" w:rsidRDefault="006F3ED6" w:rsidP="006F3ED6">
      <w:pPr>
        <w:pStyle w:val="a4"/>
        <w:spacing w:line="360" w:lineRule="auto"/>
        <w:ind w:firstLine="851"/>
        <w:jc w:val="both"/>
        <w:rPr>
          <w:rFonts w:ascii="Times New Roman" w:hAnsi="Times New Roman" w:cs="Times New Roman"/>
          <w:sz w:val="28"/>
          <w:szCs w:val="28"/>
        </w:rPr>
      </w:pPr>
      <w:r w:rsidRPr="00422962">
        <w:rPr>
          <w:rFonts w:ascii="Times New Roman" w:hAnsi="Times New Roman" w:cs="Times New Roman"/>
          <w:sz w:val="28"/>
          <w:szCs w:val="28"/>
        </w:rPr>
        <w:t xml:space="preserve">46. </w:t>
      </w:r>
      <w:r w:rsidRPr="00422962">
        <w:rPr>
          <w:rStyle w:val="nowrap"/>
          <w:rFonts w:ascii="Times New Roman" w:hAnsi="Times New Roman" w:cs="Times New Roman"/>
          <w:sz w:val="28"/>
          <w:szCs w:val="28"/>
          <w:bdr w:val="none" w:sz="0" w:space="0" w:color="auto" w:frame="1"/>
        </w:rPr>
        <w:t>Шишкин С. В.</w:t>
      </w:r>
      <w:r w:rsidRPr="00422962">
        <w:rPr>
          <w:rFonts w:ascii="Times New Roman" w:hAnsi="Times New Roman" w:cs="Times New Roman"/>
          <w:sz w:val="28"/>
          <w:szCs w:val="28"/>
        </w:rPr>
        <w:t>,</w:t>
      </w:r>
      <w:r w:rsidRPr="00422962">
        <w:rPr>
          <w:rStyle w:val="apple-converted-space"/>
          <w:rFonts w:ascii="Times New Roman" w:hAnsi="Times New Roman" w:cs="Times New Roman"/>
          <w:sz w:val="28"/>
          <w:szCs w:val="28"/>
        </w:rPr>
        <w:t> </w:t>
      </w:r>
      <w:hyperlink r:id="rId35" w:tgtFrame="_blank" w:history="1">
        <w:r w:rsidRPr="00422962">
          <w:rPr>
            <w:rStyle w:val="a8"/>
            <w:rFonts w:ascii="Times New Roman" w:hAnsi="Times New Roman" w:cs="Times New Roman"/>
            <w:color w:val="auto"/>
            <w:sz w:val="28"/>
            <w:szCs w:val="28"/>
            <w:u w:val="none"/>
            <w:bdr w:val="none" w:sz="0" w:space="0" w:color="auto" w:frame="1"/>
          </w:rPr>
          <w:t>Шейман И. М.</w:t>
        </w:r>
      </w:hyperlink>
      <w:r w:rsidRPr="00422962">
        <w:rPr>
          <w:rStyle w:val="apple-converted-space"/>
          <w:rFonts w:ascii="Times New Roman" w:hAnsi="Times New Roman" w:cs="Times New Roman"/>
          <w:sz w:val="28"/>
          <w:szCs w:val="28"/>
        </w:rPr>
        <w:t> </w:t>
      </w:r>
      <w:hyperlink r:id="rId36" w:tgtFrame="_blank" w:history="1">
        <w:r w:rsidRPr="00422962">
          <w:rPr>
            <w:rStyle w:val="a8"/>
            <w:rFonts w:ascii="Times New Roman" w:hAnsi="Times New Roman" w:cs="Times New Roman"/>
            <w:color w:val="auto"/>
            <w:sz w:val="28"/>
            <w:szCs w:val="28"/>
            <w:u w:val="none"/>
            <w:bdr w:val="none" w:sz="0" w:space="0" w:color="auto" w:frame="1"/>
          </w:rPr>
          <w:t>Российское здравоохранение: новые вызовы и новые задачи</w:t>
        </w:r>
      </w:hyperlink>
      <w:r w:rsidRPr="00422962">
        <w:rPr>
          <w:rFonts w:ascii="Times New Roman" w:hAnsi="Times New Roman" w:cs="Times New Roman"/>
          <w:sz w:val="28"/>
          <w:szCs w:val="28"/>
        </w:rPr>
        <w:t>. М. : Добросвет, 2009.</w:t>
      </w:r>
    </w:p>
    <w:p w:rsidR="00D20320" w:rsidRPr="006F3ED6" w:rsidRDefault="006F3ED6" w:rsidP="006F3ED6">
      <w:pPr>
        <w:pStyle w:val="a4"/>
        <w:spacing w:line="360" w:lineRule="auto"/>
        <w:ind w:firstLine="851"/>
        <w:jc w:val="both"/>
        <w:rPr>
          <w:rFonts w:ascii="Times New Roman" w:hAnsi="Times New Roman" w:cs="Times New Roman"/>
          <w:sz w:val="28"/>
          <w:szCs w:val="28"/>
        </w:rPr>
      </w:pPr>
      <w:r w:rsidRPr="00422962">
        <w:rPr>
          <w:rFonts w:ascii="Times New Roman" w:hAnsi="Times New Roman" w:cs="Times New Roman"/>
          <w:sz w:val="28"/>
          <w:szCs w:val="28"/>
        </w:rPr>
        <w:t xml:space="preserve">47. </w:t>
      </w:r>
      <w:hyperlink r:id="rId37" w:tgtFrame="_blank" w:history="1">
        <w:r w:rsidRPr="00422962">
          <w:rPr>
            <w:rStyle w:val="a8"/>
            <w:rFonts w:ascii="Times New Roman" w:hAnsi="Times New Roman" w:cs="Times New Roman"/>
            <w:color w:val="auto"/>
            <w:sz w:val="28"/>
            <w:szCs w:val="28"/>
            <w:u w:val="none"/>
            <w:bdr w:val="none" w:sz="0" w:space="0" w:color="auto" w:frame="1"/>
          </w:rPr>
          <w:t>Колосницына М. Г.</w:t>
        </w:r>
      </w:hyperlink>
      <w:r w:rsidRPr="00422962">
        <w:rPr>
          <w:rFonts w:ascii="Times New Roman" w:hAnsi="Times New Roman" w:cs="Times New Roman"/>
          <w:sz w:val="28"/>
          <w:szCs w:val="28"/>
        </w:rPr>
        <w:t>,</w:t>
      </w:r>
      <w:r w:rsidRPr="00422962">
        <w:rPr>
          <w:rStyle w:val="apple-converted-space"/>
          <w:rFonts w:ascii="Times New Roman" w:hAnsi="Times New Roman" w:cs="Times New Roman"/>
          <w:sz w:val="28"/>
          <w:szCs w:val="28"/>
        </w:rPr>
        <w:t> </w:t>
      </w:r>
      <w:hyperlink r:id="rId38" w:tgtFrame="_blank" w:history="1">
        <w:r w:rsidRPr="00422962">
          <w:rPr>
            <w:rStyle w:val="a8"/>
            <w:rFonts w:ascii="Times New Roman" w:hAnsi="Times New Roman" w:cs="Times New Roman"/>
            <w:color w:val="auto"/>
            <w:sz w:val="28"/>
            <w:szCs w:val="28"/>
            <w:u w:val="none"/>
            <w:bdr w:val="none" w:sz="0" w:space="0" w:color="auto" w:frame="1"/>
          </w:rPr>
          <w:t>Потапчик Е. Г.</w:t>
        </w:r>
      </w:hyperlink>
      <w:r w:rsidRPr="00422962">
        <w:rPr>
          <w:rFonts w:ascii="Times New Roman" w:hAnsi="Times New Roman" w:cs="Times New Roman"/>
          <w:sz w:val="28"/>
          <w:szCs w:val="28"/>
        </w:rPr>
        <w:t>,</w:t>
      </w:r>
      <w:r w:rsidRPr="00422962">
        <w:rPr>
          <w:rStyle w:val="apple-converted-space"/>
          <w:rFonts w:ascii="Times New Roman" w:hAnsi="Times New Roman" w:cs="Times New Roman"/>
          <w:sz w:val="28"/>
          <w:szCs w:val="28"/>
        </w:rPr>
        <w:t> </w:t>
      </w:r>
      <w:hyperlink r:id="rId39" w:tgtFrame="_blank" w:history="1">
        <w:r w:rsidRPr="00422962">
          <w:rPr>
            <w:rStyle w:val="a8"/>
            <w:rFonts w:ascii="Times New Roman" w:hAnsi="Times New Roman" w:cs="Times New Roman"/>
            <w:color w:val="auto"/>
            <w:sz w:val="28"/>
            <w:szCs w:val="28"/>
            <w:u w:val="none"/>
            <w:bdr w:val="none" w:sz="0" w:space="0" w:color="auto" w:frame="1"/>
          </w:rPr>
          <w:t>Селезнева Е. В.</w:t>
        </w:r>
      </w:hyperlink>
      <w:r w:rsidRPr="00422962">
        <w:rPr>
          <w:rFonts w:ascii="Times New Roman" w:hAnsi="Times New Roman" w:cs="Times New Roman"/>
          <w:sz w:val="28"/>
          <w:szCs w:val="28"/>
        </w:rPr>
        <w:t>,</w:t>
      </w:r>
      <w:r w:rsidRPr="00422962">
        <w:rPr>
          <w:rStyle w:val="apple-converted-space"/>
          <w:rFonts w:ascii="Times New Roman" w:hAnsi="Times New Roman" w:cs="Times New Roman"/>
          <w:sz w:val="28"/>
          <w:szCs w:val="28"/>
        </w:rPr>
        <w:t> </w:t>
      </w:r>
      <w:hyperlink r:id="rId40" w:tgtFrame="_blank" w:history="1">
        <w:r w:rsidRPr="00422962">
          <w:rPr>
            <w:rStyle w:val="a8"/>
            <w:rFonts w:ascii="Times New Roman" w:hAnsi="Times New Roman" w:cs="Times New Roman"/>
            <w:color w:val="auto"/>
            <w:sz w:val="28"/>
            <w:szCs w:val="28"/>
            <w:u w:val="none"/>
            <w:bdr w:val="none" w:sz="0" w:space="0" w:color="auto" w:frame="1"/>
          </w:rPr>
          <w:t>Темницкий А. Л.</w:t>
        </w:r>
      </w:hyperlink>
      <w:r w:rsidRPr="00422962">
        <w:rPr>
          <w:rFonts w:ascii="Times New Roman" w:hAnsi="Times New Roman" w:cs="Times New Roman"/>
          <w:sz w:val="28"/>
          <w:szCs w:val="28"/>
        </w:rPr>
        <w:t>,</w:t>
      </w:r>
      <w:r w:rsidRPr="00422962">
        <w:rPr>
          <w:rStyle w:val="apple-converted-space"/>
          <w:rFonts w:ascii="Times New Roman" w:hAnsi="Times New Roman" w:cs="Times New Roman"/>
          <w:sz w:val="28"/>
          <w:szCs w:val="28"/>
        </w:rPr>
        <w:t> </w:t>
      </w:r>
      <w:hyperlink r:id="rId41" w:tgtFrame="_blank" w:history="1">
        <w:r w:rsidRPr="00422962">
          <w:rPr>
            <w:rStyle w:val="a8"/>
            <w:rFonts w:ascii="Times New Roman" w:hAnsi="Times New Roman" w:cs="Times New Roman"/>
            <w:color w:val="auto"/>
            <w:sz w:val="28"/>
            <w:szCs w:val="28"/>
            <w:u w:val="none"/>
            <w:bdr w:val="none" w:sz="0" w:space="0" w:color="auto" w:frame="1"/>
          </w:rPr>
          <w:t>Шейман И. М.</w:t>
        </w:r>
      </w:hyperlink>
      <w:r w:rsidRPr="00422962">
        <w:rPr>
          <w:rFonts w:ascii="Times New Roman" w:hAnsi="Times New Roman" w:cs="Times New Roman"/>
          <w:sz w:val="28"/>
          <w:szCs w:val="28"/>
        </w:rPr>
        <w:t>,</w:t>
      </w:r>
      <w:r w:rsidRPr="00422962">
        <w:rPr>
          <w:rStyle w:val="apple-converted-space"/>
          <w:rFonts w:ascii="Times New Roman" w:hAnsi="Times New Roman" w:cs="Times New Roman"/>
          <w:sz w:val="28"/>
          <w:szCs w:val="28"/>
        </w:rPr>
        <w:t> </w:t>
      </w:r>
      <w:r w:rsidRPr="00422962">
        <w:rPr>
          <w:rStyle w:val="nowrap"/>
          <w:rFonts w:ascii="Times New Roman" w:hAnsi="Times New Roman" w:cs="Times New Roman"/>
          <w:sz w:val="28"/>
          <w:szCs w:val="28"/>
          <w:bdr w:val="none" w:sz="0" w:space="0" w:color="auto" w:frame="1"/>
        </w:rPr>
        <w:t>Шишкин С. В.</w:t>
      </w:r>
      <w:r w:rsidRPr="00422962">
        <w:rPr>
          <w:rStyle w:val="apple-converted-space"/>
          <w:rFonts w:ascii="Times New Roman" w:hAnsi="Times New Roman" w:cs="Times New Roman"/>
          <w:sz w:val="28"/>
          <w:szCs w:val="28"/>
        </w:rPr>
        <w:t> </w:t>
      </w:r>
      <w:hyperlink r:id="rId42" w:tgtFrame="_blank" w:history="1">
        <w:r w:rsidRPr="00422962">
          <w:rPr>
            <w:rStyle w:val="a8"/>
            <w:rFonts w:ascii="Times New Roman" w:hAnsi="Times New Roman" w:cs="Times New Roman"/>
            <w:color w:val="auto"/>
            <w:sz w:val="28"/>
            <w:szCs w:val="28"/>
            <w:u w:val="none"/>
            <w:bdr w:val="none" w:sz="0" w:space="0" w:color="auto" w:frame="1"/>
          </w:rPr>
          <w:t>Условия труда и мотивация медицинских работников (по материалам мониторинга экономических процессов в здравоохранении)</w:t>
        </w:r>
      </w:hyperlink>
      <w:r w:rsidRPr="00422962">
        <w:rPr>
          <w:rStyle w:val="apple-converted-space"/>
          <w:rFonts w:ascii="Times New Roman" w:hAnsi="Times New Roman" w:cs="Times New Roman"/>
          <w:sz w:val="28"/>
          <w:szCs w:val="28"/>
        </w:rPr>
        <w:t> </w:t>
      </w:r>
      <w:r w:rsidRPr="00422962">
        <w:rPr>
          <w:rFonts w:ascii="Times New Roman" w:hAnsi="Times New Roman" w:cs="Times New Roman"/>
          <w:sz w:val="28"/>
          <w:szCs w:val="28"/>
        </w:rPr>
        <w:t>/ Препринты. Высшая школа экономики. Серия WP8 "Государственное и муниципальное управление". 2012. № 12.</w:t>
      </w:r>
    </w:p>
    <w:p w:rsidR="00D20320" w:rsidRPr="006F3ED6" w:rsidRDefault="00D20320" w:rsidP="006F3ED6">
      <w:pPr>
        <w:jc w:val="center"/>
        <w:rPr>
          <w:rFonts w:ascii="Times New Roman" w:hAnsi="Times New Roman" w:cs="Times New Roman"/>
          <w:i/>
          <w:color w:val="000000"/>
          <w:sz w:val="28"/>
          <w:szCs w:val="28"/>
          <w:shd w:val="clear" w:color="auto" w:fill="FFFFFF" w:themeFill="background1"/>
        </w:rPr>
      </w:pPr>
      <w:r w:rsidRPr="006F3ED6">
        <w:rPr>
          <w:rFonts w:ascii="Times New Roman" w:hAnsi="Times New Roman" w:cs="Times New Roman"/>
          <w:i/>
          <w:color w:val="000000"/>
          <w:sz w:val="28"/>
          <w:szCs w:val="28"/>
          <w:shd w:val="clear" w:color="auto" w:fill="FFFFFF" w:themeFill="background1"/>
        </w:rPr>
        <w:t>Дополнительная литература и источники</w:t>
      </w:r>
    </w:p>
    <w:p w:rsidR="006F3ED6" w:rsidRPr="000E0DBB" w:rsidRDefault="006F3ED6" w:rsidP="006F3ED6">
      <w:pPr>
        <w:pStyle w:val="a4"/>
        <w:spacing w:line="360" w:lineRule="auto"/>
        <w:ind w:firstLine="851"/>
        <w:contextualSpacing/>
        <w:jc w:val="both"/>
        <w:rPr>
          <w:rFonts w:ascii="Times New Roman" w:hAnsi="Times New Roman" w:cs="Times New Roman"/>
          <w:sz w:val="28"/>
          <w:szCs w:val="28"/>
          <w:shd w:val="clear" w:color="auto" w:fill="FFFFFF" w:themeFill="background1"/>
        </w:rPr>
      </w:pPr>
      <w:r w:rsidRPr="000E0DBB">
        <w:rPr>
          <w:rFonts w:ascii="Times New Roman" w:hAnsi="Times New Roman" w:cs="Times New Roman"/>
          <w:sz w:val="28"/>
          <w:szCs w:val="28"/>
          <w:shd w:val="clear" w:color="auto" w:fill="FFFFFF" w:themeFill="background1"/>
        </w:rPr>
        <w:t xml:space="preserve">48. Официальный сайт </w:t>
      </w:r>
      <w:r w:rsidRPr="000E0DBB">
        <w:rPr>
          <w:rFonts w:ascii="Times New Roman" w:hAnsi="Times New Roman" w:cs="Times New Roman"/>
          <w:sz w:val="28"/>
          <w:szCs w:val="28"/>
        </w:rPr>
        <w:t xml:space="preserve">Российской ассоциации специалистов функциональной диагностики [электронный ресурс] </w:t>
      </w:r>
      <w:r w:rsidRPr="000E0DBB">
        <w:rPr>
          <w:rFonts w:ascii="Times New Roman" w:hAnsi="Times New Roman" w:cs="Times New Roman"/>
          <w:sz w:val="28"/>
          <w:szCs w:val="28"/>
          <w:lang w:val="en-US"/>
        </w:rPr>
        <w:t>URL</w:t>
      </w:r>
      <w:r w:rsidRPr="000E0DBB">
        <w:rPr>
          <w:rFonts w:ascii="Times New Roman" w:hAnsi="Times New Roman" w:cs="Times New Roman"/>
          <w:sz w:val="28"/>
          <w:szCs w:val="28"/>
        </w:rPr>
        <w:t xml:space="preserve">:   </w:t>
      </w:r>
      <w:hyperlink r:id="rId43" w:history="1">
        <w:r w:rsidRPr="00846F11">
          <w:rPr>
            <w:rStyle w:val="a8"/>
            <w:rFonts w:ascii="Times New Roman" w:hAnsi="Times New Roman" w:cs="Times New Roman"/>
            <w:color w:val="auto"/>
            <w:sz w:val="28"/>
            <w:szCs w:val="28"/>
            <w:u w:val="none"/>
            <w:shd w:val="clear" w:color="auto" w:fill="FFFFFF" w:themeFill="background1"/>
          </w:rPr>
          <w:t>http://www.rasfd.com/index.php?productID=586</w:t>
        </w:r>
      </w:hyperlink>
      <w:r w:rsidRPr="00846F11">
        <w:rPr>
          <w:rFonts w:ascii="Times New Roman" w:hAnsi="Times New Roman" w:cs="Times New Roman"/>
          <w:sz w:val="28"/>
          <w:szCs w:val="28"/>
          <w:shd w:val="clear" w:color="auto" w:fill="FFFFFF" w:themeFill="background1"/>
        </w:rPr>
        <w:t xml:space="preserve"> (01.05</w:t>
      </w:r>
      <w:r w:rsidRPr="000E0DBB">
        <w:rPr>
          <w:rFonts w:ascii="Times New Roman" w:hAnsi="Times New Roman" w:cs="Times New Roman"/>
          <w:sz w:val="28"/>
          <w:szCs w:val="28"/>
          <w:shd w:val="clear" w:color="auto" w:fill="FFFFFF" w:themeFill="background1"/>
        </w:rPr>
        <w:t>.2014)</w:t>
      </w:r>
    </w:p>
    <w:p w:rsidR="006F3ED6" w:rsidRPr="000E0DBB" w:rsidRDefault="006F3ED6" w:rsidP="006F3ED6">
      <w:pPr>
        <w:pStyle w:val="a4"/>
        <w:spacing w:line="360" w:lineRule="auto"/>
        <w:ind w:firstLine="851"/>
        <w:contextualSpacing/>
        <w:jc w:val="both"/>
        <w:rPr>
          <w:rFonts w:ascii="Times New Roman" w:hAnsi="Times New Roman" w:cs="Times New Roman"/>
          <w:sz w:val="28"/>
          <w:szCs w:val="28"/>
          <w:shd w:val="clear" w:color="auto" w:fill="FFFFFF" w:themeFill="background1"/>
        </w:rPr>
      </w:pPr>
      <w:r w:rsidRPr="000E0DBB">
        <w:rPr>
          <w:rFonts w:ascii="Times New Roman" w:hAnsi="Times New Roman" w:cs="Times New Roman"/>
          <w:sz w:val="28"/>
          <w:szCs w:val="28"/>
          <w:shd w:val="clear" w:color="auto" w:fill="FFFFFF" w:themeFill="background1"/>
        </w:rPr>
        <w:t xml:space="preserve">49. Официальный сайт </w:t>
      </w:r>
      <w:r w:rsidRPr="000E0DBB">
        <w:rPr>
          <w:rFonts w:ascii="Times New Roman" w:hAnsi="Times New Roman" w:cs="Times New Roman"/>
          <w:sz w:val="28"/>
          <w:szCs w:val="28"/>
        </w:rPr>
        <w:t>Некоммерческого партнерства «Национальная Медицинская Палата»</w:t>
      </w:r>
      <w:r w:rsidRPr="000E0DBB">
        <w:rPr>
          <w:rFonts w:ascii="Times New Roman" w:hAnsi="Times New Roman" w:cs="Times New Roman"/>
          <w:sz w:val="28"/>
          <w:szCs w:val="28"/>
          <w:shd w:val="clear" w:color="auto" w:fill="FFFFFF" w:themeFill="background1"/>
        </w:rPr>
        <w:t xml:space="preserve"> </w:t>
      </w:r>
      <w:r w:rsidRPr="000E0DBB">
        <w:rPr>
          <w:rFonts w:ascii="Times New Roman" w:hAnsi="Times New Roman" w:cs="Times New Roman"/>
          <w:sz w:val="28"/>
          <w:szCs w:val="28"/>
        </w:rPr>
        <w:t xml:space="preserve">[электронный ресурс] </w:t>
      </w:r>
      <w:r w:rsidRPr="000E0DBB">
        <w:rPr>
          <w:rFonts w:ascii="Times New Roman" w:hAnsi="Times New Roman" w:cs="Times New Roman"/>
          <w:sz w:val="28"/>
          <w:szCs w:val="28"/>
          <w:lang w:val="en-US"/>
        </w:rPr>
        <w:t>URL</w:t>
      </w:r>
      <w:r w:rsidRPr="000E0DBB">
        <w:rPr>
          <w:rFonts w:ascii="Times New Roman" w:hAnsi="Times New Roman" w:cs="Times New Roman"/>
          <w:sz w:val="28"/>
          <w:szCs w:val="28"/>
        </w:rPr>
        <w:t xml:space="preserve">: </w:t>
      </w:r>
      <w:hyperlink r:id="rId44" w:history="1">
        <w:r w:rsidRPr="000E0DBB">
          <w:rPr>
            <w:rStyle w:val="a8"/>
            <w:rFonts w:ascii="Times New Roman" w:hAnsi="Times New Roman" w:cs="Times New Roman"/>
            <w:color w:val="auto"/>
            <w:sz w:val="28"/>
            <w:szCs w:val="28"/>
            <w:u w:val="none"/>
            <w:shd w:val="clear" w:color="auto" w:fill="FFFFFF" w:themeFill="background1"/>
          </w:rPr>
          <w:t>http://www.nacmedpalata.ru/</w:t>
        </w:r>
      </w:hyperlink>
      <w:r w:rsidRPr="000E0DBB">
        <w:rPr>
          <w:rFonts w:ascii="Times New Roman" w:hAnsi="Times New Roman" w:cs="Times New Roman"/>
          <w:sz w:val="28"/>
          <w:szCs w:val="28"/>
          <w:shd w:val="clear" w:color="auto" w:fill="FFFFFF" w:themeFill="background1"/>
        </w:rPr>
        <w:t xml:space="preserve"> (04.04.2014)</w:t>
      </w:r>
    </w:p>
    <w:p w:rsidR="00045EA4" w:rsidRPr="00045EA4" w:rsidRDefault="006F3ED6" w:rsidP="00045EA4">
      <w:pPr>
        <w:pStyle w:val="a4"/>
        <w:spacing w:line="360" w:lineRule="auto"/>
        <w:ind w:firstLine="851"/>
        <w:contextualSpacing/>
        <w:jc w:val="both"/>
        <w:rPr>
          <w:rFonts w:ascii="Times New Roman" w:hAnsi="Times New Roman" w:cs="Times New Roman"/>
          <w:sz w:val="28"/>
          <w:szCs w:val="28"/>
          <w:shd w:val="clear" w:color="auto" w:fill="FFFFFF" w:themeFill="background1"/>
        </w:rPr>
      </w:pPr>
      <w:r w:rsidRPr="00045EA4">
        <w:rPr>
          <w:rFonts w:ascii="Times New Roman" w:hAnsi="Times New Roman" w:cs="Times New Roman"/>
          <w:sz w:val="28"/>
          <w:szCs w:val="28"/>
          <w:shd w:val="clear" w:color="auto" w:fill="FFFFFF" w:themeFill="background1"/>
        </w:rPr>
        <w:lastRenderedPageBreak/>
        <w:t xml:space="preserve">50. </w:t>
      </w:r>
      <w:r w:rsidRPr="00045EA4">
        <w:rPr>
          <w:rFonts w:ascii="Times New Roman" w:hAnsi="Times New Roman" w:cs="Times New Roman"/>
          <w:sz w:val="28"/>
          <w:szCs w:val="28"/>
          <w:shd w:val="clear" w:color="auto" w:fill="FFFFFF"/>
        </w:rPr>
        <w:t>Обществен</w:t>
      </w:r>
      <w:r w:rsidRPr="00045EA4">
        <w:rPr>
          <w:rStyle w:val="l6"/>
          <w:rFonts w:ascii="Times New Roman" w:hAnsi="Times New Roman" w:cs="Times New Roman"/>
          <w:sz w:val="28"/>
          <w:szCs w:val="28"/>
          <w:bdr w:val="none" w:sz="0" w:space="0" w:color="auto" w:frame="1"/>
          <w:shd w:val="clear" w:color="auto" w:fill="FFFFFF"/>
        </w:rPr>
        <w:t>ное мнение – 2013.</w:t>
      </w:r>
      <w:r w:rsidRPr="00045EA4">
        <w:rPr>
          <w:rStyle w:val="apple-converted-space"/>
          <w:rFonts w:ascii="Times New Roman" w:hAnsi="Times New Roman" w:cs="Times New Roman"/>
          <w:sz w:val="28"/>
          <w:szCs w:val="28"/>
          <w:bdr w:val="none" w:sz="0" w:space="0" w:color="auto" w:frame="1"/>
          <w:shd w:val="clear" w:color="auto" w:fill="FFFFFF"/>
        </w:rPr>
        <w:t> </w:t>
      </w:r>
      <w:r w:rsidRPr="00045EA4">
        <w:rPr>
          <w:rStyle w:val="l6"/>
          <w:rFonts w:ascii="Times New Roman" w:hAnsi="Times New Roman" w:cs="Times New Roman"/>
          <w:sz w:val="28"/>
          <w:szCs w:val="28"/>
          <w:bdr w:val="none" w:sz="0" w:space="0" w:color="auto" w:frame="1"/>
          <w:shd w:val="clear" w:color="auto" w:fill="FFFFFF"/>
        </w:rPr>
        <w:t>М.: Левада-Центр, 2014. -252</w:t>
      </w:r>
      <w:r w:rsidRPr="00045EA4">
        <w:rPr>
          <w:rStyle w:val="apple-converted-space"/>
          <w:rFonts w:ascii="Times New Roman" w:hAnsi="Times New Roman" w:cs="Times New Roman"/>
          <w:sz w:val="28"/>
          <w:szCs w:val="28"/>
          <w:bdr w:val="none" w:sz="0" w:space="0" w:color="auto" w:frame="1"/>
          <w:shd w:val="clear" w:color="auto" w:fill="FFFFFF"/>
        </w:rPr>
        <w:t> </w:t>
      </w:r>
      <w:r w:rsidRPr="00045EA4">
        <w:rPr>
          <w:rFonts w:ascii="Times New Roman" w:hAnsi="Times New Roman" w:cs="Times New Roman"/>
          <w:sz w:val="28"/>
          <w:szCs w:val="28"/>
        </w:rPr>
        <w:t xml:space="preserve">[электронный ресурс] </w:t>
      </w:r>
      <w:r w:rsidRPr="00045EA4">
        <w:rPr>
          <w:rFonts w:ascii="Times New Roman" w:hAnsi="Times New Roman" w:cs="Times New Roman"/>
          <w:sz w:val="28"/>
          <w:szCs w:val="28"/>
          <w:lang w:val="en-US"/>
        </w:rPr>
        <w:t>URL</w:t>
      </w:r>
      <w:r w:rsidRPr="00045EA4">
        <w:rPr>
          <w:rFonts w:ascii="Times New Roman" w:hAnsi="Times New Roman" w:cs="Times New Roman"/>
          <w:sz w:val="28"/>
          <w:szCs w:val="28"/>
        </w:rPr>
        <w:t xml:space="preserve">: </w:t>
      </w:r>
      <w:hyperlink r:id="rId45" w:history="1">
        <w:r w:rsidRPr="00045EA4">
          <w:rPr>
            <w:rStyle w:val="a8"/>
            <w:rFonts w:ascii="Times New Roman" w:hAnsi="Times New Roman" w:cs="Times New Roman"/>
            <w:color w:val="auto"/>
            <w:sz w:val="28"/>
            <w:szCs w:val="28"/>
            <w:u w:val="none"/>
            <w:shd w:val="clear" w:color="auto" w:fill="FFFFFF" w:themeFill="background1"/>
          </w:rPr>
          <w:t>http://www.levada.ru/books/obshchestvennoe-mnenie-2013</w:t>
        </w:r>
      </w:hyperlink>
      <w:r w:rsidRPr="00045EA4">
        <w:rPr>
          <w:rFonts w:ascii="Times New Roman" w:hAnsi="Times New Roman" w:cs="Times New Roman"/>
          <w:sz w:val="28"/>
          <w:szCs w:val="28"/>
          <w:shd w:val="clear" w:color="auto" w:fill="FFFFFF" w:themeFill="background1"/>
        </w:rPr>
        <w:t xml:space="preserve"> (04.04.2014)</w:t>
      </w:r>
    </w:p>
    <w:p w:rsidR="00D20320" w:rsidRPr="00881D2C" w:rsidRDefault="006F3ED6" w:rsidP="00FB415B">
      <w:pPr>
        <w:pStyle w:val="a4"/>
        <w:spacing w:line="360" w:lineRule="auto"/>
        <w:ind w:firstLine="851"/>
        <w:jc w:val="both"/>
        <w:rPr>
          <w:rFonts w:ascii="Times New Roman" w:hAnsi="Times New Roman" w:cs="Times New Roman"/>
          <w:sz w:val="28"/>
          <w:szCs w:val="28"/>
          <w:shd w:val="clear" w:color="auto" w:fill="FFFFFF" w:themeFill="background1"/>
        </w:rPr>
      </w:pPr>
      <w:r w:rsidRPr="00881D2C">
        <w:rPr>
          <w:rFonts w:ascii="Times New Roman" w:hAnsi="Times New Roman" w:cs="Times New Roman"/>
          <w:sz w:val="28"/>
          <w:szCs w:val="28"/>
          <w:shd w:val="clear" w:color="auto" w:fill="FFFFFF" w:themeFill="background1"/>
        </w:rPr>
        <w:t>51</w:t>
      </w:r>
      <w:r w:rsidR="0020784D" w:rsidRPr="00881D2C">
        <w:rPr>
          <w:rFonts w:ascii="Times New Roman" w:hAnsi="Times New Roman" w:cs="Times New Roman"/>
          <w:sz w:val="28"/>
          <w:szCs w:val="28"/>
          <w:shd w:val="clear" w:color="auto" w:fill="FFFFFF" w:themeFill="background1"/>
        </w:rPr>
        <w:t>.</w:t>
      </w:r>
      <w:r w:rsidR="00CA0D23" w:rsidRPr="00881D2C">
        <w:rPr>
          <w:rFonts w:ascii="Times New Roman" w:hAnsi="Times New Roman" w:cs="Times New Roman"/>
          <w:sz w:val="28"/>
          <w:szCs w:val="28"/>
          <w:shd w:val="clear" w:color="auto" w:fill="FFFFFF" w:themeFill="background1"/>
        </w:rPr>
        <w:t xml:space="preserve"> Маштак Ю. </w:t>
      </w:r>
      <w:r w:rsidR="00CA0D23" w:rsidRPr="00881D2C">
        <w:rPr>
          <w:rFonts w:ascii="Times New Roman" w:hAnsi="Times New Roman" w:cs="Times New Roman"/>
          <w:bCs/>
          <w:sz w:val="28"/>
          <w:szCs w:val="28"/>
        </w:rPr>
        <w:t>Лучшие медицинские вузы России</w:t>
      </w:r>
      <w:r w:rsidR="00CA0D23" w:rsidRPr="00881D2C">
        <w:rPr>
          <w:rFonts w:ascii="Times New Roman" w:hAnsi="Times New Roman" w:cs="Times New Roman"/>
          <w:sz w:val="28"/>
          <w:szCs w:val="28"/>
          <w:shd w:val="clear" w:color="auto" w:fill="FFFFFF" w:themeFill="background1"/>
        </w:rPr>
        <w:t xml:space="preserve"> </w:t>
      </w:r>
      <w:r w:rsidR="00045EA4" w:rsidRPr="00881D2C">
        <w:rPr>
          <w:rFonts w:ascii="Times New Roman" w:hAnsi="Times New Roman" w:cs="Times New Roman"/>
          <w:sz w:val="28"/>
          <w:szCs w:val="28"/>
        </w:rPr>
        <w:t>[электронный ресурс]</w:t>
      </w:r>
      <w:r w:rsidR="00881D2C" w:rsidRPr="00881D2C">
        <w:rPr>
          <w:rFonts w:ascii="Times New Roman" w:hAnsi="Times New Roman" w:cs="Times New Roman"/>
          <w:sz w:val="28"/>
          <w:szCs w:val="28"/>
        </w:rPr>
        <w:t xml:space="preserve"> // Медицинский вестник. Портал российского врача [сайт]</w:t>
      </w:r>
      <w:r w:rsidR="00045EA4" w:rsidRPr="00881D2C">
        <w:rPr>
          <w:rFonts w:ascii="Times New Roman" w:hAnsi="Times New Roman" w:cs="Times New Roman"/>
          <w:sz w:val="28"/>
          <w:szCs w:val="28"/>
        </w:rPr>
        <w:t xml:space="preserve"> </w:t>
      </w:r>
      <w:r w:rsidR="00045EA4" w:rsidRPr="00881D2C">
        <w:rPr>
          <w:rFonts w:ascii="Times New Roman" w:hAnsi="Times New Roman" w:cs="Times New Roman"/>
          <w:sz w:val="28"/>
          <w:szCs w:val="28"/>
          <w:lang w:val="en-US"/>
        </w:rPr>
        <w:t>URL</w:t>
      </w:r>
      <w:r w:rsidR="00045EA4" w:rsidRPr="00881D2C">
        <w:rPr>
          <w:rFonts w:ascii="Times New Roman" w:hAnsi="Times New Roman" w:cs="Times New Roman"/>
          <w:sz w:val="28"/>
          <w:szCs w:val="28"/>
        </w:rPr>
        <w:t xml:space="preserve">:  </w:t>
      </w:r>
      <w:hyperlink r:id="rId46" w:history="1">
        <w:r w:rsidR="00045EA4" w:rsidRPr="00881D2C">
          <w:rPr>
            <w:rStyle w:val="a8"/>
            <w:rFonts w:ascii="Times New Roman" w:hAnsi="Times New Roman" w:cs="Times New Roman"/>
            <w:color w:val="auto"/>
            <w:sz w:val="28"/>
            <w:szCs w:val="28"/>
            <w:u w:val="none"/>
            <w:shd w:val="clear" w:color="auto" w:fill="FFFFFF" w:themeFill="background1"/>
            <w:lang w:val="en-US"/>
          </w:rPr>
          <w:t>http</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academica</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ru</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stati</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stati</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o</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pervom</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vysshem</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obrazovanii</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i</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magistrature</w:t>
        </w:r>
        <w:r w:rsidR="00045EA4" w:rsidRPr="00881D2C">
          <w:rPr>
            <w:rStyle w:val="a8"/>
            <w:rFonts w:ascii="Times New Roman" w:hAnsi="Times New Roman" w:cs="Times New Roman"/>
            <w:color w:val="auto"/>
            <w:sz w:val="28"/>
            <w:szCs w:val="28"/>
            <w:u w:val="none"/>
            <w:shd w:val="clear" w:color="auto" w:fill="FFFFFF" w:themeFill="background1"/>
          </w:rPr>
          <w:t>/725842-</w:t>
        </w:r>
        <w:r w:rsidR="00045EA4" w:rsidRPr="00881D2C">
          <w:rPr>
            <w:rStyle w:val="a8"/>
            <w:rFonts w:ascii="Times New Roman" w:hAnsi="Times New Roman" w:cs="Times New Roman"/>
            <w:color w:val="auto"/>
            <w:sz w:val="28"/>
            <w:szCs w:val="28"/>
            <w:u w:val="none"/>
            <w:shd w:val="clear" w:color="auto" w:fill="FFFFFF" w:themeFill="background1"/>
            <w:lang w:val="en-US"/>
          </w:rPr>
          <w:t>luchshie</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medicinskie</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vuzy</w:t>
        </w:r>
        <w:r w:rsidR="00045EA4" w:rsidRPr="00881D2C">
          <w:rPr>
            <w:rStyle w:val="a8"/>
            <w:rFonts w:ascii="Times New Roman" w:hAnsi="Times New Roman" w:cs="Times New Roman"/>
            <w:color w:val="auto"/>
            <w:sz w:val="28"/>
            <w:szCs w:val="28"/>
            <w:u w:val="none"/>
            <w:shd w:val="clear" w:color="auto" w:fill="FFFFFF" w:themeFill="background1"/>
          </w:rPr>
          <w:t>-</w:t>
        </w:r>
        <w:r w:rsidR="00045EA4" w:rsidRPr="00881D2C">
          <w:rPr>
            <w:rStyle w:val="a8"/>
            <w:rFonts w:ascii="Times New Roman" w:hAnsi="Times New Roman" w:cs="Times New Roman"/>
            <w:color w:val="auto"/>
            <w:sz w:val="28"/>
            <w:szCs w:val="28"/>
            <w:u w:val="none"/>
            <w:shd w:val="clear" w:color="auto" w:fill="FFFFFF" w:themeFill="background1"/>
            <w:lang w:val="en-US"/>
          </w:rPr>
          <w:t>rossii</w:t>
        </w:r>
        <w:r w:rsidR="00045EA4" w:rsidRPr="00881D2C">
          <w:rPr>
            <w:rStyle w:val="a8"/>
            <w:rFonts w:ascii="Times New Roman" w:hAnsi="Times New Roman" w:cs="Times New Roman"/>
            <w:color w:val="auto"/>
            <w:sz w:val="28"/>
            <w:szCs w:val="28"/>
            <w:u w:val="none"/>
            <w:shd w:val="clear" w:color="auto" w:fill="FFFFFF" w:themeFill="background1"/>
          </w:rPr>
          <w:t>/</w:t>
        </w:r>
      </w:hyperlink>
      <w:r w:rsidR="00045EA4" w:rsidRPr="00881D2C">
        <w:rPr>
          <w:rFonts w:ascii="Times New Roman" w:hAnsi="Times New Roman" w:cs="Times New Roman"/>
          <w:sz w:val="28"/>
          <w:szCs w:val="28"/>
          <w:shd w:val="clear" w:color="auto" w:fill="FFFFFF" w:themeFill="background1"/>
        </w:rPr>
        <w:t xml:space="preserve"> (10.05.2014)</w:t>
      </w:r>
    </w:p>
    <w:p w:rsidR="003D572A" w:rsidRPr="00881D2C" w:rsidRDefault="003D572A" w:rsidP="00FB415B">
      <w:pPr>
        <w:pStyle w:val="a4"/>
        <w:spacing w:line="360" w:lineRule="auto"/>
        <w:ind w:firstLine="851"/>
        <w:jc w:val="both"/>
        <w:rPr>
          <w:rFonts w:ascii="Times New Roman" w:hAnsi="Times New Roman" w:cs="Times New Roman"/>
          <w:sz w:val="28"/>
          <w:szCs w:val="28"/>
          <w:shd w:val="clear" w:color="auto" w:fill="FFFFFF" w:themeFill="background1"/>
        </w:rPr>
      </w:pPr>
      <w:r w:rsidRPr="00881D2C">
        <w:rPr>
          <w:rFonts w:ascii="Times New Roman" w:hAnsi="Times New Roman" w:cs="Times New Roman"/>
          <w:sz w:val="28"/>
          <w:szCs w:val="28"/>
          <w:shd w:val="clear" w:color="auto" w:fill="FFFFFF" w:themeFill="background1"/>
        </w:rPr>
        <w:t>52. Колбасова Т</w:t>
      </w:r>
      <w:r w:rsidR="00713B88">
        <w:rPr>
          <w:rFonts w:ascii="Times New Roman" w:hAnsi="Times New Roman" w:cs="Times New Roman"/>
          <w:sz w:val="28"/>
          <w:szCs w:val="28"/>
          <w:shd w:val="clear" w:color="auto" w:fill="FFFFFF" w:themeFill="background1"/>
        </w:rPr>
        <w:t xml:space="preserve">. Стратегические ресурсы </w:t>
      </w:r>
      <w:r w:rsidR="00881D2C" w:rsidRPr="00881D2C">
        <w:rPr>
          <w:rFonts w:ascii="Times New Roman" w:hAnsi="Times New Roman" w:cs="Times New Roman"/>
          <w:sz w:val="28"/>
          <w:szCs w:val="28"/>
        </w:rPr>
        <w:t xml:space="preserve">[электронный ресурс] // Медицинский вестник. Портал российского врача [сайт] </w:t>
      </w:r>
      <w:r w:rsidR="00881D2C" w:rsidRPr="00881D2C">
        <w:rPr>
          <w:rFonts w:ascii="Times New Roman" w:hAnsi="Times New Roman" w:cs="Times New Roman"/>
          <w:sz w:val="28"/>
          <w:szCs w:val="28"/>
          <w:lang w:val="en-US"/>
        </w:rPr>
        <w:t>URL</w:t>
      </w:r>
      <w:r w:rsidR="00881D2C" w:rsidRPr="00881D2C">
        <w:rPr>
          <w:rFonts w:ascii="Times New Roman" w:hAnsi="Times New Roman" w:cs="Times New Roman"/>
          <w:sz w:val="28"/>
          <w:szCs w:val="28"/>
        </w:rPr>
        <w:t xml:space="preserve">:  </w:t>
      </w:r>
      <w:r w:rsidRPr="00881D2C">
        <w:rPr>
          <w:rFonts w:ascii="Times New Roman" w:hAnsi="Times New Roman" w:cs="Times New Roman"/>
          <w:sz w:val="28"/>
          <w:szCs w:val="28"/>
          <w:shd w:val="clear" w:color="auto" w:fill="FFFFFF" w:themeFill="background1"/>
        </w:rPr>
        <w:t>http://www.medvestnik.ru/articles/strategicheskie_resursy/</w:t>
      </w:r>
    </w:p>
    <w:p w:rsidR="00D20320" w:rsidRPr="00881D2C" w:rsidRDefault="00D20320" w:rsidP="00FB415B">
      <w:pPr>
        <w:pStyle w:val="a4"/>
        <w:spacing w:line="360" w:lineRule="auto"/>
        <w:ind w:firstLine="851"/>
        <w:jc w:val="both"/>
        <w:rPr>
          <w:rFonts w:ascii="Times New Roman" w:hAnsi="Times New Roman" w:cs="Times New Roman"/>
          <w:bCs/>
          <w:caps/>
          <w:sz w:val="28"/>
          <w:szCs w:val="28"/>
        </w:rPr>
      </w:pPr>
      <w:r w:rsidRPr="00881D2C">
        <w:rPr>
          <w:rFonts w:ascii="Times New Roman" w:hAnsi="Times New Roman" w:cs="Times New Roman"/>
          <w:sz w:val="28"/>
          <w:szCs w:val="28"/>
          <w:shd w:val="clear" w:color="auto" w:fill="FFFFFF" w:themeFill="background1"/>
        </w:rPr>
        <w:t>53</w:t>
      </w:r>
      <w:r w:rsidR="000C71B1">
        <w:rPr>
          <w:rFonts w:ascii="Times New Roman" w:hAnsi="Times New Roman" w:cs="Times New Roman"/>
          <w:sz w:val="28"/>
          <w:szCs w:val="28"/>
          <w:shd w:val="clear" w:color="auto" w:fill="FFFFFF" w:themeFill="background1"/>
        </w:rPr>
        <w:t>.</w:t>
      </w:r>
      <w:r w:rsidR="003D572A" w:rsidRPr="00881D2C">
        <w:rPr>
          <w:rFonts w:ascii="Times New Roman" w:hAnsi="Times New Roman" w:cs="Times New Roman"/>
          <w:sz w:val="28"/>
          <w:szCs w:val="28"/>
          <w:shd w:val="clear" w:color="auto" w:fill="FFFFFF" w:themeFill="background1"/>
        </w:rPr>
        <w:t xml:space="preserve"> </w:t>
      </w:r>
      <w:r w:rsidR="00902982" w:rsidRPr="00881D2C">
        <w:rPr>
          <w:rFonts w:ascii="Times New Roman" w:hAnsi="Times New Roman" w:cs="Times New Roman"/>
          <w:sz w:val="28"/>
          <w:szCs w:val="28"/>
          <w:shd w:val="clear" w:color="auto" w:fill="FFFFFF" w:themeFill="background1"/>
        </w:rPr>
        <w:t xml:space="preserve"> </w:t>
      </w:r>
      <w:r w:rsidR="00713B88">
        <w:rPr>
          <w:rFonts w:ascii="Times New Roman" w:hAnsi="Times New Roman" w:cs="Times New Roman"/>
          <w:bCs/>
          <w:sz w:val="28"/>
          <w:szCs w:val="28"/>
          <w:shd w:val="clear" w:color="auto" w:fill="FFFFFF"/>
        </w:rPr>
        <w:t>Литвиненко С.</w:t>
      </w:r>
      <w:r w:rsidR="00902982" w:rsidRPr="00881D2C">
        <w:rPr>
          <w:rFonts w:ascii="Times New Roman" w:hAnsi="Times New Roman" w:cs="Times New Roman"/>
          <w:bCs/>
          <w:sz w:val="28"/>
          <w:szCs w:val="28"/>
          <w:shd w:val="clear" w:color="auto" w:fill="FFFFFF"/>
        </w:rPr>
        <w:t xml:space="preserve"> </w:t>
      </w:r>
      <w:r w:rsidR="004863B4" w:rsidRPr="00881D2C">
        <w:rPr>
          <w:rFonts w:ascii="Times New Roman" w:hAnsi="Times New Roman" w:cs="Times New Roman"/>
          <w:bCs/>
          <w:sz w:val="28"/>
          <w:szCs w:val="28"/>
          <w:shd w:val="clear" w:color="auto" w:fill="FFFFFF"/>
        </w:rPr>
        <w:t xml:space="preserve">Мы наш, мы новый </w:t>
      </w:r>
      <w:r w:rsidR="00881D2C" w:rsidRPr="00881D2C">
        <w:rPr>
          <w:rFonts w:ascii="Times New Roman" w:hAnsi="Times New Roman" w:cs="Times New Roman"/>
          <w:sz w:val="28"/>
          <w:szCs w:val="28"/>
        </w:rPr>
        <w:t xml:space="preserve">[электронный ресурс] // Медицинский вестник. Портал российского врача [сайт] </w:t>
      </w:r>
      <w:r w:rsidR="00881D2C" w:rsidRPr="00881D2C">
        <w:rPr>
          <w:rFonts w:ascii="Times New Roman" w:hAnsi="Times New Roman" w:cs="Times New Roman"/>
          <w:sz w:val="28"/>
          <w:szCs w:val="28"/>
          <w:lang w:val="en-US"/>
        </w:rPr>
        <w:t>URL</w:t>
      </w:r>
      <w:r w:rsidR="00881D2C" w:rsidRPr="00881D2C">
        <w:rPr>
          <w:rFonts w:ascii="Times New Roman" w:hAnsi="Times New Roman" w:cs="Times New Roman"/>
          <w:sz w:val="28"/>
          <w:szCs w:val="28"/>
        </w:rPr>
        <w:t xml:space="preserve">:   </w:t>
      </w:r>
      <w:r w:rsidR="00902982" w:rsidRPr="00881D2C">
        <w:rPr>
          <w:rFonts w:ascii="Times New Roman" w:hAnsi="Times New Roman" w:cs="Times New Roman"/>
          <w:sz w:val="28"/>
          <w:szCs w:val="28"/>
          <w:shd w:val="clear" w:color="auto" w:fill="FFFFFF" w:themeFill="background1"/>
        </w:rPr>
        <w:t>http://www.medvestnik.ru/articles/my_nash_my_novyy/</w:t>
      </w:r>
    </w:p>
    <w:p w:rsidR="00D20320" w:rsidRPr="00881D2C" w:rsidRDefault="00D20320" w:rsidP="00881D2C">
      <w:pPr>
        <w:pStyle w:val="a4"/>
        <w:spacing w:line="360" w:lineRule="auto"/>
        <w:ind w:firstLine="851"/>
        <w:jc w:val="both"/>
        <w:rPr>
          <w:rFonts w:ascii="Times New Roman" w:hAnsi="Times New Roman" w:cs="Times New Roman"/>
          <w:bCs/>
          <w:caps/>
          <w:sz w:val="28"/>
          <w:szCs w:val="28"/>
        </w:rPr>
      </w:pPr>
      <w:r w:rsidRPr="00881D2C">
        <w:rPr>
          <w:rFonts w:ascii="Times New Roman" w:hAnsi="Times New Roman" w:cs="Times New Roman"/>
          <w:sz w:val="28"/>
          <w:szCs w:val="28"/>
          <w:shd w:val="clear" w:color="auto" w:fill="FFFFFF" w:themeFill="background1"/>
        </w:rPr>
        <w:t>54</w:t>
      </w:r>
      <w:r w:rsidR="000C71B1">
        <w:rPr>
          <w:rFonts w:ascii="Times New Roman" w:hAnsi="Times New Roman" w:cs="Times New Roman"/>
          <w:sz w:val="28"/>
          <w:szCs w:val="28"/>
          <w:shd w:val="clear" w:color="auto" w:fill="FFFFFF" w:themeFill="background1"/>
        </w:rPr>
        <w:t>.</w:t>
      </w:r>
      <w:r w:rsidR="004863B4" w:rsidRPr="00881D2C">
        <w:rPr>
          <w:rFonts w:ascii="Times New Roman" w:hAnsi="Times New Roman" w:cs="Times New Roman"/>
          <w:sz w:val="28"/>
          <w:szCs w:val="28"/>
          <w:shd w:val="clear" w:color="auto" w:fill="FFFFFF" w:themeFill="background1"/>
        </w:rPr>
        <w:t xml:space="preserve">  Колбасова Т.</w:t>
      </w:r>
      <w:r w:rsidR="00881D2C" w:rsidRPr="00881D2C">
        <w:rPr>
          <w:rFonts w:ascii="Times New Roman" w:hAnsi="Times New Roman" w:cs="Times New Roman"/>
          <w:sz w:val="28"/>
          <w:szCs w:val="28"/>
          <w:shd w:val="clear" w:color="auto" w:fill="FFFFFF" w:themeFill="background1"/>
        </w:rPr>
        <w:t xml:space="preserve"> Счет не в нашу пользу</w:t>
      </w:r>
      <w:r w:rsidR="00881D2C">
        <w:rPr>
          <w:rFonts w:ascii="Times New Roman" w:hAnsi="Times New Roman" w:cs="Times New Roman"/>
          <w:bCs/>
          <w:caps/>
          <w:sz w:val="28"/>
          <w:szCs w:val="28"/>
        </w:rPr>
        <w:t xml:space="preserve"> </w:t>
      </w:r>
      <w:r w:rsidR="00881D2C" w:rsidRPr="00881D2C">
        <w:rPr>
          <w:rFonts w:ascii="Times New Roman" w:hAnsi="Times New Roman" w:cs="Times New Roman"/>
          <w:sz w:val="28"/>
          <w:szCs w:val="28"/>
        </w:rPr>
        <w:t xml:space="preserve">[электронный ресурс] // Медицинский вестник. Портал российского врача [сайт] </w:t>
      </w:r>
      <w:r w:rsidR="00881D2C" w:rsidRPr="00881D2C">
        <w:rPr>
          <w:rFonts w:ascii="Times New Roman" w:hAnsi="Times New Roman" w:cs="Times New Roman"/>
          <w:sz w:val="28"/>
          <w:szCs w:val="28"/>
          <w:lang w:val="en-US"/>
        </w:rPr>
        <w:t>URL</w:t>
      </w:r>
      <w:r w:rsidR="00881D2C" w:rsidRPr="00881D2C">
        <w:rPr>
          <w:rFonts w:ascii="Times New Roman" w:hAnsi="Times New Roman" w:cs="Times New Roman"/>
          <w:sz w:val="28"/>
          <w:szCs w:val="28"/>
        </w:rPr>
        <w:t xml:space="preserve">:  </w:t>
      </w:r>
      <w:r w:rsidR="004863B4" w:rsidRPr="00881D2C">
        <w:rPr>
          <w:rFonts w:ascii="Times New Roman" w:hAnsi="Times New Roman" w:cs="Times New Roman"/>
          <w:sz w:val="28"/>
          <w:szCs w:val="28"/>
          <w:shd w:val="clear" w:color="auto" w:fill="FFFFFF" w:themeFill="background1"/>
        </w:rPr>
        <w:t>http://www.medvestnik.ru/articles/schet_ne_v_nashu_polzu/</w:t>
      </w:r>
    </w:p>
    <w:p w:rsidR="00D20320" w:rsidRPr="00881D2C" w:rsidRDefault="00D20320" w:rsidP="00881D2C">
      <w:pPr>
        <w:pStyle w:val="a4"/>
        <w:spacing w:line="360" w:lineRule="auto"/>
        <w:ind w:firstLine="851"/>
        <w:jc w:val="both"/>
        <w:rPr>
          <w:rFonts w:ascii="Times New Roman" w:hAnsi="Times New Roman" w:cs="Times New Roman"/>
          <w:sz w:val="28"/>
          <w:szCs w:val="28"/>
          <w:shd w:val="clear" w:color="auto" w:fill="FFFFFF" w:themeFill="background1"/>
        </w:rPr>
      </w:pPr>
      <w:r w:rsidRPr="00881D2C">
        <w:rPr>
          <w:rFonts w:ascii="Times New Roman" w:hAnsi="Times New Roman" w:cs="Times New Roman"/>
          <w:sz w:val="28"/>
          <w:szCs w:val="28"/>
          <w:shd w:val="clear" w:color="auto" w:fill="FFFFFF" w:themeFill="background1"/>
        </w:rPr>
        <w:t>55</w:t>
      </w:r>
      <w:r w:rsidR="000C71B1">
        <w:rPr>
          <w:rFonts w:ascii="Times New Roman" w:hAnsi="Times New Roman" w:cs="Times New Roman"/>
          <w:sz w:val="28"/>
          <w:szCs w:val="28"/>
          <w:shd w:val="clear" w:color="auto" w:fill="FFFFFF" w:themeFill="background1"/>
        </w:rPr>
        <w:t>.</w:t>
      </w:r>
      <w:r w:rsidR="006016B4" w:rsidRPr="00881D2C">
        <w:rPr>
          <w:rFonts w:ascii="Times New Roman" w:hAnsi="Times New Roman" w:cs="Times New Roman"/>
          <w:sz w:val="28"/>
          <w:szCs w:val="28"/>
          <w:shd w:val="clear" w:color="auto" w:fill="FFFFFF" w:themeFill="background1"/>
        </w:rPr>
        <w:t xml:space="preserve"> Петрухина И. Обоюдный интерес </w:t>
      </w:r>
      <w:r w:rsidR="00881D2C" w:rsidRPr="00881D2C">
        <w:rPr>
          <w:rFonts w:ascii="Times New Roman" w:hAnsi="Times New Roman" w:cs="Times New Roman"/>
          <w:sz w:val="28"/>
          <w:szCs w:val="28"/>
        </w:rPr>
        <w:t xml:space="preserve">[электронный ресурс] // Медицинский вестник. Портал российского врача [сайт] </w:t>
      </w:r>
      <w:r w:rsidR="00881D2C" w:rsidRPr="00881D2C">
        <w:rPr>
          <w:rFonts w:ascii="Times New Roman" w:hAnsi="Times New Roman" w:cs="Times New Roman"/>
          <w:sz w:val="28"/>
          <w:szCs w:val="28"/>
          <w:lang w:val="en-US"/>
        </w:rPr>
        <w:t>URL</w:t>
      </w:r>
      <w:r w:rsidR="00881D2C" w:rsidRPr="00881D2C">
        <w:rPr>
          <w:rFonts w:ascii="Times New Roman" w:hAnsi="Times New Roman" w:cs="Times New Roman"/>
          <w:sz w:val="28"/>
          <w:szCs w:val="28"/>
        </w:rPr>
        <w:t xml:space="preserve">:   </w:t>
      </w:r>
      <w:r w:rsidR="006016B4" w:rsidRPr="00881D2C">
        <w:rPr>
          <w:rFonts w:ascii="Times New Roman" w:hAnsi="Times New Roman" w:cs="Times New Roman"/>
          <w:sz w:val="28"/>
          <w:szCs w:val="28"/>
          <w:shd w:val="clear" w:color="auto" w:fill="FFFFFF" w:themeFill="background1"/>
        </w:rPr>
        <w:t>http://www.medvestnik.ru/articles/oboyudnyy_interes/</w:t>
      </w:r>
    </w:p>
    <w:p w:rsidR="004863B4" w:rsidRPr="00881D2C" w:rsidRDefault="004863B4" w:rsidP="00881D2C">
      <w:pPr>
        <w:pStyle w:val="a4"/>
        <w:spacing w:line="360" w:lineRule="auto"/>
        <w:ind w:firstLine="851"/>
        <w:jc w:val="both"/>
        <w:rPr>
          <w:rFonts w:ascii="Times New Roman" w:hAnsi="Times New Roman" w:cs="Times New Roman"/>
          <w:sz w:val="28"/>
          <w:szCs w:val="28"/>
          <w:shd w:val="clear" w:color="auto" w:fill="FFFFFF" w:themeFill="background1"/>
        </w:rPr>
      </w:pPr>
      <w:r w:rsidRPr="00881D2C">
        <w:rPr>
          <w:rFonts w:ascii="Times New Roman" w:hAnsi="Times New Roman" w:cs="Times New Roman"/>
          <w:sz w:val="28"/>
          <w:szCs w:val="28"/>
          <w:shd w:val="clear" w:color="auto" w:fill="FFFFFF" w:themeFill="background1"/>
        </w:rPr>
        <w:t>56</w:t>
      </w:r>
      <w:r w:rsidR="000C71B1">
        <w:rPr>
          <w:rFonts w:ascii="Times New Roman" w:hAnsi="Times New Roman" w:cs="Times New Roman"/>
          <w:sz w:val="28"/>
          <w:szCs w:val="28"/>
          <w:shd w:val="clear" w:color="auto" w:fill="FFFFFF" w:themeFill="background1"/>
        </w:rPr>
        <w:t>.</w:t>
      </w:r>
      <w:r w:rsidR="002B2C36" w:rsidRPr="00881D2C">
        <w:rPr>
          <w:rFonts w:ascii="Times New Roman" w:hAnsi="Times New Roman" w:cs="Times New Roman"/>
          <w:sz w:val="28"/>
          <w:szCs w:val="28"/>
          <w:shd w:val="clear" w:color="auto" w:fill="FFFFFF" w:themeFill="background1"/>
        </w:rPr>
        <w:t xml:space="preserve"> Колбасова Т. Самая сложная специальность </w:t>
      </w:r>
      <w:r w:rsidR="00881D2C" w:rsidRPr="00881D2C">
        <w:rPr>
          <w:rFonts w:ascii="Times New Roman" w:hAnsi="Times New Roman" w:cs="Times New Roman"/>
          <w:sz w:val="28"/>
          <w:szCs w:val="28"/>
        </w:rPr>
        <w:t xml:space="preserve">[электронный ресурс] // Медицинский вестник. Портал российского врача [сайт] </w:t>
      </w:r>
      <w:r w:rsidR="00881D2C" w:rsidRPr="00881D2C">
        <w:rPr>
          <w:rFonts w:ascii="Times New Roman" w:hAnsi="Times New Roman" w:cs="Times New Roman"/>
          <w:sz w:val="28"/>
          <w:szCs w:val="28"/>
          <w:lang w:val="en-US"/>
        </w:rPr>
        <w:t>URL</w:t>
      </w:r>
      <w:r w:rsidR="00881D2C" w:rsidRPr="00881D2C">
        <w:rPr>
          <w:rFonts w:ascii="Times New Roman" w:hAnsi="Times New Roman" w:cs="Times New Roman"/>
          <w:sz w:val="28"/>
          <w:szCs w:val="28"/>
        </w:rPr>
        <w:t xml:space="preserve">:  </w:t>
      </w:r>
      <w:r w:rsidR="002B2C36" w:rsidRPr="00881D2C">
        <w:rPr>
          <w:rFonts w:ascii="Times New Roman" w:hAnsi="Times New Roman" w:cs="Times New Roman"/>
          <w:sz w:val="28"/>
          <w:szCs w:val="28"/>
          <w:shd w:val="clear" w:color="auto" w:fill="FFFFFF" w:themeFill="background1"/>
        </w:rPr>
        <w:t>http://www.medvestnik.ru/articles/samaya_slozhnaya_specialnost/</w:t>
      </w:r>
    </w:p>
    <w:p w:rsidR="00272760" w:rsidRDefault="004863B4" w:rsidP="00272760">
      <w:pPr>
        <w:pStyle w:val="a4"/>
        <w:spacing w:line="360" w:lineRule="auto"/>
        <w:ind w:firstLine="851"/>
        <w:jc w:val="both"/>
        <w:rPr>
          <w:rFonts w:ascii="Times New Roman" w:hAnsi="Times New Roman" w:cs="Times New Roman"/>
          <w:sz w:val="28"/>
          <w:szCs w:val="28"/>
          <w:shd w:val="clear" w:color="auto" w:fill="FFFFFF" w:themeFill="background1"/>
        </w:rPr>
      </w:pPr>
      <w:r w:rsidRPr="00881D2C">
        <w:rPr>
          <w:rFonts w:ascii="Times New Roman" w:hAnsi="Times New Roman" w:cs="Times New Roman"/>
          <w:sz w:val="28"/>
          <w:szCs w:val="28"/>
          <w:shd w:val="clear" w:color="auto" w:fill="FFFFFF" w:themeFill="background1"/>
        </w:rPr>
        <w:t>57</w:t>
      </w:r>
      <w:r w:rsidR="000C71B1">
        <w:rPr>
          <w:rFonts w:ascii="Times New Roman" w:hAnsi="Times New Roman" w:cs="Times New Roman"/>
          <w:sz w:val="28"/>
          <w:szCs w:val="28"/>
          <w:shd w:val="clear" w:color="auto" w:fill="FFFFFF" w:themeFill="background1"/>
        </w:rPr>
        <w:t>.</w:t>
      </w:r>
      <w:r w:rsidR="00287DE8" w:rsidRPr="00881D2C">
        <w:rPr>
          <w:rFonts w:ascii="Times New Roman" w:hAnsi="Times New Roman" w:cs="Times New Roman"/>
          <w:sz w:val="28"/>
          <w:szCs w:val="28"/>
          <w:shd w:val="clear" w:color="auto" w:fill="FFFFFF" w:themeFill="background1"/>
        </w:rPr>
        <w:t xml:space="preserve"> Диалог продолжается </w:t>
      </w:r>
      <w:r w:rsidR="00881D2C" w:rsidRPr="00881D2C">
        <w:rPr>
          <w:rFonts w:ascii="Times New Roman" w:hAnsi="Times New Roman" w:cs="Times New Roman"/>
          <w:sz w:val="28"/>
          <w:szCs w:val="28"/>
        </w:rPr>
        <w:t xml:space="preserve">[электронный ресурс] // Медицинский вестник. Портал российского врача [сайт] </w:t>
      </w:r>
      <w:r w:rsidR="00881D2C" w:rsidRPr="00881D2C">
        <w:rPr>
          <w:rFonts w:ascii="Times New Roman" w:hAnsi="Times New Roman" w:cs="Times New Roman"/>
          <w:sz w:val="28"/>
          <w:szCs w:val="28"/>
          <w:lang w:val="en-US"/>
        </w:rPr>
        <w:t>URL</w:t>
      </w:r>
      <w:r w:rsidR="00881D2C" w:rsidRPr="00881D2C">
        <w:rPr>
          <w:rFonts w:ascii="Times New Roman" w:hAnsi="Times New Roman" w:cs="Times New Roman"/>
          <w:sz w:val="28"/>
          <w:szCs w:val="28"/>
        </w:rPr>
        <w:t xml:space="preserve">:  </w:t>
      </w:r>
      <w:hyperlink r:id="rId47" w:history="1">
        <w:r w:rsidR="00272760" w:rsidRPr="006521BE">
          <w:rPr>
            <w:rStyle w:val="a8"/>
            <w:rFonts w:ascii="Times New Roman" w:hAnsi="Times New Roman" w:cs="Times New Roman"/>
            <w:sz w:val="28"/>
            <w:szCs w:val="28"/>
            <w:shd w:val="clear" w:color="auto" w:fill="FFFFFF" w:themeFill="background1"/>
          </w:rPr>
          <w:t>http://www.medvestnik.ru/articles/dialog_prodolzhaetsya/</w:t>
        </w:r>
      </w:hyperlink>
    </w:p>
    <w:p w:rsidR="004863B4" w:rsidRPr="00272760" w:rsidRDefault="004863B4" w:rsidP="00272760">
      <w:pPr>
        <w:pStyle w:val="a4"/>
        <w:spacing w:line="360" w:lineRule="auto"/>
        <w:ind w:firstLine="851"/>
        <w:jc w:val="both"/>
        <w:rPr>
          <w:rFonts w:ascii="Times New Roman" w:hAnsi="Times New Roman" w:cs="Times New Roman"/>
          <w:sz w:val="28"/>
          <w:szCs w:val="28"/>
          <w:shd w:val="clear" w:color="auto" w:fill="FFFFFF" w:themeFill="background1"/>
        </w:rPr>
      </w:pPr>
      <w:r w:rsidRPr="00272760">
        <w:rPr>
          <w:rFonts w:ascii="Times New Roman" w:hAnsi="Times New Roman" w:cs="Times New Roman"/>
          <w:sz w:val="28"/>
          <w:szCs w:val="28"/>
          <w:shd w:val="clear" w:color="auto" w:fill="FFFFFF" w:themeFill="background1"/>
        </w:rPr>
        <w:t>58</w:t>
      </w:r>
      <w:r w:rsidR="000C71B1" w:rsidRPr="00272760">
        <w:rPr>
          <w:rFonts w:ascii="Times New Roman" w:hAnsi="Times New Roman" w:cs="Times New Roman"/>
          <w:sz w:val="28"/>
          <w:szCs w:val="28"/>
          <w:shd w:val="clear" w:color="auto" w:fill="FFFFFF" w:themeFill="background1"/>
        </w:rPr>
        <w:t>.</w:t>
      </w:r>
      <w:r w:rsidR="00B554B0" w:rsidRPr="00272760">
        <w:rPr>
          <w:rFonts w:ascii="Times New Roman" w:hAnsi="Times New Roman" w:cs="Times New Roman"/>
          <w:sz w:val="28"/>
          <w:szCs w:val="28"/>
          <w:shd w:val="clear" w:color="auto" w:fill="FFFFFF" w:themeFill="background1"/>
        </w:rPr>
        <w:t xml:space="preserve"> </w:t>
      </w:r>
      <w:r w:rsidR="0052717D" w:rsidRPr="00272760">
        <w:rPr>
          <w:rFonts w:ascii="Times New Roman" w:hAnsi="Times New Roman" w:cs="Times New Roman"/>
          <w:sz w:val="28"/>
          <w:szCs w:val="28"/>
          <w:shd w:val="clear" w:color="auto" w:fill="FFFFFF" w:themeFill="background1"/>
        </w:rPr>
        <w:t xml:space="preserve">Улумбекова Г.Э., </w:t>
      </w:r>
      <w:r w:rsidR="0052717D" w:rsidRPr="00272760">
        <w:rPr>
          <w:rFonts w:ascii="Times New Roman" w:hAnsi="Times New Roman" w:cs="Times New Roman"/>
          <w:bCs/>
          <w:sz w:val="28"/>
          <w:szCs w:val="28"/>
        </w:rPr>
        <w:t>Здравоохранение России. Что надо делать. Научное обоснование "Стратегии развития здравоохранения РФ</w:t>
      </w:r>
      <w:r w:rsidR="00402CA9" w:rsidRPr="00272760">
        <w:rPr>
          <w:rFonts w:ascii="Times New Roman" w:hAnsi="Times New Roman" w:cs="Times New Roman"/>
          <w:bCs/>
          <w:sz w:val="28"/>
          <w:szCs w:val="28"/>
        </w:rPr>
        <w:t xml:space="preserve"> – М. «Гэотар-Медиа», 2010 – 96 с.</w:t>
      </w:r>
      <w:r w:rsidR="00054583" w:rsidRPr="00272760">
        <w:rPr>
          <w:rFonts w:ascii="Times New Roman" w:hAnsi="Times New Roman" w:cs="Times New Roman"/>
          <w:bCs/>
          <w:sz w:val="28"/>
          <w:szCs w:val="28"/>
        </w:rPr>
        <w:t xml:space="preserve"> </w:t>
      </w:r>
      <w:r w:rsidR="00054583" w:rsidRPr="00272760">
        <w:rPr>
          <w:rFonts w:ascii="Times New Roman" w:hAnsi="Times New Roman" w:cs="Times New Roman"/>
          <w:sz w:val="28"/>
          <w:szCs w:val="28"/>
        </w:rPr>
        <w:t xml:space="preserve">[электронный ресурс] </w:t>
      </w:r>
      <w:r w:rsidR="00054583" w:rsidRPr="00272760">
        <w:rPr>
          <w:rFonts w:ascii="Times New Roman" w:hAnsi="Times New Roman" w:cs="Times New Roman"/>
          <w:sz w:val="28"/>
          <w:szCs w:val="28"/>
          <w:lang w:val="en-US"/>
        </w:rPr>
        <w:t>URL</w:t>
      </w:r>
      <w:r w:rsidR="00054583" w:rsidRPr="00272760">
        <w:rPr>
          <w:rFonts w:ascii="Times New Roman" w:hAnsi="Times New Roman" w:cs="Times New Roman"/>
          <w:sz w:val="28"/>
          <w:szCs w:val="28"/>
        </w:rPr>
        <w:t xml:space="preserve">: </w:t>
      </w:r>
      <w:r w:rsidR="00B554B0" w:rsidRPr="00272760">
        <w:rPr>
          <w:rFonts w:ascii="Times New Roman" w:hAnsi="Times New Roman" w:cs="Times New Roman"/>
          <w:color w:val="000000"/>
          <w:sz w:val="28"/>
          <w:szCs w:val="28"/>
          <w:shd w:val="clear" w:color="auto" w:fill="FFFFFF" w:themeFill="background1"/>
        </w:rPr>
        <w:t>http://www.biometrica.tomsk.ru/guzel.pdf</w:t>
      </w:r>
    </w:p>
    <w:p w:rsidR="004863B4" w:rsidRPr="00AA58DE" w:rsidRDefault="004863B4" w:rsidP="00BB5F9E">
      <w:pPr>
        <w:spacing w:after="0" w:line="360" w:lineRule="auto"/>
        <w:ind w:firstLine="851"/>
        <w:jc w:val="both"/>
        <w:rPr>
          <w:rFonts w:ascii="Times New Roman" w:hAnsi="Times New Roman" w:cs="Times New Roman"/>
          <w:color w:val="000000"/>
          <w:sz w:val="28"/>
          <w:szCs w:val="28"/>
          <w:shd w:val="clear" w:color="auto" w:fill="FFFFFF" w:themeFill="background1"/>
        </w:rPr>
      </w:pPr>
      <w:r w:rsidRPr="00AA58DE">
        <w:rPr>
          <w:rFonts w:ascii="Times New Roman" w:hAnsi="Times New Roman" w:cs="Times New Roman"/>
          <w:color w:val="000000"/>
          <w:sz w:val="28"/>
          <w:szCs w:val="28"/>
          <w:shd w:val="clear" w:color="auto" w:fill="FFFFFF" w:themeFill="background1"/>
        </w:rPr>
        <w:lastRenderedPageBreak/>
        <w:t>59</w:t>
      </w:r>
      <w:r w:rsidR="000C71B1" w:rsidRPr="00AA58DE">
        <w:rPr>
          <w:rFonts w:ascii="Times New Roman" w:hAnsi="Times New Roman" w:cs="Times New Roman"/>
          <w:color w:val="000000"/>
          <w:sz w:val="28"/>
          <w:szCs w:val="28"/>
          <w:shd w:val="clear" w:color="auto" w:fill="FFFFFF" w:themeFill="background1"/>
        </w:rPr>
        <w:t>.</w:t>
      </w:r>
      <w:r w:rsidR="00AA58DE" w:rsidRPr="00AA58DE">
        <w:rPr>
          <w:rFonts w:ascii="Times New Roman" w:hAnsi="Times New Roman" w:cs="Times New Roman"/>
          <w:color w:val="000000"/>
          <w:sz w:val="28"/>
          <w:szCs w:val="28"/>
          <w:shd w:val="clear" w:color="auto" w:fill="FFFFFF" w:themeFill="background1"/>
        </w:rPr>
        <w:t xml:space="preserve"> Официальный </w:t>
      </w:r>
      <w:r w:rsidR="00AA58DE" w:rsidRPr="00AA58DE">
        <w:rPr>
          <w:rFonts w:ascii="Times New Roman" w:hAnsi="Times New Roman" w:cs="Times New Roman"/>
          <w:sz w:val="28"/>
          <w:szCs w:val="28"/>
        </w:rPr>
        <w:t xml:space="preserve">сайт российского медицинского сайта </w:t>
      </w:r>
      <w:r w:rsidR="00AA58DE">
        <w:rPr>
          <w:rFonts w:ascii="Times New Roman" w:hAnsi="Times New Roman" w:cs="Times New Roman"/>
          <w:sz w:val="28"/>
          <w:szCs w:val="28"/>
        </w:rPr>
        <w:t xml:space="preserve"> для врачей - </w:t>
      </w:r>
      <w:r w:rsidR="00AA58DE" w:rsidRPr="00AA58DE">
        <w:rPr>
          <w:rFonts w:ascii="Times New Roman" w:hAnsi="Times New Roman" w:cs="Times New Roman"/>
          <w:sz w:val="28"/>
          <w:szCs w:val="28"/>
        </w:rPr>
        <w:t>медицинский портал [электронный ресурс]</w:t>
      </w:r>
      <w:r w:rsidR="00AA58DE" w:rsidRPr="00AA58DE">
        <w:rPr>
          <w:rFonts w:ascii="Times New Roman" w:hAnsi="Times New Roman" w:cs="Times New Roman"/>
        </w:rPr>
        <w:t xml:space="preserve"> </w:t>
      </w:r>
      <w:r w:rsidR="00AA58DE" w:rsidRPr="00AA58DE">
        <w:rPr>
          <w:rFonts w:ascii="Times New Roman" w:hAnsi="Times New Roman" w:cs="Times New Roman"/>
          <w:sz w:val="28"/>
          <w:szCs w:val="28"/>
          <w:lang w:val="en-US"/>
        </w:rPr>
        <w:t>URL</w:t>
      </w:r>
      <w:r w:rsidR="00AA58DE" w:rsidRPr="00AA58DE">
        <w:rPr>
          <w:rFonts w:ascii="Times New Roman" w:hAnsi="Times New Roman" w:cs="Times New Roman"/>
          <w:sz w:val="28"/>
          <w:szCs w:val="28"/>
        </w:rPr>
        <w:t xml:space="preserve">: Doktornarabote.ru </w:t>
      </w:r>
      <w:r w:rsidR="00AA58DE" w:rsidRPr="00AA58DE">
        <w:rPr>
          <w:rFonts w:ascii="Times New Roman" w:hAnsi="Times New Roman" w:cs="Times New Roman"/>
          <w:color w:val="000000"/>
          <w:sz w:val="28"/>
          <w:szCs w:val="28"/>
          <w:shd w:val="clear" w:color="auto" w:fill="FFFFFF" w:themeFill="background1"/>
        </w:rPr>
        <w:t>http://www.doktornarabote.ru/medicinskij-sajt/</w:t>
      </w:r>
    </w:p>
    <w:p w:rsidR="004863B4" w:rsidRPr="00BB5F9E" w:rsidRDefault="004863B4" w:rsidP="00BB5F9E">
      <w:pPr>
        <w:spacing w:after="0" w:line="360" w:lineRule="auto"/>
        <w:ind w:firstLine="851"/>
        <w:rPr>
          <w:rFonts w:ascii="Times New Roman" w:hAnsi="Times New Roman" w:cs="Times New Roman"/>
          <w:color w:val="000000"/>
          <w:sz w:val="28"/>
          <w:szCs w:val="28"/>
          <w:shd w:val="clear" w:color="auto" w:fill="FFFFFF" w:themeFill="background1"/>
        </w:rPr>
      </w:pPr>
      <w:r>
        <w:rPr>
          <w:rFonts w:ascii="Times New Roman" w:hAnsi="Times New Roman" w:cs="Times New Roman"/>
          <w:color w:val="000000"/>
          <w:sz w:val="28"/>
          <w:szCs w:val="28"/>
          <w:shd w:val="clear" w:color="auto" w:fill="FFFFFF" w:themeFill="background1"/>
        </w:rPr>
        <w:t>60</w:t>
      </w:r>
      <w:r w:rsidR="000C71B1">
        <w:rPr>
          <w:rFonts w:ascii="Times New Roman" w:hAnsi="Times New Roman" w:cs="Times New Roman"/>
          <w:color w:val="000000"/>
          <w:sz w:val="28"/>
          <w:szCs w:val="28"/>
          <w:shd w:val="clear" w:color="auto" w:fill="FFFFFF" w:themeFill="background1"/>
        </w:rPr>
        <w:t>.</w:t>
      </w:r>
      <w:r w:rsidR="00AA58DE">
        <w:rPr>
          <w:rFonts w:ascii="Times New Roman" w:hAnsi="Times New Roman" w:cs="Times New Roman"/>
          <w:color w:val="000000"/>
          <w:sz w:val="28"/>
          <w:szCs w:val="28"/>
          <w:shd w:val="clear" w:color="auto" w:fill="FFFFFF" w:themeFill="background1"/>
        </w:rPr>
        <w:t xml:space="preserve"> Официальный аккаунт Минздрава РВ в </w:t>
      </w:r>
      <w:r w:rsidR="00FB415B">
        <w:rPr>
          <w:rFonts w:ascii="Times New Roman" w:hAnsi="Times New Roman" w:cs="Times New Roman"/>
          <w:color w:val="000000"/>
          <w:sz w:val="28"/>
          <w:szCs w:val="28"/>
          <w:shd w:val="clear" w:color="auto" w:fill="FFFFFF" w:themeFill="background1"/>
        </w:rPr>
        <w:t xml:space="preserve">социальной сети </w:t>
      </w:r>
      <w:r w:rsidR="00AA58DE">
        <w:rPr>
          <w:rFonts w:ascii="Times New Roman" w:hAnsi="Times New Roman" w:cs="Times New Roman"/>
          <w:color w:val="000000"/>
          <w:sz w:val="28"/>
          <w:szCs w:val="28"/>
          <w:shd w:val="clear" w:color="auto" w:fill="FFFFFF" w:themeFill="background1"/>
          <w:lang w:val="en-US"/>
        </w:rPr>
        <w:t>Twitter</w:t>
      </w:r>
      <w:r w:rsidR="00BB5F9E">
        <w:rPr>
          <w:rFonts w:ascii="Times New Roman" w:hAnsi="Times New Roman" w:cs="Times New Roman"/>
          <w:color w:val="000000"/>
          <w:sz w:val="28"/>
          <w:szCs w:val="28"/>
          <w:shd w:val="clear" w:color="auto" w:fill="FFFFFF" w:themeFill="background1"/>
        </w:rPr>
        <w:t xml:space="preserve"> </w:t>
      </w:r>
      <w:r w:rsidR="00BB5F9E" w:rsidRPr="00AA58DE">
        <w:rPr>
          <w:rFonts w:ascii="Times New Roman" w:hAnsi="Times New Roman" w:cs="Times New Roman"/>
          <w:sz w:val="28"/>
          <w:szCs w:val="28"/>
        </w:rPr>
        <w:t>[электронный ресурс]</w:t>
      </w:r>
      <w:r w:rsidR="00BB5F9E" w:rsidRPr="00AA58DE">
        <w:rPr>
          <w:rFonts w:ascii="Times New Roman" w:hAnsi="Times New Roman" w:cs="Times New Roman"/>
        </w:rPr>
        <w:t xml:space="preserve"> </w:t>
      </w:r>
      <w:r w:rsidR="00BB5F9E" w:rsidRPr="00AA58DE">
        <w:rPr>
          <w:rFonts w:ascii="Times New Roman" w:hAnsi="Times New Roman" w:cs="Times New Roman"/>
          <w:sz w:val="28"/>
          <w:szCs w:val="28"/>
          <w:lang w:val="en-US"/>
        </w:rPr>
        <w:t>URL</w:t>
      </w:r>
      <w:r w:rsidR="00BB5F9E" w:rsidRPr="00AA58DE">
        <w:rPr>
          <w:rFonts w:ascii="Times New Roman" w:hAnsi="Times New Roman" w:cs="Times New Roman"/>
          <w:sz w:val="28"/>
          <w:szCs w:val="28"/>
        </w:rPr>
        <w:t xml:space="preserve">: </w:t>
      </w:r>
      <w:r w:rsidR="00BB5F9E" w:rsidRPr="00BB5F9E">
        <w:rPr>
          <w:rFonts w:ascii="Times New Roman" w:hAnsi="Times New Roman" w:cs="Times New Roman"/>
          <w:color w:val="000000"/>
          <w:sz w:val="28"/>
          <w:szCs w:val="28"/>
          <w:shd w:val="clear" w:color="auto" w:fill="FFFFFF" w:themeFill="background1"/>
        </w:rPr>
        <w:t>https://twitter.com/MINZDRAV_RF</w:t>
      </w:r>
    </w:p>
    <w:p w:rsidR="00D20320" w:rsidRPr="00BB5F9E" w:rsidRDefault="004863B4" w:rsidP="00BB5F9E">
      <w:pPr>
        <w:spacing w:after="0" w:line="360" w:lineRule="auto"/>
        <w:ind w:firstLine="851"/>
        <w:rPr>
          <w:rFonts w:ascii="Times New Roman" w:hAnsi="Times New Roman" w:cs="Times New Roman"/>
          <w:color w:val="000000"/>
          <w:sz w:val="28"/>
          <w:szCs w:val="28"/>
          <w:shd w:val="clear" w:color="auto" w:fill="FFFFFF" w:themeFill="background1"/>
        </w:rPr>
      </w:pPr>
      <w:r>
        <w:rPr>
          <w:rFonts w:ascii="Times New Roman" w:hAnsi="Times New Roman" w:cs="Times New Roman"/>
          <w:color w:val="000000"/>
          <w:sz w:val="28"/>
          <w:szCs w:val="28"/>
          <w:shd w:val="clear" w:color="auto" w:fill="FFFFFF" w:themeFill="background1"/>
        </w:rPr>
        <w:t>61</w:t>
      </w:r>
      <w:r w:rsidR="000C71B1">
        <w:rPr>
          <w:rFonts w:ascii="Times New Roman" w:hAnsi="Times New Roman" w:cs="Times New Roman"/>
          <w:color w:val="000000"/>
          <w:sz w:val="28"/>
          <w:szCs w:val="28"/>
          <w:shd w:val="clear" w:color="auto" w:fill="FFFFFF" w:themeFill="background1"/>
        </w:rPr>
        <w:t>.</w:t>
      </w:r>
      <w:r w:rsidR="00AA58DE" w:rsidRPr="00BB5F9E">
        <w:rPr>
          <w:rFonts w:ascii="Times New Roman" w:hAnsi="Times New Roman" w:cs="Times New Roman"/>
          <w:color w:val="000000"/>
          <w:sz w:val="28"/>
          <w:szCs w:val="28"/>
          <w:shd w:val="clear" w:color="auto" w:fill="FFFFFF" w:themeFill="background1"/>
        </w:rPr>
        <w:t xml:space="preserve"> </w:t>
      </w:r>
      <w:r w:rsidR="00AA58DE">
        <w:rPr>
          <w:rFonts w:ascii="Times New Roman" w:hAnsi="Times New Roman" w:cs="Times New Roman"/>
          <w:color w:val="000000"/>
          <w:sz w:val="28"/>
          <w:szCs w:val="28"/>
          <w:shd w:val="clear" w:color="auto" w:fill="FFFFFF" w:themeFill="background1"/>
        </w:rPr>
        <w:t>О</w:t>
      </w:r>
      <w:r w:rsidR="00BB5F9E">
        <w:rPr>
          <w:rFonts w:ascii="Times New Roman" w:hAnsi="Times New Roman" w:cs="Times New Roman"/>
          <w:color w:val="000000"/>
          <w:sz w:val="28"/>
          <w:szCs w:val="28"/>
          <w:shd w:val="clear" w:color="auto" w:fill="FFFFFF" w:themeFill="background1"/>
        </w:rPr>
        <w:t xml:space="preserve">фициальный аккаунт Л.Я. Рошаля в </w:t>
      </w:r>
      <w:r w:rsidR="00FB415B">
        <w:rPr>
          <w:rFonts w:ascii="Times New Roman" w:hAnsi="Times New Roman" w:cs="Times New Roman"/>
          <w:color w:val="000000"/>
          <w:sz w:val="28"/>
          <w:szCs w:val="28"/>
          <w:shd w:val="clear" w:color="auto" w:fill="FFFFFF" w:themeFill="background1"/>
        </w:rPr>
        <w:t xml:space="preserve">социальной сети </w:t>
      </w:r>
      <w:r w:rsidR="00BB5F9E">
        <w:rPr>
          <w:rFonts w:ascii="Times New Roman" w:hAnsi="Times New Roman" w:cs="Times New Roman"/>
          <w:color w:val="000000"/>
          <w:sz w:val="28"/>
          <w:szCs w:val="28"/>
          <w:shd w:val="clear" w:color="auto" w:fill="FFFFFF" w:themeFill="background1"/>
          <w:lang w:val="en-US"/>
        </w:rPr>
        <w:t>Twitter</w:t>
      </w:r>
      <w:r w:rsidR="00BB5F9E" w:rsidRPr="00BB5F9E">
        <w:rPr>
          <w:rFonts w:ascii="Times New Roman" w:hAnsi="Times New Roman" w:cs="Times New Roman"/>
          <w:color w:val="000000"/>
          <w:sz w:val="28"/>
          <w:szCs w:val="28"/>
          <w:shd w:val="clear" w:color="auto" w:fill="FFFFFF" w:themeFill="background1"/>
        </w:rPr>
        <w:t xml:space="preserve"> </w:t>
      </w:r>
      <w:r w:rsidR="00BB5F9E">
        <w:rPr>
          <w:rFonts w:ascii="Times New Roman" w:hAnsi="Times New Roman" w:cs="Times New Roman"/>
          <w:color w:val="000000"/>
          <w:sz w:val="28"/>
          <w:szCs w:val="28"/>
          <w:shd w:val="clear" w:color="auto" w:fill="FFFFFF" w:themeFill="background1"/>
        </w:rPr>
        <w:t xml:space="preserve"> </w:t>
      </w:r>
      <w:r w:rsidR="00BB5F9E" w:rsidRPr="00AA58DE">
        <w:rPr>
          <w:rFonts w:ascii="Times New Roman" w:hAnsi="Times New Roman" w:cs="Times New Roman"/>
          <w:sz w:val="28"/>
          <w:szCs w:val="28"/>
        </w:rPr>
        <w:t>[электронный ресурс]</w:t>
      </w:r>
      <w:r w:rsidR="00BB5F9E" w:rsidRPr="00AA58DE">
        <w:rPr>
          <w:rFonts w:ascii="Times New Roman" w:hAnsi="Times New Roman" w:cs="Times New Roman"/>
        </w:rPr>
        <w:t xml:space="preserve"> </w:t>
      </w:r>
      <w:r w:rsidR="00BB5F9E" w:rsidRPr="00AA58DE">
        <w:rPr>
          <w:rFonts w:ascii="Times New Roman" w:hAnsi="Times New Roman" w:cs="Times New Roman"/>
          <w:sz w:val="28"/>
          <w:szCs w:val="28"/>
          <w:lang w:val="en-US"/>
        </w:rPr>
        <w:t>URL</w:t>
      </w:r>
      <w:r w:rsidR="00BB5F9E" w:rsidRPr="00AA58DE">
        <w:rPr>
          <w:rFonts w:ascii="Times New Roman" w:hAnsi="Times New Roman" w:cs="Times New Roman"/>
          <w:sz w:val="28"/>
          <w:szCs w:val="28"/>
        </w:rPr>
        <w:t xml:space="preserve">: </w:t>
      </w:r>
      <w:r w:rsidR="00BB5F9E" w:rsidRPr="00BB5F9E">
        <w:rPr>
          <w:rFonts w:ascii="Times New Roman" w:hAnsi="Times New Roman" w:cs="Times New Roman"/>
          <w:color w:val="000000"/>
          <w:sz w:val="28"/>
          <w:szCs w:val="28"/>
          <w:shd w:val="clear" w:color="auto" w:fill="FFFFFF" w:themeFill="background1"/>
        </w:rPr>
        <w:t>https://twitter.com/Leonid_Roshal</w:t>
      </w:r>
    </w:p>
    <w:p w:rsidR="00D20320" w:rsidRPr="006F3ED6" w:rsidRDefault="00D20320" w:rsidP="00BB5F9E">
      <w:pPr>
        <w:spacing w:after="0" w:line="360" w:lineRule="auto"/>
        <w:ind w:firstLine="851"/>
        <w:jc w:val="both"/>
        <w:rPr>
          <w:rFonts w:ascii="Times New Roman" w:hAnsi="Times New Roman" w:cs="Times New Roman"/>
          <w:sz w:val="28"/>
          <w:szCs w:val="28"/>
          <w:shd w:val="clear" w:color="auto" w:fill="FFFFFF" w:themeFill="background1"/>
        </w:rPr>
      </w:pPr>
      <w:r w:rsidRPr="006F3ED6">
        <w:rPr>
          <w:rFonts w:ascii="Times New Roman" w:hAnsi="Times New Roman" w:cs="Times New Roman"/>
          <w:sz w:val="28"/>
          <w:szCs w:val="28"/>
          <w:shd w:val="clear" w:color="auto" w:fill="FFFFFF" w:themeFill="background1"/>
        </w:rPr>
        <w:t>62</w:t>
      </w:r>
      <w:r w:rsidR="0085317B" w:rsidRPr="006F3ED6">
        <w:rPr>
          <w:rFonts w:ascii="Times New Roman" w:hAnsi="Times New Roman" w:cs="Times New Roman"/>
          <w:sz w:val="28"/>
          <w:szCs w:val="28"/>
          <w:shd w:val="clear" w:color="auto" w:fill="FFFFFF" w:themeFill="background1"/>
        </w:rPr>
        <w:t>.</w:t>
      </w:r>
      <w:r w:rsidRPr="006F3ED6">
        <w:rPr>
          <w:rFonts w:ascii="Times New Roman" w:hAnsi="Times New Roman" w:cs="Times New Roman"/>
          <w:sz w:val="28"/>
          <w:szCs w:val="28"/>
          <w:shd w:val="clear" w:color="auto" w:fill="FFFFFF" w:themeFill="background1"/>
        </w:rPr>
        <w:t xml:space="preserve">  </w:t>
      </w:r>
      <w:r w:rsidR="0085317B" w:rsidRPr="006F3ED6">
        <w:rPr>
          <w:rFonts w:ascii="Times New Roman" w:hAnsi="Times New Roman" w:cs="Times New Roman"/>
          <w:sz w:val="28"/>
          <w:szCs w:val="28"/>
          <w:shd w:val="clear" w:color="auto" w:fill="FFFFFF" w:themeFill="background1"/>
        </w:rPr>
        <w:t xml:space="preserve">Современные проблемы эффективности управления здравоохранением, </w:t>
      </w:r>
      <w:r w:rsidR="00855E12" w:rsidRPr="006F3ED6">
        <w:rPr>
          <w:rFonts w:ascii="Times New Roman" w:hAnsi="Times New Roman" w:cs="Times New Roman"/>
          <w:sz w:val="28"/>
          <w:szCs w:val="28"/>
          <w:shd w:val="clear" w:color="auto" w:fill="FFFFFF" w:themeFill="background1"/>
        </w:rPr>
        <w:t xml:space="preserve">научно-практической конференции с международным участием </w:t>
      </w:r>
      <w:r w:rsidR="0085317B" w:rsidRPr="006F3ED6">
        <w:rPr>
          <w:rFonts w:ascii="Times New Roman" w:hAnsi="Times New Roman" w:cs="Times New Roman"/>
          <w:sz w:val="28"/>
          <w:szCs w:val="28"/>
          <w:shd w:val="clear" w:color="auto" w:fill="FFFFFF"/>
        </w:rPr>
        <w:t xml:space="preserve">[электронный ресурс] </w:t>
      </w:r>
      <w:r w:rsidR="0085317B" w:rsidRPr="006F3ED6">
        <w:rPr>
          <w:rFonts w:ascii="Times New Roman" w:hAnsi="Times New Roman" w:cs="Times New Roman"/>
          <w:sz w:val="28"/>
          <w:szCs w:val="28"/>
          <w:shd w:val="clear" w:color="auto" w:fill="FFFFFF"/>
          <w:lang w:val="en-US"/>
        </w:rPr>
        <w:t>URL</w:t>
      </w:r>
      <w:r w:rsidR="0085317B" w:rsidRPr="006F3ED6">
        <w:rPr>
          <w:rFonts w:ascii="Times New Roman" w:hAnsi="Times New Roman" w:cs="Times New Roman"/>
          <w:sz w:val="28"/>
          <w:szCs w:val="28"/>
          <w:shd w:val="clear" w:color="auto" w:fill="FFFFFF"/>
        </w:rPr>
        <w:t>:</w:t>
      </w:r>
      <w:r w:rsidR="00855E12" w:rsidRPr="006F3ED6">
        <w:rPr>
          <w:rFonts w:ascii="Times New Roman" w:hAnsi="Times New Roman" w:cs="Times New Roman"/>
          <w:sz w:val="28"/>
          <w:szCs w:val="28"/>
          <w:shd w:val="clear" w:color="auto" w:fill="FFFFFF"/>
        </w:rPr>
        <w:t xml:space="preserve"> </w:t>
      </w:r>
      <w:hyperlink r:id="rId48" w:history="1">
        <w:r w:rsidRPr="006F3ED6">
          <w:rPr>
            <w:rStyle w:val="a8"/>
            <w:rFonts w:ascii="Times New Roman" w:hAnsi="Times New Roman" w:cs="Times New Roman"/>
            <w:color w:val="auto"/>
            <w:sz w:val="28"/>
            <w:szCs w:val="28"/>
            <w:u w:val="none"/>
            <w:shd w:val="clear" w:color="auto" w:fill="FFFFFF" w:themeFill="background1"/>
          </w:rPr>
          <w:t>http://www.farmedinfo.ru/download/Materials_Konferens_2012.pdf</w:t>
        </w:r>
      </w:hyperlink>
      <w:r w:rsidR="0085317B" w:rsidRPr="006F3ED6">
        <w:rPr>
          <w:rFonts w:ascii="Times New Roman" w:hAnsi="Times New Roman" w:cs="Times New Roman"/>
          <w:sz w:val="28"/>
          <w:szCs w:val="28"/>
          <w:shd w:val="clear" w:color="auto" w:fill="FFFFFF" w:themeFill="background1"/>
        </w:rPr>
        <w:t xml:space="preserve"> </w:t>
      </w:r>
      <w:r w:rsidR="0085317B" w:rsidRPr="006F3ED6">
        <w:rPr>
          <w:rFonts w:ascii="Times New Roman" w:hAnsi="Times New Roman" w:cs="Times New Roman"/>
          <w:sz w:val="28"/>
          <w:szCs w:val="28"/>
        </w:rPr>
        <w:t>(10.05.2014)</w:t>
      </w:r>
    </w:p>
    <w:p w:rsidR="003079F7" w:rsidRPr="006F3ED6" w:rsidRDefault="003079F7" w:rsidP="006F3ED6">
      <w:pPr>
        <w:pStyle w:val="2"/>
        <w:spacing w:before="15" w:line="360" w:lineRule="auto"/>
        <w:ind w:right="15" w:firstLine="851"/>
        <w:jc w:val="both"/>
        <w:rPr>
          <w:rFonts w:ascii="Times New Roman" w:hAnsi="Times New Roman" w:cs="Times New Roman"/>
          <w:b w:val="0"/>
          <w:color w:val="auto"/>
          <w:sz w:val="28"/>
          <w:szCs w:val="28"/>
        </w:rPr>
      </w:pPr>
      <w:r w:rsidRPr="006F3ED6">
        <w:rPr>
          <w:rFonts w:ascii="Times New Roman" w:hAnsi="Times New Roman" w:cs="Times New Roman"/>
          <w:b w:val="0"/>
          <w:color w:val="auto"/>
          <w:sz w:val="28"/>
          <w:szCs w:val="28"/>
          <w:shd w:val="clear" w:color="auto" w:fill="FFFFFF" w:themeFill="background1"/>
        </w:rPr>
        <w:t xml:space="preserve">63. </w:t>
      </w:r>
      <w:r w:rsidRPr="006F3ED6">
        <w:rPr>
          <w:rFonts w:ascii="Times New Roman" w:hAnsi="Times New Roman" w:cs="Times New Roman"/>
          <w:b w:val="0"/>
          <w:color w:val="auto"/>
          <w:sz w:val="28"/>
          <w:szCs w:val="28"/>
        </w:rPr>
        <w:t xml:space="preserve"> Мадридская декларация о профессиональной автономии и самоуправление врачей, Мадрид </w:t>
      </w:r>
      <w:r w:rsidR="0025342A">
        <w:rPr>
          <w:rFonts w:ascii="Times New Roman" w:hAnsi="Times New Roman" w:cs="Times New Roman"/>
          <w:b w:val="0"/>
          <w:color w:val="auto"/>
          <w:sz w:val="28"/>
          <w:szCs w:val="28"/>
        </w:rPr>
        <w:t>от 10.</w:t>
      </w:r>
      <w:r w:rsidRPr="006F3ED6">
        <w:rPr>
          <w:rStyle w:val="af1"/>
          <w:rFonts w:ascii="Times New Roman" w:hAnsi="Times New Roman" w:cs="Times New Roman"/>
          <w:b w:val="0"/>
          <w:i w:val="0"/>
          <w:color w:val="auto"/>
          <w:sz w:val="28"/>
          <w:szCs w:val="28"/>
        </w:rPr>
        <w:t>1987</w:t>
      </w:r>
      <w:r w:rsidRPr="006F3ED6">
        <w:rPr>
          <w:rStyle w:val="af1"/>
          <w:rFonts w:ascii="Times New Roman" w:hAnsi="Times New Roman" w:cs="Times New Roman"/>
          <w:b w:val="0"/>
          <w:color w:val="auto"/>
          <w:sz w:val="28"/>
          <w:szCs w:val="28"/>
        </w:rPr>
        <w:t xml:space="preserve"> </w:t>
      </w:r>
      <w:r w:rsidRPr="006F3ED6">
        <w:rPr>
          <w:rFonts w:ascii="Times New Roman" w:hAnsi="Times New Roman" w:cs="Times New Roman"/>
          <w:b w:val="0"/>
          <w:color w:val="auto"/>
          <w:sz w:val="28"/>
          <w:szCs w:val="28"/>
        </w:rPr>
        <w:t xml:space="preserve">[электронный ресурс] </w:t>
      </w:r>
      <w:r w:rsidRPr="006F3ED6">
        <w:rPr>
          <w:rFonts w:ascii="Times New Roman" w:hAnsi="Times New Roman" w:cs="Times New Roman"/>
          <w:b w:val="0"/>
          <w:color w:val="auto"/>
          <w:sz w:val="28"/>
          <w:szCs w:val="28"/>
          <w:lang w:val="en-US"/>
        </w:rPr>
        <w:t>URL</w:t>
      </w:r>
      <w:r w:rsidRPr="006F3ED6">
        <w:rPr>
          <w:rFonts w:ascii="Times New Roman" w:hAnsi="Times New Roman" w:cs="Times New Roman"/>
          <w:b w:val="0"/>
          <w:color w:val="auto"/>
          <w:sz w:val="28"/>
          <w:szCs w:val="28"/>
        </w:rPr>
        <w:t xml:space="preserve">:  </w:t>
      </w:r>
      <w:r w:rsidRPr="006F3ED6">
        <w:rPr>
          <w:rFonts w:ascii="Times New Roman" w:hAnsi="Times New Roman" w:cs="Times New Roman"/>
          <w:b w:val="0"/>
          <w:color w:val="auto"/>
          <w:sz w:val="28"/>
          <w:szCs w:val="28"/>
          <w:shd w:val="clear" w:color="auto" w:fill="FFFFFF" w:themeFill="background1"/>
          <w:lang w:val="en-US"/>
        </w:rPr>
        <w:t>http</w:t>
      </w:r>
      <w:r w:rsidRPr="006F3ED6">
        <w:rPr>
          <w:rFonts w:ascii="Times New Roman" w:hAnsi="Times New Roman" w:cs="Times New Roman"/>
          <w:b w:val="0"/>
          <w:color w:val="auto"/>
          <w:sz w:val="28"/>
          <w:szCs w:val="28"/>
          <w:shd w:val="clear" w:color="auto" w:fill="FFFFFF" w:themeFill="background1"/>
        </w:rPr>
        <w:t>://</w:t>
      </w:r>
      <w:r w:rsidRPr="006F3ED6">
        <w:rPr>
          <w:rFonts w:ascii="Times New Roman" w:hAnsi="Times New Roman" w:cs="Times New Roman"/>
          <w:b w:val="0"/>
          <w:color w:val="auto"/>
          <w:sz w:val="28"/>
          <w:szCs w:val="28"/>
          <w:shd w:val="clear" w:color="auto" w:fill="FFFFFF" w:themeFill="background1"/>
          <w:lang w:val="en-US"/>
        </w:rPr>
        <w:t>www</w:t>
      </w:r>
      <w:r w:rsidRPr="006F3ED6">
        <w:rPr>
          <w:rFonts w:ascii="Times New Roman" w:hAnsi="Times New Roman" w:cs="Times New Roman"/>
          <w:b w:val="0"/>
          <w:color w:val="auto"/>
          <w:sz w:val="28"/>
          <w:szCs w:val="28"/>
          <w:shd w:val="clear" w:color="auto" w:fill="FFFFFF" w:themeFill="background1"/>
        </w:rPr>
        <w:t>.</w:t>
      </w:r>
      <w:r w:rsidRPr="006F3ED6">
        <w:rPr>
          <w:rFonts w:ascii="Times New Roman" w:hAnsi="Times New Roman" w:cs="Times New Roman"/>
          <w:b w:val="0"/>
          <w:color w:val="auto"/>
          <w:sz w:val="28"/>
          <w:szCs w:val="28"/>
          <w:shd w:val="clear" w:color="auto" w:fill="FFFFFF" w:themeFill="background1"/>
          <w:lang w:val="en-US"/>
        </w:rPr>
        <w:t>evrika</w:t>
      </w:r>
      <w:r w:rsidRPr="006F3ED6">
        <w:rPr>
          <w:rFonts w:ascii="Times New Roman" w:hAnsi="Times New Roman" w:cs="Times New Roman"/>
          <w:b w:val="0"/>
          <w:color w:val="auto"/>
          <w:sz w:val="28"/>
          <w:szCs w:val="28"/>
          <w:shd w:val="clear" w:color="auto" w:fill="FFFFFF" w:themeFill="background1"/>
        </w:rPr>
        <w:t>.</w:t>
      </w:r>
      <w:r w:rsidRPr="006F3ED6">
        <w:rPr>
          <w:rFonts w:ascii="Times New Roman" w:hAnsi="Times New Roman" w:cs="Times New Roman"/>
          <w:b w:val="0"/>
          <w:color w:val="auto"/>
          <w:sz w:val="28"/>
          <w:szCs w:val="28"/>
          <w:shd w:val="clear" w:color="auto" w:fill="FFFFFF" w:themeFill="background1"/>
          <w:lang w:val="en-US"/>
        </w:rPr>
        <w:t>ru</w:t>
      </w:r>
      <w:r w:rsidRPr="006F3ED6">
        <w:rPr>
          <w:rFonts w:ascii="Times New Roman" w:hAnsi="Times New Roman" w:cs="Times New Roman"/>
          <w:b w:val="0"/>
          <w:color w:val="auto"/>
          <w:sz w:val="28"/>
          <w:szCs w:val="28"/>
          <w:shd w:val="clear" w:color="auto" w:fill="FFFFFF" w:themeFill="background1"/>
        </w:rPr>
        <w:t>/</w:t>
      </w:r>
      <w:r w:rsidRPr="006F3ED6">
        <w:rPr>
          <w:rFonts w:ascii="Times New Roman" w:hAnsi="Times New Roman" w:cs="Times New Roman"/>
          <w:b w:val="0"/>
          <w:color w:val="auto"/>
          <w:sz w:val="28"/>
          <w:szCs w:val="28"/>
          <w:shd w:val="clear" w:color="auto" w:fill="FFFFFF" w:themeFill="background1"/>
          <w:lang w:val="en-US"/>
        </w:rPr>
        <w:t>show</w:t>
      </w:r>
      <w:r w:rsidRPr="006F3ED6">
        <w:rPr>
          <w:rFonts w:ascii="Times New Roman" w:hAnsi="Times New Roman" w:cs="Times New Roman"/>
          <w:b w:val="0"/>
          <w:color w:val="auto"/>
          <w:sz w:val="28"/>
          <w:szCs w:val="28"/>
          <w:shd w:val="clear" w:color="auto" w:fill="FFFFFF" w:themeFill="background1"/>
        </w:rPr>
        <w:t>/2536</w:t>
      </w:r>
    </w:p>
    <w:p w:rsidR="003079F7" w:rsidRPr="006F3ED6" w:rsidRDefault="003079F7" w:rsidP="007C1D10">
      <w:pPr>
        <w:spacing w:after="0" w:line="360" w:lineRule="auto"/>
        <w:ind w:firstLine="851"/>
        <w:jc w:val="both"/>
        <w:rPr>
          <w:rFonts w:ascii="Times New Roman" w:hAnsi="Times New Roman" w:cs="Times New Roman"/>
          <w:sz w:val="28"/>
          <w:szCs w:val="28"/>
          <w:shd w:val="clear" w:color="auto" w:fill="FFFFFF" w:themeFill="background1"/>
        </w:rPr>
      </w:pPr>
      <w:r w:rsidRPr="006F3ED6">
        <w:rPr>
          <w:rFonts w:ascii="Times New Roman" w:hAnsi="Times New Roman" w:cs="Times New Roman"/>
          <w:sz w:val="28"/>
          <w:szCs w:val="28"/>
          <w:shd w:val="clear" w:color="auto" w:fill="FFFFFF" w:themeFill="background1"/>
        </w:rPr>
        <w:t xml:space="preserve">64. </w:t>
      </w:r>
      <w:r w:rsidR="00F2557F" w:rsidRPr="006F3ED6">
        <w:rPr>
          <w:rFonts w:ascii="Times New Roman" w:hAnsi="Times New Roman" w:cs="Times New Roman"/>
          <w:sz w:val="28"/>
          <w:szCs w:val="28"/>
          <w:shd w:val="clear" w:color="auto" w:fill="FFFFFF" w:themeFill="background1"/>
        </w:rPr>
        <w:t xml:space="preserve">Официальный сайт </w:t>
      </w:r>
      <w:r w:rsidR="00F2557F" w:rsidRPr="006F3ED6">
        <w:rPr>
          <w:rFonts w:ascii="Times New Roman" w:hAnsi="Times New Roman" w:cs="Times New Roman"/>
          <w:sz w:val="28"/>
          <w:szCs w:val="28"/>
          <w:shd w:val="clear" w:color="auto" w:fill="FFFFFF"/>
        </w:rPr>
        <w:t>Координационного совета по развитию непрерывного медицинского и фармацевтического образования Министерства здравоохранения Российской Федерации</w:t>
      </w:r>
      <w:r w:rsidR="00F2557F" w:rsidRPr="006F3ED6">
        <w:rPr>
          <w:rFonts w:ascii="Times New Roman" w:hAnsi="Times New Roman" w:cs="Times New Roman"/>
          <w:sz w:val="28"/>
          <w:szCs w:val="28"/>
          <w:shd w:val="clear" w:color="auto" w:fill="FFFFFF" w:themeFill="background1"/>
        </w:rPr>
        <w:t xml:space="preserve"> </w:t>
      </w:r>
      <w:r w:rsidR="00F2557F" w:rsidRPr="006F3ED6">
        <w:rPr>
          <w:rFonts w:ascii="Times New Roman" w:hAnsi="Times New Roman" w:cs="Times New Roman"/>
          <w:sz w:val="28"/>
          <w:szCs w:val="28"/>
        </w:rPr>
        <w:t xml:space="preserve">[электронный ресурс] </w:t>
      </w:r>
      <w:r w:rsidR="00F2557F" w:rsidRPr="006F3ED6">
        <w:rPr>
          <w:rFonts w:ascii="Times New Roman" w:hAnsi="Times New Roman" w:cs="Times New Roman"/>
          <w:sz w:val="28"/>
          <w:szCs w:val="28"/>
          <w:lang w:val="en-US"/>
        </w:rPr>
        <w:t>URL</w:t>
      </w:r>
      <w:r w:rsidR="00F2557F" w:rsidRPr="006F3ED6">
        <w:rPr>
          <w:rFonts w:ascii="Times New Roman" w:hAnsi="Times New Roman" w:cs="Times New Roman"/>
          <w:sz w:val="28"/>
          <w:szCs w:val="28"/>
        </w:rPr>
        <w:t xml:space="preserve">:  </w:t>
      </w:r>
      <w:r w:rsidR="00F2557F" w:rsidRPr="006F3ED6">
        <w:rPr>
          <w:rFonts w:ascii="Times New Roman" w:hAnsi="Times New Roman" w:cs="Times New Roman"/>
          <w:sz w:val="28"/>
          <w:szCs w:val="28"/>
          <w:shd w:val="clear" w:color="auto" w:fill="FFFFFF" w:themeFill="background1"/>
        </w:rPr>
        <w:t>http://www.sovetnmo.ru/</w:t>
      </w:r>
    </w:p>
    <w:p w:rsidR="003079F7" w:rsidRPr="006F3ED6" w:rsidRDefault="003079F7" w:rsidP="000C71B1">
      <w:pPr>
        <w:pStyle w:val="1"/>
        <w:shd w:val="clear" w:color="auto" w:fill="FFFFFF"/>
        <w:spacing w:before="0" w:after="120" w:line="360" w:lineRule="auto"/>
        <w:ind w:firstLine="851"/>
        <w:jc w:val="both"/>
        <w:rPr>
          <w:rFonts w:ascii="Times New Roman" w:hAnsi="Times New Roman" w:cs="Times New Roman"/>
          <w:b w:val="0"/>
          <w:color w:val="auto"/>
        </w:rPr>
      </w:pPr>
      <w:r w:rsidRPr="006F3ED6">
        <w:rPr>
          <w:rFonts w:ascii="Times New Roman" w:hAnsi="Times New Roman" w:cs="Times New Roman"/>
          <w:b w:val="0"/>
          <w:color w:val="auto"/>
          <w:shd w:val="clear" w:color="auto" w:fill="FFFFFF" w:themeFill="background1"/>
        </w:rPr>
        <w:t xml:space="preserve">65. </w:t>
      </w:r>
      <w:r w:rsidR="00950FBD" w:rsidRPr="006F3ED6">
        <w:rPr>
          <w:rFonts w:ascii="Times New Roman" w:hAnsi="Times New Roman" w:cs="Times New Roman"/>
          <w:b w:val="0"/>
          <w:color w:val="auto"/>
        </w:rPr>
        <w:t xml:space="preserve">Расширение роли медицинского сообщества в системе здравоохранения [электронный ресурс] </w:t>
      </w:r>
      <w:r w:rsidR="00950FBD" w:rsidRPr="006F3ED6">
        <w:rPr>
          <w:rFonts w:ascii="Times New Roman" w:hAnsi="Times New Roman" w:cs="Times New Roman"/>
          <w:b w:val="0"/>
          <w:color w:val="auto"/>
          <w:lang w:val="en-US"/>
        </w:rPr>
        <w:t>URL</w:t>
      </w:r>
      <w:r w:rsidR="00950FBD" w:rsidRPr="006F3ED6">
        <w:rPr>
          <w:rFonts w:ascii="Times New Roman" w:hAnsi="Times New Roman" w:cs="Times New Roman"/>
          <w:b w:val="0"/>
          <w:color w:val="auto"/>
        </w:rPr>
        <w:t xml:space="preserve">:  </w:t>
      </w:r>
      <w:r w:rsidRPr="006F3ED6">
        <w:rPr>
          <w:rFonts w:ascii="Times New Roman" w:hAnsi="Times New Roman" w:cs="Times New Roman"/>
          <w:b w:val="0"/>
          <w:color w:val="auto"/>
          <w:shd w:val="clear" w:color="auto" w:fill="FFFFFF" w:themeFill="background1"/>
          <w:lang w:val="en-US"/>
        </w:rPr>
        <w:t>http</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www</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agmu</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ru</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news</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rasshirenie</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roli</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meditsinskogo</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soobshestva</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v</w:t>
      </w:r>
      <w:r w:rsidRPr="006F3ED6">
        <w:rPr>
          <w:rFonts w:ascii="Times New Roman" w:hAnsi="Times New Roman" w:cs="Times New Roman"/>
          <w:b w:val="0"/>
          <w:color w:val="auto"/>
          <w:shd w:val="clear" w:color="auto" w:fill="FFFFFF" w:themeFill="background1"/>
        </w:rPr>
        <w:t>-</w:t>
      </w:r>
      <w:r w:rsidRPr="006F3ED6">
        <w:rPr>
          <w:rFonts w:ascii="Times New Roman" w:hAnsi="Times New Roman" w:cs="Times New Roman"/>
          <w:b w:val="0"/>
          <w:color w:val="auto"/>
          <w:shd w:val="clear" w:color="auto" w:fill="FFFFFF" w:themeFill="background1"/>
          <w:lang w:val="en-US"/>
        </w:rPr>
        <w:t>sisteme</w:t>
      </w:r>
      <w:r w:rsidRPr="006F3ED6">
        <w:rPr>
          <w:rFonts w:ascii="Times New Roman" w:hAnsi="Times New Roman" w:cs="Times New Roman"/>
          <w:b w:val="0"/>
          <w:color w:val="auto"/>
          <w:shd w:val="clear" w:color="auto" w:fill="FFFFFF" w:themeFill="background1"/>
        </w:rPr>
        <w:t>/</w:t>
      </w:r>
    </w:p>
    <w:p w:rsidR="003079F7" w:rsidRPr="006F3ED6" w:rsidRDefault="003079F7" w:rsidP="000C71B1">
      <w:pPr>
        <w:spacing w:after="0" w:line="360" w:lineRule="auto"/>
        <w:ind w:firstLine="851"/>
        <w:jc w:val="both"/>
        <w:rPr>
          <w:rFonts w:ascii="Times New Roman" w:hAnsi="Times New Roman" w:cs="Times New Roman"/>
          <w:sz w:val="28"/>
          <w:szCs w:val="28"/>
          <w:shd w:val="clear" w:color="auto" w:fill="FFFFFF" w:themeFill="background1"/>
        </w:rPr>
      </w:pPr>
      <w:r w:rsidRPr="006F3ED6">
        <w:rPr>
          <w:rFonts w:ascii="Times New Roman" w:hAnsi="Times New Roman" w:cs="Times New Roman"/>
          <w:sz w:val="28"/>
          <w:szCs w:val="28"/>
          <w:shd w:val="clear" w:color="auto" w:fill="FFFFFF" w:themeFill="background1"/>
        </w:rPr>
        <w:t xml:space="preserve">66. </w:t>
      </w:r>
      <w:r w:rsidR="007C1D10" w:rsidRPr="006F3ED6">
        <w:rPr>
          <w:rFonts w:ascii="Times New Roman" w:hAnsi="Times New Roman" w:cs="Times New Roman"/>
          <w:sz w:val="28"/>
          <w:szCs w:val="28"/>
          <w:shd w:val="clear" w:color="auto" w:fill="FFFFFF" w:themeFill="background1"/>
        </w:rPr>
        <w:t xml:space="preserve">Официальный сайт министерства здравоохранения Нижегородской области </w:t>
      </w:r>
      <w:r w:rsidR="007C1D10" w:rsidRPr="006F3ED6">
        <w:rPr>
          <w:rFonts w:ascii="Times New Roman" w:hAnsi="Times New Roman" w:cs="Times New Roman"/>
          <w:sz w:val="28"/>
          <w:szCs w:val="28"/>
        </w:rPr>
        <w:t xml:space="preserve">// </w:t>
      </w:r>
      <w:r w:rsidR="007C1D10" w:rsidRPr="006F3ED6">
        <w:rPr>
          <w:rFonts w:ascii="Times New Roman" w:hAnsi="Times New Roman" w:cs="Times New Roman"/>
          <w:sz w:val="28"/>
          <w:szCs w:val="28"/>
          <w:shd w:val="clear" w:color="auto" w:fill="FFFFFF"/>
        </w:rPr>
        <w:t xml:space="preserve">[Электронный ресурс] Код доступа: </w:t>
      </w:r>
      <w:r w:rsidR="007C1D10" w:rsidRPr="006F3ED6">
        <w:rPr>
          <w:rFonts w:ascii="Times New Roman" w:hAnsi="Times New Roman" w:cs="Times New Roman"/>
          <w:sz w:val="28"/>
          <w:szCs w:val="28"/>
        </w:rPr>
        <w:t xml:space="preserve">// </w:t>
      </w:r>
      <w:r w:rsidR="005653B7" w:rsidRPr="006F3ED6">
        <w:rPr>
          <w:rFonts w:ascii="Times New Roman" w:hAnsi="Times New Roman" w:cs="Times New Roman"/>
          <w:sz w:val="28"/>
          <w:szCs w:val="28"/>
        </w:rPr>
        <w:t>http://government-nnov.ru/?id=1581(15.05.2014)</w:t>
      </w:r>
    </w:p>
    <w:p w:rsidR="003079F7" w:rsidRPr="006F3ED6" w:rsidRDefault="003079F7" w:rsidP="000C71B1">
      <w:pPr>
        <w:pStyle w:val="11"/>
        <w:spacing w:line="360" w:lineRule="auto"/>
        <w:ind w:firstLine="851"/>
        <w:jc w:val="both"/>
        <w:rPr>
          <w:rFonts w:ascii="Times New Roman" w:hAnsi="Times New Roman"/>
          <w:sz w:val="28"/>
          <w:szCs w:val="28"/>
        </w:rPr>
      </w:pPr>
      <w:r w:rsidRPr="006F3ED6">
        <w:rPr>
          <w:rFonts w:ascii="Times New Roman" w:hAnsi="Times New Roman"/>
          <w:sz w:val="28"/>
          <w:szCs w:val="28"/>
          <w:shd w:val="clear" w:color="auto" w:fill="FFFFFF" w:themeFill="background1"/>
        </w:rPr>
        <w:t xml:space="preserve">67. </w:t>
      </w:r>
      <w:r w:rsidRPr="006F3ED6">
        <w:rPr>
          <w:rFonts w:ascii="Times New Roman" w:hAnsi="Times New Roman"/>
          <w:sz w:val="28"/>
          <w:szCs w:val="28"/>
        </w:rPr>
        <w:t xml:space="preserve"> Информационный новостной портал // </w:t>
      </w:r>
      <w:r w:rsidRPr="006F3ED6">
        <w:rPr>
          <w:rFonts w:ascii="Times New Roman" w:hAnsi="Times New Roman"/>
          <w:sz w:val="28"/>
          <w:szCs w:val="28"/>
          <w:shd w:val="clear" w:color="auto" w:fill="FFFFFF"/>
        </w:rPr>
        <w:t>[Электронный ресурс] Код доступа:</w:t>
      </w:r>
      <w:r w:rsidRPr="006F3ED6">
        <w:rPr>
          <w:rFonts w:ascii="Times New Roman" w:hAnsi="Times New Roman"/>
          <w:sz w:val="28"/>
          <w:szCs w:val="28"/>
        </w:rPr>
        <w:t xml:space="preserve"> </w:t>
      </w:r>
      <w:hyperlink r:id="rId49" w:history="1">
        <w:r w:rsidR="00866CAD" w:rsidRPr="006F3ED6">
          <w:rPr>
            <w:rStyle w:val="a8"/>
            <w:rFonts w:ascii="Times New Roman" w:hAnsi="Times New Roman"/>
            <w:color w:val="auto"/>
            <w:sz w:val="28"/>
            <w:szCs w:val="28"/>
            <w:u w:val="none"/>
          </w:rPr>
          <w:t>http://karelinform.ru/news/incident/43919/</w:t>
        </w:r>
      </w:hyperlink>
      <w:r w:rsidR="00866CAD" w:rsidRPr="006F3ED6">
        <w:rPr>
          <w:rFonts w:ascii="Times New Roman" w:hAnsi="Times New Roman"/>
          <w:sz w:val="28"/>
          <w:szCs w:val="28"/>
        </w:rPr>
        <w:t xml:space="preserve"> </w:t>
      </w:r>
      <w:r w:rsidR="00866CAD" w:rsidRPr="006F3ED6">
        <w:rPr>
          <w:rFonts w:ascii="Times New Roman" w:hAnsi="Times New Roman"/>
          <w:spacing w:val="-12"/>
          <w:sz w:val="28"/>
          <w:szCs w:val="28"/>
        </w:rPr>
        <w:t>( 20.04.2014)</w:t>
      </w:r>
    </w:p>
    <w:p w:rsidR="003079F7" w:rsidRPr="006F3ED6" w:rsidRDefault="003079F7" w:rsidP="000C71B1">
      <w:pPr>
        <w:pStyle w:val="11"/>
        <w:spacing w:line="360" w:lineRule="auto"/>
        <w:ind w:firstLine="851"/>
        <w:jc w:val="both"/>
        <w:rPr>
          <w:rFonts w:ascii="Times New Roman" w:hAnsi="Times New Roman"/>
          <w:sz w:val="28"/>
          <w:szCs w:val="28"/>
        </w:rPr>
      </w:pPr>
      <w:r w:rsidRPr="006F3ED6">
        <w:rPr>
          <w:rFonts w:ascii="Times New Roman" w:hAnsi="Times New Roman"/>
          <w:sz w:val="28"/>
          <w:szCs w:val="28"/>
          <w:shd w:val="clear" w:color="auto" w:fill="FFFFFF" w:themeFill="background1"/>
        </w:rPr>
        <w:t xml:space="preserve">68. </w:t>
      </w:r>
      <w:r w:rsidRPr="006F3ED6">
        <w:rPr>
          <w:rFonts w:ascii="Times New Roman" w:hAnsi="Times New Roman"/>
          <w:sz w:val="28"/>
          <w:szCs w:val="28"/>
        </w:rPr>
        <w:t xml:space="preserve">Официальный сайт Интернет-газеты «Правда ПФО» // </w:t>
      </w:r>
      <w:r w:rsidRPr="006F3ED6">
        <w:rPr>
          <w:rFonts w:ascii="Times New Roman" w:hAnsi="Times New Roman"/>
          <w:sz w:val="28"/>
          <w:szCs w:val="28"/>
          <w:shd w:val="clear" w:color="auto" w:fill="FFFFFF"/>
        </w:rPr>
        <w:t>[Электронный ресурс] Код доступа:</w:t>
      </w:r>
      <w:r w:rsidRPr="006F3ED6">
        <w:rPr>
          <w:rFonts w:ascii="Times New Roman" w:hAnsi="Times New Roman"/>
          <w:sz w:val="28"/>
          <w:szCs w:val="28"/>
        </w:rPr>
        <w:t xml:space="preserve"> </w:t>
      </w:r>
      <w:hyperlink r:id="rId50" w:history="1">
        <w:r w:rsidR="00866CAD" w:rsidRPr="006F3ED6">
          <w:rPr>
            <w:rStyle w:val="a8"/>
            <w:rFonts w:ascii="Times New Roman" w:hAnsi="Times New Roman"/>
            <w:color w:val="auto"/>
            <w:sz w:val="28"/>
            <w:szCs w:val="28"/>
            <w:u w:val="none"/>
          </w:rPr>
          <w:t>http://pravdapfo.ru/</w:t>
        </w:r>
      </w:hyperlink>
      <w:r w:rsidR="00866CAD" w:rsidRPr="006F3ED6">
        <w:rPr>
          <w:rFonts w:ascii="Times New Roman" w:hAnsi="Times New Roman"/>
          <w:sz w:val="28"/>
          <w:szCs w:val="28"/>
        </w:rPr>
        <w:t xml:space="preserve"> </w:t>
      </w:r>
      <w:r w:rsidR="00866CAD" w:rsidRPr="006F3ED6">
        <w:rPr>
          <w:rFonts w:ascii="Times New Roman" w:hAnsi="Times New Roman"/>
          <w:spacing w:val="-12"/>
          <w:sz w:val="28"/>
          <w:szCs w:val="28"/>
        </w:rPr>
        <w:t>( 24.04.2014)</w:t>
      </w:r>
    </w:p>
    <w:p w:rsidR="003079F7" w:rsidRPr="006F3ED6" w:rsidRDefault="003079F7" w:rsidP="000C71B1">
      <w:pPr>
        <w:pStyle w:val="11"/>
        <w:spacing w:line="360" w:lineRule="auto"/>
        <w:ind w:firstLine="851"/>
        <w:jc w:val="both"/>
        <w:rPr>
          <w:rFonts w:ascii="Times New Roman" w:hAnsi="Times New Roman"/>
          <w:sz w:val="28"/>
          <w:szCs w:val="28"/>
        </w:rPr>
      </w:pPr>
      <w:r w:rsidRPr="006F3ED6">
        <w:rPr>
          <w:rFonts w:ascii="Times New Roman" w:hAnsi="Times New Roman"/>
          <w:spacing w:val="-12"/>
          <w:sz w:val="28"/>
          <w:szCs w:val="28"/>
        </w:rPr>
        <w:lastRenderedPageBreak/>
        <w:t xml:space="preserve">69.   </w:t>
      </w:r>
      <w:r w:rsidRPr="006F3ED6">
        <w:rPr>
          <w:rFonts w:ascii="Times New Roman" w:hAnsi="Times New Roman"/>
          <w:sz w:val="28"/>
          <w:szCs w:val="28"/>
        </w:rPr>
        <w:t xml:space="preserve">Официальный сайт медицинской клиники «Александрия»// [Электронный ресурс] Код доступа: </w:t>
      </w:r>
      <w:hyperlink r:id="rId51" w:history="1">
        <w:r w:rsidRPr="006F3ED6">
          <w:rPr>
            <w:rStyle w:val="a8"/>
            <w:rFonts w:ascii="Times New Roman" w:hAnsi="Times New Roman"/>
            <w:color w:val="auto"/>
            <w:sz w:val="28"/>
            <w:szCs w:val="28"/>
            <w:u w:val="none"/>
            <w:lang w:val="en-US"/>
          </w:rPr>
          <w:t>http</w:t>
        </w:r>
        <w:r w:rsidRPr="006F3ED6">
          <w:rPr>
            <w:rStyle w:val="a8"/>
            <w:rFonts w:ascii="Times New Roman" w:hAnsi="Times New Roman"/>
            <w:color w:val="auto"/>
            <w:sz w:val="28"/>
            <w:szCs w:val="28"/>
            <w:u w:val="none"/>
          </w:rPr>
          <w:t>://</w:t>
        </w:r>
        <w:r w:rsidRPr="006F3ED6">
          <w:rPr>
            <w:rStyle w:val="a8"/>
            <w:rFonts w:ascii="Times New Roman" w:hAnsi="Times New Roman"/>
            <w:color w:val="auto"/>
            <w:sz w:val="28"/>
            <w:szCs w:val="28"/>
            <w:u w:val="none"/>
            <w:lang w:val="en-US"/>
          </w:rPr>
          <w:t>clma</w:t>
        </w:r>
        <w:r w:rsidRPr="006F3ED6">
          <w:rPr>
            <w:rStyle w:val="a8"/>
            <w:rFonts w:ascii="Times New Roman" w:hAnsi="Times New Roman"/>
            <w:color w:val="auto"/>
            <w:sz w:val="28"/>
            <w:szCs w:val="28"/>
            <w:u w:val="none"/>
          </w:rPr>
          <w:t>.</w:t>
        </w:r>
        <w:r w:rsidRPr="006F3ED6">
          <w:rPr>
            <w:rStyle w:val="a8"/>
            <w:rFonts w:ascii="Times New Roman" w:hAnsi="Times New Roman"/>
            <w:color w:val="auto"/>
            <w:sz w:val="28"/>
            <w:szCs w:val="28"/>
            <w:u w:val="none"/>
            <w:lang w:val="en-US"/>
          </w:rPr>
          <w:t>nnov</w:t>
        </w:r>
        <w:r w:rsidRPr="006F3ED6">
          <w:rPr>
            <w:rStyle w:val="a8"/>
            <w:rFonts w:ascii="Times New Roman" w:hAnsi="Times New Roman"/>
            <w:color w:val="auto"/>
            <w:sz w:val="28"/>
            <w:szCs w:val="28"/>
            <w:u w:val="none"/>
          </w:rPr>
          <w:t>.</w:t>
        </w:r>
        <w:r w:rsidRPr="006F3ED6">
          <w:rPr>
            <w:rStyle w:val="a8"/>
            <w:rFonts w:ascii="Times New Roman" w:hAnsi="Times New Roman"/>
            <w:color w:val="auto"/>
            <w:sz w:val="28"/>
            <w:szCs w:val="28"/>
            <w:u w:val="none"/>
            <w:lang w:val="en-US"/>
          </w:rPr>
          <w:t>ru</w:t>
        </w:r>
        <w:r w:rsidRPr="006F3ED6">
          <w:rPr>
            <w:rStyle w:val="a8"/>
            <w:rFonts w:ascii="Times New Roman" w:hAnsi="Times New Roman"/>
            <w:color w:val="auto"/>
            <w:sz w:val="28"/>
            <w:szCs w:val="28"/>
            <w:u w:val="none"/>
          </w:rPr>
          <w:t>/</w:t>
        </w:r>
      </w:hyperlink>
      <w:r w:rsidR="00866CAD" w:rsidRPr="006F3ED6">
        <w:rPr>
          <w:rFonts w:ascii="Times New Roman" w:hAnsi="Times New Roman"/>
          <w:sz w:val="28"/>
          <w:szCs w:val="28"/>
        </w:rPr>
        <w:t xml:space="preserve"> </w:t>
      </w:r>
      <w:r w:rsidR="00866CAD" w:rsidRPr="006F3ED6">
        <w:rPr>
          <w:rFonts w:ascii="Times New Roman" w:hAnsi="Times New Roman"/>
          <w:spacing w:val="-12"/>
          <w:sz w:val="28"/>
          <w:szCs w:val="28"/>
        </w:rPr>
        <w:t>( 15.04.2014)</w:t>
      </w:r>
    </w:p>
    <w:p w:rsidR="003079F7" w:rsidRPr="006F3ED6" w:rsidRDefault="003079F7" w:rsidP="000C71B1">
      <w:pPr>
        <w:pStyle w:val="11"/>
        <w:spacing w:line="360" w:lineRule="auto"/>
        <w:ind w:firstLine="851"/>
        <w:jc w:val="both"/>
        <w:rPr>
          <w:rFonts w:ascii="Times New Roman" w:hAnsi="Times New Roman"/>
          <w:sz w:val="28"/>
          <w:szCs w:val="28"/>
        </w:rPr>
      </w:pPr>
      <w:r w:rsidRPr="006F3ED6">
        <w:rPr>
          <w:rFonts w:ascii="Times New Roman" w:hAnsi="Times New Roman"/>
          <w:spacing w:val="-12"/>
          <w:sz w:val="28"/>
          <w:szCs w:val="28"/>
        </w:rPr>
        <w:t xml:space="preserve">70. </w:t>
      </w:r>
      <w:r w:rsidRPr="006F3ED6">
        <w:rPr>
          <w:rStyle w:val="a8"/>
          <w:rFonts w:ascii="Times New Roman" w:hAnsi="Times New Roman"/>
          <w:color w:val="auto"/>
          <w:sz w:val="28"/>
          <w:szCs w:val="28"/>
          <w:u w:val="none"/>
        </w:rPr>
        <w:t xml:space="preserve">Официальный сайт </w:t>
      </w:r>
      <w:r w:rsidRPr="006F3ED6">
        <w:rPr>
          <w:rStyle w:val="ad"/>
          <w:rFonts w:ascii="Times New Roman" w:hAnsi="Times New Roman"/>
          <w:b w:val="0"/>
          <w:sz w:val="28"/>
          <w:szCs w:val="28"/>
        </w:rPr>
        <w:t>Ассоциации нижегородских частных медицинских центров</w:t>
      </w:r>
      <w:r w:rsidRPr="006F3ED6">
        <w:rPr>
          <w:rStyle w:val="a8"/>
          <w:rFonts w:ascii="Times New Roman" w:hAnsi="Times New Roman"/>
          <w:b/>
          <w:color w:val="auto"/>
          <w:sz w:val="28"/>
          <w:szCs w:val="28"/>
          <w:u w:val="none"/>
        </w:rPr>
        <w:t xml:space="preserve">  </w:t>
      </w:r>
      <w:r w:rsidRPr="006F3ED6">
        <w:rPr>
          <w:rStyle w:val="a8"/>
          <w:rFonts w:ascii="Times New Roman" w:hAnsi="Times New Roman"/>
          <w:color w:val="auto"/>
          <w:sz w:val="28"/>
          <w:szCs w:val="28"/>
          <w:u w:val="none"/>
        </w:rPr>
        <w:t xml:space="preserve">// </w:t>
      </w:r>
      <w:r w:rsidRPr="006F3ED6">
        <w:rPr>
          <w:rStyle w:val="a8"/>
          <w:rFonts w:ascii="Times New Roman" w:hAnsi="Times New Roman"/>
          <w:color w:val="auto"/>
          <w:sz w:val="28"/>
          <w:szCs w:val="28"/>
          <w:u w:val="none"/>
          <w:shd w:val="clear" w:color="auto" w:fill="FFFFFF"/>
        </w:rPr>
        <w:t>[Электронный ресурс] Код доступа: http://amcnn.ru/</w:t>
      </w:r>
    </w:p>
    <w:p w:rsidR="00D20320" w:rsidRPr="00866CAD" w:rsidRDefault="003079F7" w:rsidP="000C71B1">
      <w:pPr>
        <w:spacing w:line="360" w:lineRule="auto"/>
        <w:ind w:firstLine="851"/>
        <w:jc w:val="both"/>
        <w:rPr>
          <w:rFonts w:ascii="Times New Roman" w:hAnsi="Times New Roman" w:cs="Times New Roman"/>
          <w:color w:val="000000"/>
          <w:sz w:val="28"/>
          <w:szCs w:val="28"/>
          <w:shd w:val="clear" w:color="auto" w:fill="FFFFFF" w:themeFill="background1"/>
        </w:rPr>
      </w:pPr>
      <w:r w:rsidRPr="006F3ED6">
        <w:rPr>
          <w:rFonts w:ascii="Times New Roman" w:hAnsi="Times New Roman" w:cs="Times New Roman"/>
          <w:spacing w:val="-12"/>
          <w:sz w:val="28"/>
          <w:szCs w:val="28"/>
        </w:rPr>
        <w:t>71.</w:t>
      </w:r>
      <w:r w:rsidR="00866CAD" w:rsidRPr="006F3ED6">
        <w:rPr>
          <w:rFonts w:ascii="Times New Roman" w:hAnsi="Times New Roman" w:cs="Times New Roman"/>
          <w:spacing w:val="-12"/>
          <w:sz w:val="28"/>
          <w:szCs w:val="28"/>
        </w:rPr>
        <w:t xml:space="preserve"> Официальный сайт Рейтингового агентства «РИА-Рейтинг»</w:t>
      </w:r>
      <w:r w:rsidRPr="006F3ED6">
        <w:rPr>
          <w:rFonts w:ascii="Times New Roman" w:hAnsi="Times New Roman" w:cs="Times New Roman"/>
          <w:spacing w:val="-12"/>
          <w:sz w:val="28"/>
          <w:szCs w:val="28"/>
        </w:rPr>
        <w:t xml:space="preserve"> </w:t>
      </w:r>
      <w:r w:rsidR="007C1D10" w:rsidRPr="006F3ED6">
        <w:rPr>
          <w:rFonts w:ascii="Times New Roman" w:hAnsi="Times New Roman" w:cs="Times New Roman"/>
          <w:spacing w:val="-12"/>
          <w:sz w:val="28"/>
          <w:szCs w:val="28"/>
        </w:rPr>
        <w:t xml:space="preserve">// </w:t>
      </w:r>
      <w:r w:rsidR="00866CAD" w:rsidRPr="006F3ED6">
        <w:rPr>
          <w:rStyle w:val="a8"/>
          <w:rFonts w:ascii="Times New Roman" w:hAnsi="Times New Roman" w:cs="Times New Roman"/>
          <w:color w:val="auto"/>
          <w:sz w:val="28"/>
          <w:szCs w:val="28"/>
          <w:u w:val="none"/>
          <w:shd w:val="clear" w:color="auto" w:fill="FFFFFF"/>
        </w:rPr>
        <w:t xml:space="preserve">[Электронный ресурс] Код доступа: </w:t>
      </w:r>
      <w:hyperlink r:id="rId52" w:history="1">
        <w:r w:rsidR="00866CAD" w:rsidRPr="006F3ED6">
          <w:rPr>
            <w:rStyle w:val="a8"/>
            <w:rFonts w:ascii="Times New Roman" w:hAnsi="Times New Roman" w:cs="Times New Roman"/>
            <w:color w:val="auto"/>
            <w:spacing w:val="-12"/>
            <w:sz w:val="28"/>
            <w:szCs w:val="28"/>
            <w:u w:val="none"/>
          </w:rPr>
          <w:t>http://riarating.ru/infografika/20130610/610567256.html</w:t>
        </w:r>
      </w:hyperlink>
      <w:r w:rsidR="00866CAD" w:rsidRPr="006F3ED6">
        <w:rPr>
          <w:rFonts w:ascii="Times New Roman" w:hAnsi="Times New Roman" w:cs="Times New Roman"/>
          <w:spacing w:val="-12"/>
          <w:sz w:val="28"/>
          <w:szCs w:val="28"/>
        </w:rPr>
        <w:t xml:space="preserve"> ( 24.04.2014</w:t>
      </w:r>
      <w:r w:rsidR="00866CAD">
        <w:rPr>
          <w:rFonts w:ascii="Times New Roman" w:hAnsi="Times New Roman" w:cs="Times New Roman"/>
          <w:color w:val="040F12"/>
          <w:spacing w:val="-12"/>
          <w:sz w:val="28"/>
          <w:szCs w:val="28"/>
        </w:rPr>
        <w:t>)</w:t>
      </w:r>
    </w:p>
    <w:p w:rsidR="00D20320" w:rsidRPr="003079F7" w:rsidRDefault="00D20320" w:rsidP="003079F7">
      <w:pPr>
        <w:tabs>
          <w:tab w:val="center" w:pos="4607"/>
        </w:tabs>
        <w:jc w:val="center"/>
        <w:rPr>
          <w:rFonts w:ascii="Times New Roman" w:hAnsi="Times New Roman" w:cs="Times New Roman"/>
          <w:i/>
          <w:sz w:val="28"/>
          <w:szCs w:val="28"/>
        </w:rPr>
      </w:pPr>
      <w:r w:rsidRPr="003079F7">
        <w:rPr>
          <w:rFonts w:ascii="Times New Roman" w:hAnsi="Times New Roman" w:cs="Times New Roman"/>
          <w:i/>
          <w:sz w:val="28"/>
          <w:szCs w:val="28"/>
        </w:rPr>
        <w:t>Список источников на иностранном языке</w:t>
      </w:r>
    </w:p>
    <w:p w:rsidR="00D20320" w:rsidRPr="005F3A82" w:rsidRDefault="0025342A" w:rsidP="0068290B">
      <w:pPr>
        <w:pStyle w:val="a4"/>
        <w:spacing w:line="360" w:lineRule="auto"/>
        <w:ind w:firstLine="851"/>
        <w:jc w:val="both"/>
        <w:rPr>
          <w:rFonts w:ascii="Times New Roman" w:hAnsi="Times New Roman" w:cs="Times New Roman"/>
          <w:sz w:val="28"/>
          <w:szCs w:val="28"/>
          <w:lang w:val="en-US"/>
        </w:rPr>
      </w:pPr>
      <w:r w:rsidRPr="005F3A82">
        <w:rPr>
          <w:rFonts w:ascii="Times New Roman" w:hAnsi="Times New Roman" w:cs="Times New Roman"/>
          <w:sz w:val="28"/>
          <w:szCs w:val="28"/>
          <w:lang w:val="en-US"/>
        </w:rPr>
        <w:t xml:space="preserve">72. </w:t>
      </w:r>
      <w:r w:rsidR="00236D85" w:rsidRPr="00A726E5">
        <w:rPr>
          <w:rFonts w:ascii="Times New Roman" w:hAnsi="Times New Roman" w:cs="Times New Roman"/>
          <w:sz w:val="28"/>
          <w:szCs w:val="28"/>
          <w:lang w:val="en-US"/>
        </w:rPr>
        <w:t>Linos</w:t>
      </w:r>
      <w:r w:rsidR="001A41F7" w:rsidRPr="005F3A82">
        <w:rPr>
          <w:rFonts w:ascii="Times New Roman" w:hAnsi="Times New Roman" w:cs="Times New Roman"/>
          <w:sz w:val="28"/>
          <w:szCs w:val="28"/>
          <w:lang w:val="en-US"/>
        </w:rPr>
        <w:t xml:space="preserve"> </w:t>
      </w:r>
      <w:r w:rsidR="001A41F7" w:rsidRPr="00A726E5">
        <w:rPr>
          <w:rFonts w:ascii="Times New Roman" w:hAnsi="Times New Roman" w:cs="Times New Roman"/>
          <w:sz w:val="28"/>
          <w:szCs w:val="28"/>
          <w:lang w:val="en-US"/>
        </w:rPr>
        <w:t>D</w:t>
      </w:r>
      <w:r w:rsidR="00236D85" w:rsidRPr="005F3A82">
        <w:rPr>
          <w:rFonts w:ascii="Times New Roman" w:hAnsi="Times New Roman" w:cs="Times New Roman"/>
          <w:sz w:val="28"/>
          <w:szCs w:val="28"/>
          <w:lang w:val="en-US"/>
        </w:rPr>
        <w:t xml:space="preserve">. </w:t>
      </w:r>
      <w:r w:rsidR="00236D85" w:rsidRPr="00A726E5">
        <w:rPr>
          <w:rFonts w:ascii="Times New Roman" w:hAnsi="Times New Roman" w:cs="Times New Roman"/>
          <w:sz w:val="28"/>
          <w:szCs w:val="28"/>
          <w:lang w:val="en-US"/>
        </w:rPr>
        <w:t>The</w:t>
      </w:r>
      <w:r w:rsidR="00236D85" w:rsidRPr="005F3A82">
        <w:rPr>
          <w:rFonts w:ascii="Times New Roman" w:hAnsi="Times New Roman" w:cs="Times New Roman"/>
          <w:sz w:val="28"/>
          <w:szCs w:val="28"/>
          <w:lang w:val="en-US"/>
        </w:rPr>
        <w:t xml:space="preserve"> </w:t>
      </w:r>
      <w:r w:rsidR="00236D85" w:rsidRPr="00A726E5">
        <w:rPr>
          <w:rFonts w:ascii="Times New Roman" w:hAnsi="Times New Roman" w:cs="Times New Roman"/>
          <w:sz w:val="28"/>
          <w:szCs w:val="28"/>
          <w:lang w:val="en-US"/>
        </w:rPr>
        <w:t>American</w:t>
      </w:r>
      <w:r w:rsidR="00236D85" w:rsidRPr="005F3A82">
        <w:rPr>
          <w:rFonts w:ascii="Times New Roman" w:hAnsi="Times New Roman" w:cs="Times New Roman"/>
          <w:sz w:val="28"/>
          <w:szCs w:val="28"/>
          <w:lang w:val="en-US"/>
        </w:rPr>
        <w:t xml:space="preserve"> </w:t>
      </w:r>
      <w:r w:rsidR="00236D85" w:rsidRPr="00A726E5">
        <w:rPr>
          <w:rFonts w:ascii="Times New Roman" w:hAnsi="Times New Roman" w:cs="Times New Roman"/>
          <w:sz w:val="28"/>
          <w:szCs w:val="28"/>
          <w:lang w:val="en-US"/>
        </w:rPr>
        <w:t>Model</w:t>
      </w:r>
      <w:r w:rsidR="00236D85" w:rsidRPr="005F3A82">
        <w:rPr>
          <w:rFonts w:ascii="Times New Roman" w:hAnsi="Times New Roman" w:cs="Times New Roman"/>
          <w:sz w:val="28"/>
          <w:szCs w:val="28"/>
          <w:lang w:val="en-US"/>
        </w:rPr>
        <w:t xml:space="preserve"> </w:t>
      </w:r>
      <w:r w:rsidR="00236D85" w:rsidRPr="00A726E5">
        <w:rPr>
          <w:rFonts w:ascii="Times New Roman" w:hAnsi="Times New Roman" w:cs="Times New Roman"/>
          <w:sz w:val="28"/>
          <w:szCs w:val="28"/>
          <w:lang w:val="en-US"/>
        </w:rPr>
        <w:t>in</w:t>
      </w:r>
      <w:r w:rsidR="00236D85" w:rsidRPr="005F3A82">
        <w:rPr>
          <w:rFonts w:ascii="Times New Roman" w:hAnsi="Times New Roman" w:cs="Times New Roman"/>
          <w:sz w:val="28"/>
          <w:szCs w:val="28"/>
          <w:lang w:val="en-US"/>
        </w:rPr>
        <w:t xml:space="preserve"> </w:t>
      </w:r>
      <w:r w:rsidR="00236D85" w:rsidRPr="00A726E5">
        <w:rPr>
          <w:rFonts w:ascii="Times New Roman" w:hAnsi="Times New Roman" w:cs="Times New Roman"/>
          <w:sz w:val="28"/>
          <w:szCs w:val="28"/>
          <w:lang w:val="en-US"/>
        </w:rPr>
        <w:t>CME</w:t>
      </w:r>
      <w:r w:rsidR="00D20320" w:rsidRPr="005F3A82">
        <w:rPr>
          <w:rFonts w:ascii="Times New Roman" w:hAnsi="Times New Roman" w:cs="Times New Roman"/>
          <w:sz w:val="28"/>
          <w:szCs w:val="28"/>
          <w:lang w:val="en-US"/>
        </w:rPr>
        <w:t xml:space="preserve">: </w:t>
      </w:r>
      <w:r w:rsidR="00236D85" w:rsidRPr="005F3A82">
        <w:rPr>
          <w:rFonts w:ascii="Times New Roman" w:hAnsi="Times New Roman" w:cs="Times New Roman"/>
          <w:sz w:val="28"/>
          <w:szCs w:val="28"/>
          <w:lang w:val="en-US"/>
        </w:rPr>
        <w:t xml:space="preserve"> </w:t>
      </w:r>
      <w:hyperlink r:id="rId53" w:history="1">
        <w:r w:rsidR="00D20320" w:rsidRPr="00A726E5">
          <w:rPr>
            <w:rStyle w:val="a8"/>
            <w:rFonts w:ascii="Times New Roman" w:hAnsi="Times New Roman" w:cs="Times New Roman"/>
            <w:color w:val="auto"/>
            <w:sz w:val="28"/>
            <w:szCs w:val="28"/>
            <w:u w:val="none"/>
            <w:lang w:val="en-US"/>
          </w:rPr>
          <w:t>http</w:t>
        </w:r>
        <w:r w:rsidR="00D20320" w:rsidRPr="005F3A82">
          <w:rPr>
            <w:rStyle w:val="a8"/>
            <w:rFonts w:ascii="Times New Roman" w:hAnsi="Times New Roman" w:cs="Times New Roman"/>
            <w:color w:val="auto"/>
            <w:sz w:val="28"/>
            <w:szCs w:val="28"/>
            <w:u w:val="none"/>
            <w:lang w:val="en-US"/>
          </w:rPr>
          <w:t>://</w:t>
        </w:r>
        <w:r w:rsidR="00D20320" w:rsidRPr="00A726E5">
          <w:rPr>
            <w:rStyle w:val="a8"/>
            <w:rFonts w:ascii="Times New Roman" w:hAnsi="Times New Roman" w:cs="Times New Roman"/>
            <w:color w:val="auto"/>
            <w:sz w:val="28"/>
            <w:szCs w:val="28"/>
            <w:u w:val="none"/>
            <w:lang w:val="en-US"/>
          </w:rPr>
          <w:t>www</w:t>
        </w:r>
        <w:r w:rsidR="00D20320" w:rsidRPr="005F3A82">
          <w:rPr>
            <w:rStyle w:val="a8"/>
            <w:rFonts w:ascii="Times New Roman" w:hAnsi="Times New Roman" w:cs="Times New Roman"/>
            <w:color w:val="auto"/>
            <w:sz w:val="28"/>
            <w:szCs w:val="28"/>
            <w:u w:val="none"/>
            <w:lang w:val="en-US"/>
          </w:rPr>
          <w:t>.</w:t>
        </w:r>
        <w:r w:rsidR="00D20320" w:rsidRPr="00A726E5">
          <w:rPr>
            <w:rStyle w:val="a8"/>
            <w:rFonts w:ascii="Times New Roman" w:hAnsi="Times New Roman" w:cs="Times New Roman"/>
            <w:color w:val="auto"/>
            <w:sz w:val="28"/>
            <w:szCs w:val="28"/>
            <w:u w:val="none"/>
            <w:lang w:val="en-US"/>
          </w:rPr>
          <w:t>aemh</w:t>
        </w:r>
        <w:r w:rsidR="00D20320" w:rsidRPr="005F3A82">
          <w:rPr>
            <w:rStyle w:val="a8"/>
            <w:rFonts w:ascii="Times New Roman" w:hAnsi="Times New Roman" w:cs="Times New Roman"/>
            <w:color w:val="auto"/>
            <w:sz w:val="28"/>
            <w:szCs w:val="28"/>
            <w:u w:val="none"/>
            <w:lang w:val="en-US"/>
          </w:rPr>
          <w:t>.</w:t>
        </w:r>
        <w:r w:rsidR="00D20320" w:rsidRPr="00A726E5">
          <w:rPr>
            <w:rStyle w:val="a8"/>
            <w:rFonts w:ascii="Times New Roman" w:hAnsi="Times New Roman" w:cs="Times New Roman"/>
            <w:color w:val="auto"/>
            <w:sz w:val="28"/>
            <w:szCs w:val="28"/>
            <w:u w:val="none"/>
            <w:lang w:val="en-US"/>
          </w:rPr>
          <w:t>org</w:t>
        </w:r>
        <w:r w:rsidR="00D20320" w:rsidRPr="005F3A82">
          <w:rPr>
            <w:rStyle w:val="a8"/>
            <w:rFonts w:ascii="Times New Roman" w:hAnsi="Times New Roman" w:cs="Times New Roman"/>
            <w:color w:val="auto"/>
            <w:sz w:val="28"/>
            <w:szCs w:val="28"/>
            <w:u w:val="none"/>
            <w:lang w:val="en-US"/>
          </w:rPr>
          <w:t>/</w:t>
        </w:r>
        <w:r w:rsidR="00D20320" w:rsidRPr="00A726E5">
          <w:rPr>
            <w:rStyle w:val="a8"/>
            <w:rFonts w:ascii="Times New Roman" w:hAnsi="Times New Roman" w:cs="Times New Roman"/>
            <w:color w:val="auto"/>
            <w:sz w:val="28"/>
            <w:szCs w:val="28"/>
            <w:u w:val="none"/>
            <w:lang w:val="en-US"/>
          </w:rPr>
          <w:t>pdf</w:t>
        </w:r>
        <w:r w:rsidR="00D20320" w:rsidRPr="005F3A82">
          <w:rPr>
            <w:rStyle w:val="a8"/>
            <w:rFonts w:ascii="Times New Roman" w:hAnsi="Times New Roman" w:cs="Times New Roman"/>
            <w:color w:val="auto"/>
            <w:sz w:val="28"/>
            <w:szCs w:val="28"/>
            <w:u w:val="none"/>
            <w:lang w:val="en-US"/>
          </w:rPr>
          <w:t>/</w:t>
        </w:r>
        <w:r w:rsidR="00D20320" w:rsidRPr="00A726E5">
          <w:rPr>
            <w:rStyle w:val="a8"/>
            <w:rFonts w:ascii="Times New Roman" w:hAnsi="Times New Roman" w:cs="Times New Roman"/>
            <w:color w:val="auto"/>
            <w:sz w:val="28"/>
            <w:szCs w:val="28"/>
            <w:u w:val="none"/>
            <w:lang w:val="en-US"/>
          </w:rPr>
          <w:t>Linos</w:t>
        </w:r>
        <w:r w:rsidR="00D20320" w:rsidRPr="005F3A82">
          <w:rPr>
            <w:rStyle w:val="a8"/>
            <w:rFonts w:ascii="Times New Roman" w:hAnsi="Times New Roman" w:cs="Times New Roman"/>
            <w:color w:val="auto"/>
            <w:sz w:val="28"/>
            <w:szCs w:val="28"/>
            <w:u w:val="none"/>
            <w:lang w:val="en-US"/>
          </w:rPr>
          <w:t>.</w:t>
        </w:r>
        <w:r w:rsidR="00D20320" w:rsidRPr="00A726E5">
          <w:rPr>
            <w:rStyle w:val="a8"/>
            <w:rFonts w:ascii="Times New Roman" w:hAnsi="Times New Roman" w:cs="Times New Roman"/>
            <w:color w:val="auto"/>
            <w:sz w:val="28"/>
            <w:szCs w:val="28"/>
            <w:u w:val="none"/>
            <w:lang w:val="en-US"/>
          </w:rPr>
          <w:t>pdf</w:t>
        </w:r>
      </w:hyperlink>
    </w:p>
    <w:p w:rsidR="00D20320" w:rsidRPr="00FF6A63" w:rsidRDefault="00236D85" w:rsidP="00FF6A63">
      <w:pPr>
        <w:pStyle w:val="a4"/>
        <w:spacing w:line="360" w:lineRule="auto"/>
        <w:ind w:firstLine="851"/>
        <w:jc w:val="both"/>
        <w:rPr>
          <w:rFonts w:ascii="Times New Roman" w:hAnsi="Times New Roman" w:cs="Times New Roman"/>
          <w:sz w:val="28"/>
          <w:szCs w:val="28"/>
          <w:lang w:val="en-US"/>
        </w:rPr>
      </w:pPr>
      <w:r w:rsidRPr="00FF6A63">
        <w:rPr>
          <w:rFonts w:ascii="Times New Roman" w:hAnsi="Times New Roman" w:cs="Times New Roman"/>
          <w:sz w:val="28"/>
          <w:szCs w:val="28"/>
          <w:lang w:val="en-US"/>
        </w:rPr>
        <w:t xml:space="preserve">73. </w:t>
      </w:r>
      <w:r w:rsidR="0025342A" w:rsidRPr="0025342A">
        <w:rPr>
          <w:rFonts w:ascii="Times New Roman" w:hAnsi="Times New Roman" w:cs="Times New Roman"/>
          <w:sz w:val="28"/>
          <w:szCs w:val="28"/>
          <w:lang w:val="en-US"/>
        </w:rPr>
        <w:t xml:space="preserve"> </w:t>
      </w:r>
      <w:r w:rsidRPr="00FF6A63">
        <w:rPr>
          <w:rFonts w:ascii="Times New Roman" w:hAnsi="Times New Roman" w:cs="Times New Roman"/>
          <w:sz w:val="28"/>
          <w:szCs w:val="28"/>
          <w:lang w:val="en-US"/>
        </w:rPr>
        <w:t xml:space="preserve">Parboosingh </w:t>
      </w:r>
      <w:r w:rsidR="001A41F7" w:rsidRPr="00FF6A63">
        <w:rPr>
          <w:rFonts w:ascii="Times New Roman" w:hAnsi="Times New Roman" w:cs="Times New Roman"/>
          <w:sz w:val="28"/>
          <w:szCs w:val="28"/>
          <w:lang w:val="en-US"/>
        </w:rPr>
        <w:t xml:space="preserve">J. </w:t>
      </w:r>
      <w:r w:rsidRPr="00FF6A63">
        <w:rPr>
          <w:rFonts w:ascii="Times New Roman" w:hAnsi="Times New Roman" w:cs="Times New Roman"/>
          <w:sz w:val="28"/>
          <w:szCs w:val="28"/>
          <w:lang w:val="en-US"/>
        </w:rPr>
        <w:t>Continuing educati</w:t>
      </w:r>
      <w:r w:rsidR="001A41F7" w:rsidRPr="00FF6A63">
        <w:rPr>
          <w:rFonts w:ascii="Times New Roman" w:hAnsi="Times New Roman" w:cs="Times New Roman"/>
          <w:sz w:val="28"/>
          <w:szCs w:val="28"/>
          <w:lang w:val="en-US"/>
        </w:rPr>
        <w:t xml:space="preserve">on and professional development </w:t>
      </w:r>
      <w:r w:rsidRPr="00FF6A63">
        <w:rPr>
          <w:rFonts w:ascii="Times New Roman" w:hAnsi="Times New Roman" w:cs="Times New Roman"/>
          <w:sz w:val="28"/>
          <w:szCs w:val="28"/>
          <w:lang w:val="en-US"/>
        </w:rPr>
        <w:t xml:space="preserve">for hospital doctors and dentists </w:t>
      </w:r>
      <w:r w:rsidR="001A41F7" w:rsidRPr="00FF6A63">
        <w:rPr>
          <w:rFonts w:ascii="Times New Roman" w:hAnsi="Times New Roman" w:cs="Times New Roman"/>
          <w:sz w:val="28"/>
          <w:szCs w:val="28"/>
          <w:lang w:val="en-US"/>
        </w:rPr>
        <w:t xml:space="preserve">//Ó Blackwell Science Ltd </w:t>
      </w:r>
      <w:r w:rsidR="008F77F7">
        <w:rPr>
          <w:rFonts w:ascii="Times New Roman" w:hAnsi="Times New Roman" w:cs="Times New Roman"/>
          <w:sz w:val="28"/>
          <w:szCs w:val="28"/>
          <w:lang w:val="en-US"/>
        </w:rPr>
        <w:t>Medical education</w:t>
      </w:r>
      <w:r w:rsidR="001A41F7" w:rsidRPr="00FF6A63">
        <w:rPr>
          <w:rFonts w:ascii="Times New Roman" w:hAnsi="Times New Roman" w:cs="Times New Roman"/>
          <w:sz w:val="28"/>
          <w:szCs w:val="28"/>
          <w:lang w:val="en-US"/>
        </w:rPr>
        <w:t xml:space="preserve">. </w:t>
      </w:r>
      <w:r w:rsidR="00A726E5" w:rsidRPr="00FF6A63">
        <w:rPr>
          <w:rFonts w:ascii="Times New Roman" w:hAnsi="Times New Roman" w:cs="Times New Roman"/>
          <w:sz w:val="28"/>
          <w:szCs w:val="28"/>
          <w:lang w:val="en-US"/>
        </w:rPr>
        <w:t xml:space="preserve">– </w:t>
      </w:r>
      <w:r w:rsidR="001A41F7" w:rsidRPr="00FF6A63">
        <w:rPr>
          <w:rFonts w:ascii="Times New Roman" w:hAnsi="Times New Roman" w:cs="Times New Roman"/>
          <w:sz w:val="28"/>
          <w:szCs w:val="28"/>
          <w:lang w:val="en-US"/>
        </w:rPr>
        <w:t>2000</w:t>
      </w:r>
      <w:r w:rsidR="00A726E5" w:rsidRPr="00FF6A63">
        <w:rPr>
          <w:rFonts w:ascii="Times New Roman" w:hAnsi="Times New Roman" w:cs="Times New Roman"/>
          <w:sz w:val="28"/>
          <w:szCs w:val="28"/>
          <w:lang w:val="en-US"/>
        </w:rPr>
        <w:t>:</w:t>
      </w:r>
      <w:r w:rsidR="001A41F7" w:rsidRPr="00FF6A63">
        <w:rPr>
          <w:rFonts w:ascii="Times New Roman" w:hAnsi="Times New Roman" w:cs="Times New Roman"/>
          <w:sz w:val="28"/>
          <w:szCs w:val="28"/>
          <w:lang w:val="en-US"/>
        </w:rPr>
        <w:t xml:space="preserve"> </w:t>
      </w:r>
      <w:hyperlink r:id="rId54" w:history="1">
        <w:r w:rsidR="00D20320" w:rsidRPr="00FF6A63">
          <w:rPr>
            <w:rStyle w:val="a8"/>
            <w:rFonts w:ascii="Times New Roman" w:hAnsi="Times New Roman" w:cs="Times New Roman"/>
            <w:color w:val="auto"/>
            <w:sz w:val="28"/>
            <w:szCs w:val="28"/>
            <w:u w:val="none"/>
            <w:lang w:val="en-US"/>
          </w:rPr>
          <w:t>http://inmeds.com.ua/upload/documents/cme/14.pdf</w:t>
        </w:r>
      </w:hyperlink>
    </w:p>
    <w:p w:rsidR="00236D85" w:rsidRPr="00FF6A63" w:rsidRDefault="00236D85" w:rsidP="00FF6A63">
      <w:pPr>
        <w:spacing w:after="0" w:line="360" w:lineRule="auto"/>
        <w:ind w:firstLine="851"/>
        <w:jc w:val="both"/>
        <w:rPr>
          <w:rFonts w:ascii="Times New Roman" w:hAnsi="Times New Roman" w:cs="Times New Roman"/>
          <w:sz w:val="28"/>
          <w:szCs w:val="28"/>
          <w:lang w:val="en-US"/>
        </w:rPr>
      </w:pPr>
      <w:r w:rsidRPr="00FF6A63">
        <w:rPr>
          <w:rFonts w:ascii="Times New Roman" w:hAnsi="Times New Roman" w:cs="Times New Roman"/>
          <w:sz w:val="28"/>
          <w:szCs w:val="28"/>
          <w:lang w:val="en-US"/>
        </w:rPr>
        <w:t xml:space="preserve">74. </w:t>
      </w:r>
      <w:r w:rsidR="007B5E91" w:rsidRPr="00FF6A63">
        <w:rPr>
          <w:rFonts w:ascii="Times New Roman" w:hAnsi="Times New Roman" w:cs="Times New Roman"/>
          <w:sz w:val="28"/>
          <w:szCs w:val="28"/>
          <w:lang w:val="en-US"/>
        </w:rPr>
        <w:t>Peck</w:t>
      </w:r>
      <w:r w:rsidR="00513DC5" w:rsidRPr="00FF6A63">
        <w:rPr>
          <w:rFonts w:ascii="Times New Roman" w:hAnsi="Times New Roman" w:cs="Times New Roman"/>
          <w:sz w:val="28"/>
          <w:szCs w:val="28"/>
          <w:lang w:val="en-US"/>
        </w:rPr>
        <w:t xml:space="preserve"> </w:t>
      </w:r>
      <w:r w:rsidR="00513DC5" w:rsidRPr="00FF6A63">
        <w:rPr>
          <w:rFonts w:ascii="Times New Roman" w:hAnsi="Times New Roman" w:cs="Times New Roman"/>
          <w:sz w:val="28"/>
          <w:szCs w:val="28"/>
        </w:rPr>
        <w:t>С</w:t>
      </w:r>
      <w:r w:rsidR="00513DC5" w:rsidRPr="00FF6A63">
        <w:rPr>
          <w:rFonts w:ascii="Times New Roman" w:hAnsi="Times New Roman" w:cs="Times New Roman"/>
          <w:sz w:val="28"/>
          <w:szCs w:val="28"/>
          <w:lang w:val="en-US"/>
        </w:rPr>
        <w:t>.</w:t>
      </w:r>
      <w:r w:rsidR="007B5E91" w:rsidRPr="00FF6A63">
        <w:rPr>
          <w:rFonts w:ascii="Times New Roman" w:hAnsi="Times New Roman" w:cs="Times New Roman"/>
          <w:sz w:val="28"/>
          <w:szCs w:val="28"/>
          <w:lang w:val="en-US"/>
        </w:rPr>
        <w:t>, McCall</w:t>
      </w:r>
      <w:r w:rsidR="00513DC5" w:rsidRPr="00FF6A63">
        <w:rPr>
          <w:rFonts w:ascii="Times New Roman" w:hAnsi="Times New Roman" w:cs="Times New Roman"/>
          <w:sz w:val="28"/>
          <w:szCs w:val="28"/>
          <w:lang w:val="en-US"/>
        </w:rPr>
        <w:t xml:space="preserve"> M.</w:t>
      </w:r>
      <w:r w:rsidR="007B5E91" w:rsidRPr="00FF6A63">
        <w:rPr>
          <w:rFonts w:ascii="Times New Roman" w:hAnsi="Times New Roman" w:cs="Times New Roman"/>
          <w:sz w:val="28"/>
          <w:szCs w:val="28"/>
          <w:lang w:val="en-US"/>
        </w:rPr>
        <w:t>, McLaren</w:t>
      </w:r>
      <w:r w:rsidR="00513DC5" w:rsidRPr="00FF6A63">
        <w:rPr>
          <w:rFonts w:ascii="Times New Roman" w:hAnsi="Times New Roman" w:cs="Times New Roman"/>
          <w:sz w:val="28"/>
          <w:szCs w:val="28"/>
          <w:lang w:val="en-US"/>
        </w:rPr>
        <w:t xml:space="preserve"> B.</w:t>
      </w:r>
      <w:r w:rsidR="007B5E91" w:rsidRPr="00FF6A63">
        <w:rPr>
          <w:rFonts w:ascii="Times New Roman" w:hAnsi="Times New Roman" w:cs="Times New Roman"/>
          <w:sz w:val="28"/>
          <w:szCs w:val="28"/>
          <w:lang w:val="en-US"/>
        </w:rPr>
        <w:t xml:space="preserve"> and Rotem </w:t>
      </w:r>
      <w:r w:rsidR="00513DC5" w:rsidRPr="00FF6A63">
        <w:rPr>
          <w:rFonts w:ascii="Times New Roman" w:hAnsi="Times New Roman" w:cs="Times New Roman"/>
          <w:sz w:val="28"/>
          <w:szCs w:val="28"/>
          <w:lang w:val="en-US"/>
        </w:rPr>
        <w:t>T.</w:t>
      </w:r>
      <w:r w:rsidR="00EC241C" w:rsidRPr="00FF6A63">
        <w:rPr>
          <w:rFonts w:ascii="Times New Roman" w:hAnsi="Times New Roman" w:cs="Times New Roman"/>
          <w:sz w:val="28"/>
          <w:szCs w:val="28"/>
          <w:lang w:val="en-US"/>
        </w:rPr>
        <w:t xml:space="preserve"> Continuing medical education and continuing</w:t>
      </w:r>
      <w:r w:rsidR="003D2279" w:rsidRPr="00FF6A63">
        <w:rPr>
          <w:rFonts w:ascii="Times New Roman" w:hAnsi="Times New Roman" w:cs="Times New Roman"/>
          <w:sz w:val="28"/>
          <w:szCs w:val="28"/>
          <w:lang w:val="en-US"/>
        </w:rPr>
        <w:t xml:space="preserve"> professional development: international  comparisons</w:t>
      </w:r>
      <w:r w:rsidR="00FF6A63">
        <w:rPr>
          <w:rFonts w:ascii="Times New Roman" w:hAnsi="Times New Roman" w:cs="Times New Roman"/>
          <w:sz w:val="28"/>
          <w:szCs w:val="28"/>
          <w:lang w:val="en-US"/>
        </w:rPr>
        <w:t>;</w:t>
      </w:r>
      <w:r w:rsidR="003D2279" w:rsidRPr="00FF6A63">
        <w:rPr>
          <w:rFonts w:ascii="Times New Roman" w:hAnsi="Times New Roman" w:cs="Times New Roman"/>
          <w:sz w:val="28"/>
          <w:szCs w:val="28"/>
          <w:lang w:val="en-US"/>
        </w:rPr>
        <w:t xml:space="preserve"> </w:t>
      </w:r>
      <w:r w:rsidR="00EC241C" w:rsidRPr="00FF6A63">
        <w:rPr>
          <w:rFonts w:ascii="Times New Roman" w:hAnsi="Times New Roman" w:cs="Times New Roman"/>
          <w:sz w:val="28"/>
          <w:szCs w:val="28"/>
          <w:lang w:val="en-US"/>
        </w:rPr>
        <w:t>http://www.lsmolinette.unito.it/biblioteca/bdssito/peckcontinuingmedical.pdf</w:t>
      </w:r>
    </w:p>
    <w:p w:rsidR="00D20320" w:rsidRPr="008A2409" w:rsidRDefault="001A702E" w:rsidP="00FF6A63">
      <w:pPr>
        <w:spacing w:after="0" w:line="360" w:lineRule="auto"/>
        <w:ind w:firstLine="851"/>
        <w:jc w:val="both"/>
        <w:rPr>
          <w:rFonts w:ascii="Times New Roman" w:hAnsi="Times New Roman" w:cs="Times New Roman"/>
          <w:sz w:val="28"/>
          <w:szCs w:val="28"/>
          <w:lang w:val="en-US"/>
        </w:rPr>
      </w:pPr>
      <w:r w:rsidRPr="00FF6A63">
        <w:rPr>
          <w:rFonts w:ascii="Times New Roman" w:hAnsi="Times New Roman" w:cs="Times New Roman"/>
          <w:sz w:val="28"/>
          <w:szCs w:val="28"/>
          <w:lang w:val="en-US"/>
        </w:rPr>
        <w:t>75. Continuing</w:t>
      </w:r>
      <w:r w:rsidR="003D2279" w:rsidRPr="00FF6A63">
        <w:rPr>
          <w:rFonts w:ascii="Times New Roman" w:hAnsi="Times New Roman" w:cs="Times New Roman"/>
          <w:sz w:val="28"/>
          <w:szCs w:val="28"/>
          <w:lang w:val="en-US"/>
        </w:rPr>
        <w:t xml:space="preserve"> Professional Development (CPD). </w:t>
      </w:r>
      <w:r w:rsidRPr="00FF6A63">
        <w:rPr>
          <w:rFonts w:ascii="Times New Roman" w:hAnsi="Times New Roman" w:cs="Times New Roman"/>
          <w:sz w:val="28"/>
          <w:szCs w:val="28"/>
          <w:lang w:val="en-US"/>
        </w:rPr>
        <w:t>A summary of the state of</w:t>
      </w:r>
      <w:r w:rsidR="00E0245B" w:rsidRPr="00E0245B">
        <w:rPr>
          <w:rFonts w:ascii="Times New Roman" w:hAnsi="Times New Roman" w:cs="Times New Roman"/>
          <w:sz w:val="28"/>
          <w:szCs w:val="28"/>
          <w:lang w:val="en-US"/>
        </w:rPr>
        <w:t xml:space="preserve"> </w:t>
      </w:r>
      <w:r w:rsidRPr="00FF6A63">
        <w:rPr>
          <w:rFonts w:ascii="Times New Roman" w:hAnsi="Times New Roman" w:cs="Times New Roman"/>
          <w:sz w:val="28"/>
          <w:szCs w:val="28"/>
          <w:lang w:val="en-US"/>
        </w:rPr>
        <w:t xml:space="preserve"> knowledge about physician training English version 1 · 2012 · ISBN 978-91-979706-1-7</w:t>
      </w:r>
      <w:r w:rsidR="00FF6A63">
        <w:rPr>
          <w:rFonts w:ascii="Times New Roman" w:hAnsi="Times New Roman" w:cs="Times New Roman"/>
          <w:sz w:val="28"/>
          <w:szCs w:val="28"/>
          <w:lang w:val="en-US"/>
        </w:rPr>
        <w:t>;</w:t>
      </w:r>
      <w:r w:rsidR="003D2279" w:rsidRPr="00FF6A63">
        <w:rPr>
          <w:rFonts w:ascii="Times New Roman" w:hAnsi="Times New Roman" w:cs="Times New Roman"/>
          <w:sz w:val="28"/>
          <w:szCs w:val="28"/>
          <w:lang w:val="en-US"/>
        </w:rPr>
        <w:t xml:space="preserve"> </w:t>
      </w:r>
      <w:hyperlink r:id="rId55" w:history="1">
        <w:r w:rsidRPr="00FF6A63">
          <w:rPr>
            <w:rStyle w:val="a8"/>
            <w:rFonts w:ascii="Times New Roman" w:hAnsi="Times New Roman" w:cs="Times New Roman"/>
            <w:sz w:val="28"/>
            <w:szCs w:val="28"/>
            <w:lang w:val="en-US"/>
          </w:rPr>
          <w:t>http://www.sls.se/Global/cpd/cpd2012_english.pdf</w:t>
        </w:r>
      </w:hyperlink>
    </w:p>
    <w:p w:rsidR="006B183B" w:rsidRPr="008A2409" w:rsidRDefault="006B183B" w:rsidP="00FF6A63">
      <w:pPr>
        <w:spacing w:after="0" w:line="360" w:lineRule="auto"/>
        <w:ind w:firstLine="851"/>
        <w:jc w:val="both"/>
        <w:rPr>
          <w:rFonts w:ascii="Times New Roman" w:hAnsi="Times New Roman" w:cs="Times New Roman"/>
          <w:sz w:val="28"/>
          <w:szCs w:val="28"/>
          <w:lang w:val="en-US"/>
        </w:rPr>
      </w:pPr>
    </w:p>
    <w:p w:rsidR="006B183B" w:rsidRPr="008A2409" w:rsidRDefault="006B183B" w:rsidP="00FF6A63">
      <w:pPr>
        <w:spacing w:after="0" w:line="360" w:lineRule="auto"/>
        <w:ind w:firstLine="851"/>
        <w:jc w:val="both"/>
        <w:rPr>
          <w:rFonts w:ascii="Times New Roman" w:hAnsi="Times New Roman" w:cs="Times New Roman"/>
          <w:sz w:val="28"/>
          <w:szCs w:val="28"/>
          <w:lang w:val="en-US"/>
        </w:rPr>
      </w:pPr>
    </w:p>
    <w:p w:rsidR="006B183B" w:rsidRPr="008A2409" w:rsidRDefault="006B183B" w:rsidP="00FF6A63">
      <w:pPr>
        <w:spacing w:after="0" w:line="360" w:lineRule="auto"/>
        <w:ind w:firstLine="851"/>
        <w:jc w:val="both"/>
        <w:rPr>
          <w:rFonts w:ascii="Times New Roman" w:hAnsi="Times New Roman" w:cs="Times New Roman"/>
          <w:sz w:val="28"/>
          <w:szCs w:val="28"/>
          <w:lang w:val="en-US"/>
        </w:rPr>
      </w:pPr>
    </w:p>
    <w:p w:rsidR="006B183B" w:rsidRPr="008A2409" w:rsidRDefault="006B183B" w:rsidP="00FF6A63">
      <w:pPr>
        <w:spacing w:after="0" w:line="360" w:lineRule="auto"/>
        <w:ind w:firstLine="851"/>
        <w:jc w:val="both"/>
        <w:rPr>
          <w:rFonts w:ascii="Times New Roman" w:hAnsi="Times New Roman" w:cs="Times New Roman"/>
          <w:sz w:val="28"/>
          <w:szCs w:val="28"/>
          <w:lang w:val="en-US"/>
        </w:rPr>
      </w:pPr>
    </w:p>
    <w:p w:rsidR="006B183B" w:rsidRPr="000615D3" w:rsidRDefault="006B183B" w:rsidP="00FF6A63">
      <w:pPr>
        <w:spacing w:after="0" w:line="360" w:lineRule="auto"/>
        <w:ind w:firstLine="851"/>
        <w:jc w:val="both"/>
        <w:rPr>
          <w:rFonts w:ascii="Times New Roman" w:hAnsi="Times New Roman" w:cs="Times New Roman"/>
          <w:sz w:val="28"/>
          <w:szCs w:val="28"/>
          <w:lang w:val="en-US"/>
        </w:rPr>
      </w:pPr>
    </w:p>
    <w:p w:rsidR="00272760" w:rsidRPr="000615D3" w:rsidRDefault="00272760" w:rsidP="00FF6A63">
      <w:pPr>
        <w:spacing w:after="0" w:line="360" w:lineRule="auto"/>
        <w:ind w:firstLine="851"/>
        <w:jc w:val="both"/>
        <w:rPr>
          <w:rFonts w:ascii="Times New Roman" w:hAnsi="Times New Roman" w:cs="Times New Roman"/>
          <w:sz w:val="28"/>
          <w:szCs w:val="28"/>
          <w:lang w:val="en-US"/>
        </w:rPr>
      </w:pPr>
    </w:p>
    <w:p w:rsidR="00272760" w:rsidRPr="000615D3" w:rsidRDefault="00272760" w:rsidP="00FF6A63">
      <w:pPr>
        <w:spacing w:after="0" w:line="360" w:lineRule="auto"/>
        <w:ind w:firstLine="851"/>
        <w:jc w:val="both"/>
        <w:rPr>
          <w:rFonts w:ascii="Times New Roman" w:hAnsi="Times New Roman" w:cs="Times New Roman"/>
          <w:sz w:val="28"/>
          <w:szCs w:val="28"/>
          <w:lang w:val="en-US"/>
        </w:rPr>
      </w:pPr>
    </w:p>
    <w:p w:rsidR="00272760" w:rsidRPr="000615D3" w:rsidRDefault="00272760" w:rsidP="00FF6A63">
      <w:pPr>
        <w:spacing w:after="0" w:line="360" w:lineRule="auto"/>
        <w:ind w:firstLine="851"/>
        <w:jc w:val="both"/>
        <w:rPr>
          <w:rFonts w:ascii="Times New Roman" w:hAnsi="Times New Roman" w:cs="Times New Roman"/>
          <w:sz w:val="28"/>
          <w:szCs w:val="28"/>
          <w:lang w:val="en-US"/>
        </w:rPr>
      </w:pPr>
    </w:p>
    <w:p w:rsidR="00272760" w:rsidRPr="000615D3" w:rsidRDefault="00272760" w:rsidP="00FF6A63">
      <w:pPr>
        <w:spacing w:after="0" w:line="360" w:lineRule="auto"/>
        <w:ind w:firstLine="851"/>
        <w:jc w:val="both"/>
        <w:rPr>
          <w:rFonts w:ascii="Times New Roman" w:hAnsi="Times New Roman" w:cs="Times New Roman"/>
          <w:sz w:val="28"/>
          <w:szCs w:val="28"/>
          <w:lang w:val="en-US"/>
        </w:rPr>
      </w:pPr>
    </w:p>
    <w:p w:rsidR="006B183B" w:rsidRPr="008A2409" w:rsidRDefault="006B183B" w:rsidP="00FF6A63">
      <w:pPr>
        <w:spacing w:after="0" w:line="360" w:lineRule="auto"/>
        <w:ind w:firstLine="851"/>
        <w:jc w:val="both"/>
        <w:rPr>
          <w:rFonts w:ascii="Times New Roman" w:hAnsi="Times New Roman" w:cs="Times New Roman"/>
          <w:sz w:val="28"/>
          <w:szCs w:val="28"/>
          <w:lang w:val="en-US"/>
        </w:rPr>
      </w:pPr>
    </w:p>
    <w:sectPr w:rsidR="006B183B" w:rsidRPr="008A2409" w:rsidSect="00AA526B">
      <w:headerReference w:type="default" r:id="rId56"/>
      <w:footerReference w:type="default" r:id="rId57"/>
      <w:pgSz w:w="11906" w:h="16838"/>
      <w:pgMar w:top="1134" w:right="70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A0" w:rsidRDefault="006120A0" w:rsidP="00ED6EF5">
      <w:pPr>
        <w:spacing w:after="0" w:line="240" w:lineRule="auto"/>
      </w:pPr>
      <w:r>
        <w:separator/>
      </w:r>
    </w:p>
  </w:endnote>
  <w:endnote w:type="continuationSeparator" w:id="0">
    <w:p w:rsidR="006120A0" w:rsidRDefault="006120A0" w:rsidP="00ED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81729"/>
      <w:docPartObj>
        <w:docPartGallery w:val="Page Numbers (Bottom of Page)"/>
        <w:docPartUnique/>
      </w:docPartObj>
    </w:sdtPr>
    <w:sdtContent>
      <w:p w:rsidR="006120A0" w:rsidRDefault="0002244A">
        <w:pPr>
          <w:pStyle w:val="af4"/>
          <w:jc w:val="right"/>
        </w:pPr>
        <w:fldSimple w:instr=" PAGE   \* MERGEFORMAT ">
          <w:r w:rsidR="005F3A82">
            <w:rPr>
              <w:noProof/>
            </w:rPr>
            <w:t>96</w:t>
          </w:r>
        </w:fldSimple>
      </w:p>
    </w:sdtContent>
  </w:sdt>
  <w:p w:rsidR="006120A0" w:rsidRDefault="006120A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A0" w:rsidRDefault="006120A0" w:rsidP="00ED6EF5">
      <w:pPr>
        <w:spacing w:after="0" w:line="240" w:lineRule="auto"/>
      </w:pPr>
      <w:r>
        <w:separator/>
      </w:r>
    </w:p>
  </w:footnote>
  <w:footnote w:type="continuationSeparator" w:id="0">
    <w:p w:rsidR="006120A0" w:rsidRDefault="006120A0" w:rsidP="00ED6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79354"/>
      <w:docPartObj>
        <w:docPartGallery w:val="Page Numbers (Top of Page)"/>
        <w:docPartUnique/>
      </w:docPartObj>
    </w:sdtPr>
    <w:sdtContent>
      <w:p w:rsidR="006120A0" w:rsidRDefault="0002244A">
        <w:pPr>
          <w:pStyle w:val="af2"/>
          <w:jc w:val="center"/>
        </w:pPr>
        <w:fldSimple w:instr=" PAGE   \* MERGEFORMAT ">
          <w:r w:rsidR="005F3A82">
            <w:rPr>
              <w:noProof/>
            </w:rPr>
            <w:t>96</w:t>
          </w:r>
        </w:fldSimple>
      </w:p>
    </w:sdtContent>
  </w:sdt>
  <w:p w:rsidR="006120A0" w:rsidRDefault="006120A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908"/>
    <w:multiLevelType w:val="hybridMultilevel"/>
    <w:tmpl w:val="65E812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B140D0"/>
    <w:multiLevelType w:val="hybridMultilevel"/>
    <w:tmpl w:val="FD4845A4"/>
    <w:lvl w:ilvl="0" w:tplc="A22ACAA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290B"/>
    <w:multiLevelType w:val="hybridMultilevel"/>
    <w:tmpl w:val="6B424BC8"/>
    <w:lvl w:ilvl="0" w:tplc="8B107FF6">
      <w:start w:val="1"/>
      <w:numFmt w:val="bullet"/>
      <w:lvlText w:val="•"/>
      <w:lvlJc w:val="left"/>
      <w:pPr>
        <w:tabs>
          <w:tab w:val="num" w:pos="720"/>
        </w:tabs>
        <w:ind w:left="720" w:hanging="360"/>
      </w:pPr>
      <w:rPr>
        <w:rFonts w:ascii="Arial" w:hAnsi="Arial" w:hint="default"/>
      </w:rPr>
    </w:lvl>
    <w:lvl w:ilvl="1" w:tplc="5D4E0CB4" w:tentative="1">
      <w:start w:val="1"/>
      <w:numFmt w:val="bullet"/>
      <w:lvlText w:val="•"/>
      <w:lvlJc w:val="left"/>
      <w:pPr>
        <w:tabs>
          <w:tab w:val="num" w:pos="1440"/>
        </w:tabs>
        <w:ind w:left="1440" w:hanging="360"/>
      </w:pPr>
      <w:rPr>
        <w:rFonts w:ascii="Arial" w:hAnsi="Arial" w:hint="default"/>
      </w:rPr>
    </w:lvl>
    <w:lvl w:ilvl="2" w:tplc="C27E13CA" w:tentative="1">
      <w:start w:val="1"/>
      <w:numFmt w:val="bullet"/>
      <w:lvlText w:val="•"/>
      <w:lvlJc w:val="left"/>
      <w:pPr>
        <w:tabs>
          <w:tab w:val="num" w:pos="2160"/>
        </w:tabs>
        <w:ind w:left="2160" w:hanging="360"/>
      </w:pPr>
      <w:rPr>
        <w:rFonts w:ascii="Arial" w:hAnsi="Arial" w:hint="default"/>
      </w:rPr>
    </w:lvl>
    <w:lvl w:ilvl="3" w:tplc="8D50BE7E" w:tentative="1">
      <w:start w:val="1"/>
      <w:numFmt w:val="bullet"/>
      <w:lvlText w:val="•"/>
      <w:lvlJc w:val="left"/>
      <w:pPr>
        <w:tabs>
          <w:tab w:val="num" w:pos="2880"/>
        </w:tabs>
        <w:ind w:left="2880" w:hanging="360"/>
      </w:pPr>
      <w:rPr>
        <w:rFonts w:ascii="Arial" w:hAnsi="Arial" w:hint="default"/>
      </w:rPr>
    </w:lvl>
    <w:lvl w:ilvl="4" w:tplc="8F5EA0C2" w:tentative="1">
      <w:start w:val="1"/>
      <w:numFmt w:val="bullet"/>
      <w:lvlText w:val="•"/>
      <w:lvlJc w:val="left"/>
      <w:pPr>
        <w:tabs>
          <w:tab w:val="num" w:pos="3600"/>
        </w:tabs>
        <w:ind w:left="3600" w:hanging="360"/>
      </w:pPr>
      <w:rPr>
        <w:rFonts w:ascii="Arial" w:hAnsi="Arial" w:hint="default"/>
      </w:rPr>
    </w:lvl>
    <w:lvl w:ilvl="5" w:tplc="C944A86C" w:tentative="1">
      <w:start w:val="1"/>
      <w:numFmt w:val="bullet"/>
      <w:lvlText w:val="•"/>
      <w:lvlJc w:val="left"/>
      <w:pPr>
        <w:tabs>
          <w:tab w:val="num" w:pos="4320"/>
        </w:tabs>
        <w:ind w:left="4320" w:hanging="360"/>
      </w:pPr>
      <w:rPr>
        <w:rFonts w:ascii="Arial" w:hAnsi="Arial" w:hint="default"/>
      </w:rPr>
    </w:lvl>
    <w:lvl w:ilvl="6" w:tplc="DD0A667A" w:tentative="1">
      <w:start w:val="1"/>
      <w:numFmt w:val="bullet"/>
      <w:lvlText w:val="•"/>
      <w:lvlJc w:val="left"/>
      <w:pPr>
        <w:tabs>
          <w:tab w:val="num" w:pos="5040"/>
        </w:tabs>
        <w:ind w:left="5040" w:hanging="360"/>
      </w:pPr>
      <w:rPr>
        <w:rFonts w:ascii="Arial" w:hAnsi="Arial" w:hint="default"/>
      </w:rPr>
    </w:lvl>
    <w:lvl w:ilvl="7" w:tplc="CF64E14E" w:tentative="1">
      <w:start w:val="1"/>
      <w:numFmt w:val="bullet"/>
      <w:lvlText w:val="•"/>
      <w:lvlJc w:val="left"/>
      <w:pPr>
        <w:tabs>
          <w:tab w:val="num" w:pos="5760"/>
        </w:tabs>
        <w:ind w:left="5760" w:hanging="360"/>
      </w:pPr>
      <w:rPr>
        <w:rFonts w:ascii="Arial" w:hAnsi="Arial" w:hint="default"/>
      </w:rPr>
    </w:lvl>
    <w:lvl w:ilvl="8" w:tplc="F762114C" w:tentative="1">
      <w:start w:val="1"/>
      <w:numFmt w:val="bullet"/>
      <w:lvlText w:val="•"/>
      <w:lvlJc w:val="left"/>
      <w:pPr>
        <w:tabs>
          <w:tab w:val="num" w:pos="6480"/>
        </w:tabs>
        <w:ind w:left="6480" w:hanging="360"/>
      </w:pPr>
      <w:rPr>
        <w:rFonts w:ascii="Arial" w:hAnsi="Arial" w:hint="default"/>
      </w:rPr>
    </w:lvl>
  </w:abstractNum>
  <w:abstractNum w:abstractNumId="3">
    <w:nsid w:val="19D406D5"/>
    <w:multiLevelType w:val="multilevel"/>
    <w:tmpl w:val="97CAC80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0EF2371"/>
    <w:multiLevelType w:val="multilevel"/>
    <w:tmpl w:val="94CCBB0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3C2435"/>
    <w:multiLevelType w:val="hybridMultilevel"/>
    <w:tmpl w:val="62D061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C4F12"/>
    <w:multiLevelType w:val="hybridMultilevel"/>
    <w:tmpl w:val="446684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0347F1"/>
    <w:multiLevelType w:val="hybridMultilevel"/>
    <w:tmpl w:val="5D32AC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1664739"/>
    <w:multiLevelType w:val="multilevel"/>
    <w:tmpl w:val="174E8022"/>
    <w:lvl w:ilvl="0">
      <w:start w:val="1"/>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nsid w:val="3CD74B56"/>
    <w:multiLevelType w:val="hybridMultilevel"/>
    <w:tmpl w:val="6840DAD0"/>
    <w:lvl w:ilvl="0" w:tplc="44606B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72E6AE1"/>
    <w:multiLevelType w:val="hybridMultilevel"/>
    <w:tmpl w:val="1C0C7D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B5E1A2E"/>
    <w:multiLevelType w:val="hybridMultilevel"/>
    <w:tmpl w:val="5CC8E3FE"/>
    <w:lvl w:ilvl="0" w:tplc="31B2F4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36733"/>
    <w:multiLevelType w:val="hybridMultilevel"/>
    <w:tmpl w:val="C2F0E5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28B564D"/>
    <w:multiLevelType w:val="multilevel"/>
    <w:tmpl w:val="39529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2B1C3B"/>
    <w:multiLevelType w:val="hybridMultilevel"/>
    <w:tmpl w:val="5DE822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962ACB"/>
    <w:multiLevelType w:val="hybridMultilevel"/>
    <w:tmpl w:val="D26E3E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E2E5022"/>
    <w:multiLevelType w:val="multilevel"/>
    <w:tmpl w:val="B89A5B4E"/>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0153DE7"/>
    <w:multiLevelType w:val="hybridMultilevel"/>
    <w:tmpl w:val="00783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EE4A03"/>
    <w:multiLevelType w:val="hybridMultilevel"/>
    <w:tmpl w:val="72BC1EFA"/>
    <w:lvl w:ilvl="0" w:tplc="28F8FF72">
      <w:start w:val="1"/>
      <w:numFmt w:val="decimal"/>
      <w:lvlText w:val="%1."/>
      <w:lvlJc w:val="left"/>
      <w:pPr>
        <w:ind w:left="2118" w:hanging="11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8DD2CB0"/>
    <w:multiLevelType w:val="hybridMultilevel"/>
    <w:tmpl w:val="4C80553E"/>
    <w:lvl w:ilvl="0" w:tplc="B5D2B53E">
      <w:start w:val="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F8C0F38"/>
    <w:multiLevelType w:val="hybridMultilevel"/>
    <w:tmpl w:val="2ABE00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7BD6FA1"/>
    <w:multiLevelType w:val="hybridMultilevel"/>
    <w:tmpl w:val="1DD49F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A7D5E"/>
    <w:multiLevelType w:val="hybridMultilevel"/>
    <w:tmpl w:val="87F8D3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6"/>
  </w:num>
  <w:num w:numId="3">
    <w:abstractNumId w:val="4"/>
  </w:num>
  <w:num w:numId="4">
    <w:abstractNumId w:val="15"/>
  </w:num>
  <w:num w:numId="5">
    <w:abstractNumId w:val="17"/>
  </w:num>
  <w:num w:numId="6">
    <w:abstractNumId w:val="16"/>
  </w:num>
  <w:num w:numId="7">
    <w:abstractNumId w:val="3"/>
  </w:num>
  <w:num w:numId="8">
    <w:abstractNumId w:val="20"/>
  </w:num>
  <w:num w:numId="9">
    <w:abstractNumId w:val="7"/>
  </w:num>
  <w:num w:numId="10">
    <w:abstractNumId w:val="0"/>
  </w:num>
  <w:num w:numId="11">
    <w:abstractNumId w:val="8"/>
  </w:num>
  <w:num w:numId="12">
    <w:abstractNumId w:val="21"/>
  </w:num>
  <w:num w:numId="13">
    <w:abstractNumId w:val="10"/>
  </w:num>
  <w:num w:numId="14">
    <w:abstractNumId w:val="9"/>
  </w:num>
  <w:num w:numId="15">
    <w:abstractNumId w:val="11"/>
  </w:num>
  <w:num w:numId="16">
    <w:abstractNumId w:val="5"/>
  </w:num>
  <w:num w:numId="17">
    <w:abstractNumId w:val="14"/>
  </w:num>
  <w:num w:numId="18">
    <w:abstractNumId w:val="2"/>
  </w:num>
  <w:num w:numId="19">
    <w:abstractNumId w:val="22"/>
  </w:num>
  <w:num w:numId="20">
    <w:abstractNumId w:val="12"/>
  </w:num>
  <w:num w:numId="21">
    <w:abstractNumId w:val="1"/>
  </w:num>
  <w:num w:numId="22">
    <w:abstractNumId w:val="18"/>
  </w:num>
  <w:num w:numId="2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0C6B70"/>
    <w:rsid w:val="00000447"/>
    <w:rsid w:val="0000168C"/>
    <w:rsid w:val="00002900"/>
    <w:rsid w:val="00003A7F"/>
    <w:rsid w:val="0000411A"/>
    <w:rsid w:val="000051D4"/>
    <w:rsid w:val="00005438"/>
    <w:rsid w:val="0000658B"/>
    <w:rsid w:val="00010ADE"/>
    <w:rsid w:val="0001176F"/>
    <w:rsid w:val="000133A4"/>
    <w:rsid w:val="0001400B"/>
    <w:rsid w:val="00014D45"/>
    <w:rsid w:val="00015972"/>
    <w:rsid w:val="00015A7A"/>
    <w:rsid w:val="00015F6E"/>
    <w:rsid w:val="000165E7"/>
    <w:rsid w:val="00016A7F"/>
    <w:rsid w:val="0002244A"/>
    <w:rsid w:val="00023338"/>
    <w:rsid w:val="00023523"/>
    <w:rsid w:val="000246FD"/>
    <w:rsid w:val="00025F00"/>
    <w:rsid w:val="000263FE"/>
    <w:rsid w:val="00030062"/>
    <w:rsid w:val="0003010D"/>
    <w:rsid w:val="0003189D"/>
    <w:rsid w:val="00031F88"/>
    <w:rsid w:val="00032C26"/>
    <w:rsid w:val="00033D3C"/>
    <w:rsid w:val="00033F61"/>
    <w:rsid w:val="0004288E"/>
    <w:rsid w:val="000430B6"/>
    <w:rsid w:val="0004371E"/>
    <w:rsid w:val="000454DC"/>
    <w:rsid w:val="00045EA4"/>
    <w:rsid w:val="00046117"/>
    <w:rsid w:val="00050FBA"/>
    <w:rsid w:val="0005278C"/>
    <w:rsid w:val="00054583"/>
    <w:rsid w:val="00054DD9"/>
    <w:rsid w:val="00055EC5"/>
    <w:rsid w:val="000575DA"/>
    <w:rsid w:val="000601FB"/>
    <w:rsid w:val="00060C97"/>
    <w:rsid w:val="000615D3"/>
    <w:rsid w:val="00062658"/>
    <w:rsid w:val="00062E97"/>
    <w:rsid w:val="000638CF"/>
    <w:rsid w:val="000640F1"/>
    <w:rsid w:val="00066E21"/>
    <w:rsid w:val="0006784F"/>
    <w:rsid w:val="00070629"/>
    <w:rsid w:val="0007177B"/>
    <w:rsid w:val="00071BC2"/>
    <w:rsid w:val="00071CD4"/>
    <w:rsid w:val="0007290C"/>
    <w:rsid w:val="00072D68"/>
    <w:rsid w:val="0007304B"/>
    <w:rsid w:val="00073AFB"/>
    <w:rsid w:val="00075217"/>
    <w:rsid w:val="00076686"/>
    <w:rsid w:val="00076F82"/>
    <w:rsid w:val="00081D5B"/>
    <w:rsid w:val="00081D5E"/>
    <w:rsid w:val="00082D68"/>
    <w:rsid w:val="00082E3F"/>
    <w:rsid w:val="000833D8"/>
    <w:rsid w:val="00083887"/>
    <w:rsid w:val="00083EAE"/>
    <w:rsid w:val="000853AA"/>
    <w:rsid w:val="00085C7F"/>
    <w:rsid w:val="00086145"/>
    <w:rsid w:val="00087239"/>
    <w:rsid w:val="000912C2"/>
    <w:rsid w:val="0009224B"/>
    <w:rsid w:val="000926EB"/>
    <w:rsid w:val="00093DE0"/>
    <w:rsid w:val="00094360"/>
    <w:rsid w:val="00094A0E"/>
    <w:rsid w:val="00095CBD"/>
    <w:rsid w:val="00096056"/>
    <w:rsid w:val="000962E3"/>
    <w:rsid w:val="00096555"/>
    <w:rsid w:val="0009655A"/>
    <w:rsid w:val="00096AB6"/>
    <w:rsid w:val="00096ADC"/>
    <w:rsid w:val="000A00B5"/>
    <w:rsid w:val="000A027B"/>
    <w:rsid w:val="000A0C0E"/>
    <w:rsid w:val="000A1083"/>
    <w:rsid w:val="000A1628"/>
    <w:rsid w:val="000A16D8"/>
    <w:rsid w:val="000A1D19"/>
    <w:rsid w:val="000A259E"/>
    <w:rsid w:val="000A4555"/>
    <w:rsid w:val="000A4608"/>
    <w:rsid w:val="000B0413"/>
    <w:rsid w:val="000B050E"/>
    <w:rsid w:val="000B0571"/>
    <w:rsid w:val="000B059F"/>
    <w:rsid w:val="000B229A"/>
    <w:rsid w:val="000B3A7B"/>
    <w:rsid w:val="000B6632"/>
    <w:rsid w:val="000B6FDD"/>
    <w:rsid w:val="000B7601"/>
    <w:rsid w:val="000C3067"/>
    <w:rsid w:val="000C613C"/>
    <w:rsid w:val="000C6351"/>
    <w:rsid w:val="000C6B70"/>
    <w:rsid w:val="000C71B1"/>
    <w:rsid w:val="000C7AE5"/>
    <w:rsid w:val="000C7E9C"/>
    <w:rsid w:val="000D1144"/>
    <w:rsid w:val="000D250A"/>
    <w:rsid w:val="000D25EA"/>
    <w:rsid w:val="000D36EC"/>
    <w:rsid w:val="000D3E82"/>
    <w:rsid w:val="000D499B"/>
    <w:rsid w:val="000D5ABF"/>
    <w:rsid w:val="000D5D8E"/>
    <w:rsid w:val="000E070C"/>
    <w:rsid w:val="000E0C75"/>
    <w:rsid w:val="000E1264"/>
    <w:rsid w:val="000E1ABD"/>
    <w:rsid w:val="000E3049"/>
    <w:rsid w:val="000E3212"/>
    <w:rsid w:val="000E3E8A"/>
    <w:rsid w:val="000E5983"/>
    <w:rsid w:val="000E5B1B"/>
    <w:rsid w:val="000E62FC"/>
    <w:rsid w:val="000F0FB0"/>
    <w:rsid w:val="000F33E1"/>
    <w:rsid w:val="000F34E6"/>
    <w:rsid w:val="000F369B"/>
    <w:rsid w:val="000F4C89"/>
    <w:rsid w:val="000F7C39"/>
    <w:rsid w:val="00100CF5"/>
    <w:rsid w:val="00101B1B"/>
    <w:rsid w:val="0010212D"/>
    <w:rsid w:val="00102C66"/>
    <w:rsid w:val="00103BAF"/>
    <w:rsid w:val="001049DF"/>
    <w:rsid w:val="00106113"/>
    <w:rsid w:val="00106788"/>
    <w:rsid w:val="00110D3F"/>
    <w:rsid w:val="00111A8A"/>
    <w:rsid w:val="00112387"/>
    <w:rsid w:val="0011444E"/>
    <w:rsid w:val="00117AE0"/>
    <w:rsid w:val="001206FB"/>
    <w:rsid w:val="00120A40"/>
    <w:rsid w:val="00120A4C"/>
    <w:rsid w:val="00120F77"/>
    <w:rsid w:val="00121796"/>
    <w:rsid w:val="00122C3B"/>
    <w:rsid w:val="00124910"/>
    <w:rsid w:val="00124CF1"/>
    <w:rsid w:val="00124FA5"/>
    <w:rsid w:val="00125648"/>
    <w:rsid w:val="00125EF4"/>
    <w:rsid w:val="00130B9A"/>
    <w:rsid w:val="00131D11"/>
    <w:rsid w:val="00133202"/>
    <w:rsid w:val="00133A0C"/>
    <w:rsid w:val="00136525"/>
    <w:rsid w:val="0014040E"/>
    <w:rsid w:val="00141EBD"/>
    <w:rsid w:val="001426EF"/>
    <w:rsid w:val="00142CF5"/>
    <w:rsid w:val="00143BA8"/>
    <w:rsid w:val="00143CEA"/>
    <w:rsid w:val="001464C5"/>
    <w:rsid w:val="00146D56"/>
    <w:rsid w:val="00150655"/>
    <w:rsid w:val="001507F0"/>
    <w:rsid w:val="00151546"/>
    <w:rsid w:val="00151F01"/>
    <w:rsid w:val="00152B45"/>
    <w:rsid w:val="00153627"/>
    <w:rsid w:val="001543F7"/>
    <w:rsid w:val="0015521F"/>
    <w:rsid w:val="00157EA1"/>
    <w:rsid w:val="001620FD"/>
    <w:rsid w:val="00162414"/>
    <w:rsid w:val="001626AF"/>
    <w:rsid w:val="00164687"/>
    <w:rsid w:val="00165581"/>
    <w:rsid w:val="00166855"/>
    <w:rsid w:val="00167453"/>
    <w:rsid w:val="001705EF"/>
    <w:rsid w:val="0017202A"/>
    <w:rsid w:val="00173BA8"/>
    <w:rsid w:val="001747E1"/>
    <w:rsid w:val="001749B2"/>
    <w:rsid w:val="00174AB5"/>
    <w:rsid w:val="00174AF6"/>
    <w:rsid w:val="0017576B"/>
    <w:rsid w:val="00175C69"/>
    <w:rsid w:val="0017620B"/>
    <w:rsid w:val="001764D6"/>
    <w:rsid w:val="001767EA"/>
    <w:rsid w:val="00177842"/>
    <w:rsid w:val="00180D56"/>
    <w:rsid w:val="00181281"/>
    <w:rsid w:val="001823E4"/>
    <w:rsid w:val="00182E6E"/>
    <w:rsid w:val="001835ED"/>
    <w:rsid w:val="00190133"/>
    <w:rsid w:val="001905C9"/>
    <w:rsid w:val="00191D81"/>
    <w:rsid w:val="001928DF"/>
    <w:rsid w:val="001948DC"/>
    <w:rsid w:val="001949AD"/>
    <w:rsid w:val="001949DE"/>
    <w:rsid w:val="0019503D"/>
    <w:rsid w:val="00195955"/>
    <w:rsid w:val="00195C14"/>
    <w:rsid w:val="00196F6A"/>
    <w:rsid w:val="0019789B"/>
    <w:rsid w:val="001A04DB"/>
    <w:rsid w:val="001A3EE5"/>
    <w:rsid w:val="001A41F7"/>
    <w:rsid w:val="001A4434"/>
    <w:rsid w:val="001A4E49"/>
    <w:rsid w:val="001A6AE5"/>
    <w:rsid w:val="001A6AED"/>
    <w:rsid w:val="001A6C33"/>
    <w:rsid w:val="001A702E"/>
    <w:rsid w:val="001A7286"/>
    <w:rsid w:val="001B017A"/>
    <w:rsid w:val="001B0535"/>
    <w:rsid w:val="001B0F18"/>
    <w:rsid w:val="001B22BC"/>
    <w:rsid w:val="001B2E03"/>
    <w:rsid w:val="001B3148"/>
    <w:rsid w:val="001B37D2"/>
    <w:rsid w:val="001B3D41"/>
    <w:rsid w:val="001B504F"/>
    <w:rsid w:val="001B51FE"/>
    <w:rsid w:val="001B68B1"/>
    <w:rsid w:val="001B73A3"/>
    <w:rsid w:val="001C0943"/>
    <w:rsid w:val="001C0CE1"/>
    <w:rsid w:val="001C54F8"/>
    <w:rsid w:val="001C6FA8"/>
    <w:rsid w:val="001D07B4"/>
    <w:rsid w:val="001D0E8A"/>
    <w:rsid w:val="001D2231"/>
    <w:rsid w:val="001D3035"/>
    <w:rsid w:val="001D5F09"/>
    <w:rsid w:val="001D78F9"/>
    <w:rsid w:val="001E1A0A"/>
    <w:rsid w:val="001E1C91"/>
    <w:rsid w:val="001E1F37"/>
    <w:rsid w:val="001E2B0A"/>
    <w:rsid w:val="001E41EA"/>
    <w:rsid w:val="001E7121"/>
    <w:rsid w:val="001F1FCB"/>
    <w:rsid w:val="001F2C5B"/>
    <w:rsid w:val="001F3844"/>
    <w:rsid w:val="001F3B34"/>
    <w:rsid w:val="001F3FBF"/>
    <w:rsid w:val="001F4D6D"/>
    <w:rsid w:val="001F567A"/>
    <w:rsid w:val="001F5A65"/>
    <w:rsid w:val="001F6B43"/>
    <w:rsid w:val="001F71E3"/>
    <w:rsid w:val="00200559"/>
    <w:rsid w:val="00201654"/>
    <w:rsid w:val="00203973"/>
    <w:rsid w:val="002039BA"/>
    <w:rsid w:val="002039CD"/>
    <w:rsid w:val="00203FBD"/>
    <w:rsid w:val="00205EF2"/>
    <w:rsid w:val="002065DF"/>
    <w:rsid w:val="0020784D"/>
    <w:rsid w:val="002102D9"/>
    <w:rsid w:val="0021459E"/>
    <w:rsid w:val="00215360"/>
    <w:rsid w:val="002155C1"/>
    <w:rsid w:val="002157C1"/>
    <w:rsid w:val="00215FAB"/>
    <w:rsid w:val="00216387"/>
    <w:rsid w:val="002165DE"/>
    <w:rsid w:val="002169C2"/>
    <w:rsid w:val="00217786"/>
    <w:rsid w:val="00217905"/>
    <w:rsid w:val="00223E61"/>
    <w:rsid w:val="00224DAA"/>
    <w:rsid w:val="00224E0D"/>
    <w:rsid w:val="00225B84"/>
    <w:rsid w:val="002265FE"/>
    <w:rsid w:val="00227CE1"/>
    <w:rsid w:val="00227E75"/>
    <w:rsid w:val="002314A6"/>
    <w:rsid w:val="00231927"/>
    <w:rsid w:val="00232017"/>
    <w:rsid w:val="00233C2C"/>
    <w:rsid w:val="00233C8C"/>
    <w:rsid w:val="00236D85"/>
    <w:rsid w:val="0023716B"/>
    <w:rsid w:val="00237506"/>
    <w:rsid w:val="002377BB"/>
    <w:rsid w:val="002377FA"/>
    <w:rsid w:val="00237D7E"/>
    <w:rsid w:val="002423C3"/>
    <w:rsid w:val="00242E51"/>
    <w:rsid w:val="00244CE3"/>
    <w:rsid w:val="0024719A"/>
    <w:rsid w:val="00247FD3"/>
    <w:rsid w:val="00250646"/>
    <w:rsid w:val="0025227D"/>
    <w:rsid w:val="002528B2"/>
    <w:rsid w:val="0025342A"/>
    <w:rsid w:val="00254133"/>
    <w:rsid w:val="00254D7F"/>
    <w:rsid w:val="00255EBF"/>
    <w:rsid w:val="00256153"/>
    <w:rsid w:val="00256E77"/>
    <w:rsid w:val="002603C4"/>
    <w:rsid w:val="002610F3"/>
    <w:rsid w:val="0026171B"/>
    <w:rsid w:val="00261743"/>
    <w:rsid w:val="002623E6"/>
    <w:rsid w:val="00263ABE"/>
    <w:rsid w:val="00263ED3"/>
    <w:rsid w:val="00264282"/>
    <w:rsid w:val="00265070"/>
    <w:rsid w:val="00265C20"/>
    <w:rsid w:val="00266232"/>
    <w:rsid w:val="00266968"/>
    <w:rsid w:val="0026774C"/>
    <w:rsid w:val="00270F3B"/>
    <w:rsid w:val="00272760"/>
    <w:rsid w:val="0027370C"/>
    <w:rsid w:val="00273760"/>
    <w:rsid w:val="00275327"/>
    <w:rsid w:val="0027537A"/>
    <w:rsid w:val="00275E75"/>
    <w:rsid w:val="00275FB3"/>
    <w:rsid w:val="0027664C"/>
    <w:rsid w:val="00276963"/>
    <w:rsid w:val="00276E9F"/>
    <w:rsid w:val="00280114"/>
    <w:rsid w:val="00281260"/>
    <w:rsid w:val="0028144C"/>
    <w:rsid w:val="00281DD8"/>
    <w:rsid w:val="0028253C"/>
    <w:rsid w:val="00282807"/>
    <w:rsid w:val="00283EA5"/>
    <w:rsid w:val="002876AA"/>
    <w:rsid w:val="00287DE8"/>
    <w:rsid w:val="00290FED"/>
    <w:rsid w:val="00291134"/>
    <w:rsid w:val="00291C26"/>
    <w:rsid w:val="002923CE"/>
    <w:rsid w:val="00293B47"/>
    <w:rsid w:val="00293C76"/>
    <w:rsid w:val="00294032"/>
    <w:rsid w:val="002956A4"/>
    <w:rsid w:val="002A08B4"/>
    <w:rsid w:val="002A1049"/>
    <w:rsid w:val="002A3DCB"/>
    <w:rsid w:val="002A4FD4"/>
    <w:rsid w:val="002A5838"/>
    <w:rsid w:val="002A64E2"/>
    <w:rsid w:val="002A6F63"/>
    <w:rsid w:val="002A7700"/>
    <w:rsid w:val="002A7816"/>
    <w:rsid w:val="002B01A8"/>
    <w:rsid w:val="002B0CE4"/>
    <w:rsid w:val="002B2747"/>
    <w:rsid w:val="002B27E2"/>
    <w:rsid w:val="002B2C36"/>
    <w:rsid w:val="002B313F"/>
    <w:rsid w:val="002B5C93"/>
    <w:rsid w:val="002B6D1A"/>
    <w:rsid w:val="002C02F6"/>
    <w:rsid w:val="002C08B4"/>
    <w:rsid w:val="002C097A"/>
    <w:rsid w:val="002C0AD7"/>
    <w:rsid w:val="002C0C51"/>
    <w:rsid w:val="002C2284"/>
    <w:rsid w:val="002C3015"/>
    <w:rsid w:val="002C4032"/>
    <w:rsid w:val="002C42E4"/>
    <w:rsid w:val="002C4710"/>
    <w:rsid w:val="002C4A21"/>
    <w:rsid w:val="002C5C79"/>
    <w:rsid w:val="002C7936"/>
    <w:rsid w:val="002D047A"/>
    <w:rsid w:val="002D0D20"/>
    <w:rsid w:val="002D24AE"/>
    <w:rsid w:val="002D27CE"/>
    <w:rsid w:val="002D29EC"/>
    <w:rsid w:val="002D3AB5"/>
    <w:rsid w:val="002D555A"/>
    <w:rsid w:val="002D58CD"/>
    <w:rsid w:val="002D5B85"/>
    <w:rsid w:val="002D6C06"/>
    <w:rsid w:val="002D7A6D"/>
    <w:rsid w:val="002E0A67"/>
    <w:rsid w:val="002E0E15"/>
    <w:rsid w:val="002E4D1F"/>
    <w:rsid w:val="002E5E75"/>
    <w:rsid w:val="002E60CF"/>
    <w:rsid w:val="002E7BDF"/>
    <w:rsid w:val="002F10C2"/>
    <w:rsid w:val="002F3D2F"/>
    <w:rsid w:val="002F42C6"/>
    <w:rsid w:val="002F57C5"/>
    <w:rsid w:val="00301699"/>
    <w:rsid w:val="00303B38"/>
    <w:rsid w:val="00303F97"/>
    <w:rsid w:val="00306EE0"/>
    <w:rsid w:val="00307514"/>
    <w:rsid w:val="003079F7"/>
    <w:rsid w:val="00307DC5"/>
    <w:rsid w:val="0031032B"/>
    <w:rsid w:val="00310719"/>
    <w:rsid w:val="00310AF4"/>
    <w:rsid w:val="003121A0"/>
    <w:rsid w:val="00312575"/>
    <w:rsid w:val="00313454"/>
    <w:rsid w:val="00314AB4"/>
    <w:rsid w:val="00314BEA"/>
    <w:rsid w:val="00314EF5"/>
    <w:rsid w:val="003156BD"/>
    <w:rsid w:val="003157D8"/>
    <w:rsid w:val="00315B31"/>
    <w:rsid w:val="00315FBD"/>
    <w:rsid w:val="00316FE8"/>
    <w:rsid w:val="003171AE"/>
    <w:rsid w:val="003178E1"/>
    <w:rsid w:val="003178E5"/>
    <w:rsid w:val="0032114A"/>
    <w:rsid w:val="0032115A"/>
    <w:rsid w:val="00321C87"/>
    <w:rsid w:val="00323D43"/>
    <w:rsid w:val="003248D7"/>
    <w:rsid w:val="00325AC7"/>
    <w:rsid w:val="003268E5"/>
    <w:rsid w:val="0033071C"/>
    <w:rsid w:val="00331A1F"/>
    <w:rsid w:val="00331DBD"/>
    <w:rsid w:val="0033228D"/>
    <w:rsid w:val="00332421"/>
    <w:rsid w:val="00333062"/>
    <w:rsid w:val="0033439E"/>
    <w:rsid w:val="00335D94"/>
    <w:rsid w:val="00335DB7"/>
    <w:rsid w:val="00336D2F"/>
    <w:rsid w:val="003406B2"/>
    <w:rsid w:val="003415EF"/>
    <w:rsid w:val="00343A30"/>
    <w:rsid w:val="00343A59"/>
    <w:rsid w:val="003506AA"/>
    <w:rsid w:val="00351D62"/>
    <w:rsid w:val="00352D9C"/>
    <w:rsid w:val="00352E9C"/>
    <w:rsid w:val="00355048"/>
    <w:rsid w:val="0035792F"/>
    <w:rsid w:val="00357CBD"/>
    <w:rsid w:val="003617EA"/>
    <w:rsid w:val="003620A5"/>
    <w:rsid w:val="00362112"/>
    <w:rsid w:val="003656C6"/>
    <w:rsid w:val="00365D51"/>
    <w:rsid w:val="003707E3"/>
    <w:rsid w:val="00371B52"/>
    <w:rsid w:val="00373332"/>
    <w:rsid w:val="00373DEA"/>
    <w:rsid w:val="00374588"/>
    <w:rsid w:val="00375903"/>
    <w:rsid w:val="003764DB"/>
    <w:rsid w:val="00376860"/>
    <w:rsid w:val="00377ED0"/>
    <w:rsid w:val="003814C7"/>
    <w:rsid w:val="003819FA"/>
    <w:rsid w:val="00382553"/>
    <w:rsid w:val="00382F3A"/>
    <w:rsid w:val="00383DF8"/>
    <w:rsid w:val="00387E7F"/>
    <w:rsid w:val="0039249B"/>
    <w:rsid w:val="00393249"/>
    <w:rsid w:val="0039601F"/>
    <w:rsid w:val="003970F4"/>
    <w:rsid w:val="003A2F2E"/>
    <w:rsid w:val="003A3131"/>
    <w:rsid w:val="003A34D3"/>
    <w:rsid w:val="003A3F78"/>
    <w:rsid w:val="003A4F73"/>
    <w:rsid w:val="003A51AF"/>
    <w:rsid w:val="003A5487"/>
    <w:rsid w:val="003A59AB"/>
    <w:rsid w:val="003A5C99"/>
    <w:rsid w:val="003A6A14"/>
    <w:rsid w:val="003A7A95"/>
    <w:rsid w:val="003B0202"/>
    <w:rsid w:val="003B0909"/>
    <w:rsid w:val="003B0938"/>
    <w:rsid w:val="003B0E16"/>
    <w:rsid w:val="003B1168"/>
    <w:rsid w:val="003B2431"/>
    <w:rsid w:val="003B3621"/>
    <w:rsid w:val="003B38F5"/>
    <w:rsid w:val="003B4BD1"/>
    <w:rsid w:val="003B5292"/>
    <w:rsid w:val="003B5AC7"/>
    <w:rsid w:val="003B6665"/>
    <w:rsid w:val="003B78DC"/>
    <w:rsid w:val="003C1052"/>
    <w:rsid w:val="003C1B4C"/>
    <w:rsid w:val="003C2759"/>
    <w:rsid w:val="003C2C46"/>
    <w:rsid w:val="003C3177"/>
    <w:rsid w:val="003C37B7"/>
    <w:rsid w:val="003C70DD"/>
    <w:rsid w:val="003C71A6"/>
    <w:rsid w:val="003C7A50"/>
    <w:rsid w:val="003C7D06"/>
    <w:rsid w:val="003D03E9"/>
    <w:rsid w:val="003D0DE0"/>
    <w:rsid w:val="003D2279"/>
    <w:rsid w:val="003D26A1"/>
    <w:rsid w:val="003D572A"/>
    <w:rsid w:val="003E0535"/>
    <w:rsid w:val="003E09B9"/>
    <w:rsid w:val="003E0D66"/>
    <w:rsid w:val="003E0EAA"/>
    <w:rsid w:val="003E1752"/>
    <w:rsid w:val="003E19A3"/>
    <w:rsid w:val="003E1C1A"/>
    <w:rsid w:val="003E253B"/>
    <w:rsid w:val="003E367F"/>
    <w:rsid w:val="003E4928"/>
    <w:rsid w:val="003E4AF3"/>
    <w:rsid w:val="003E5BF7"/>
    <w:rsid w:val="003F0F38"/>
    <w:rsid w:val="003F1C7B"/>
    <w:rsid w:val="003F478B"/>
    <w:rsid w:val="003F550F"/>
    <w:rsid w:val="003F636E"/>
    <w:rsid w:val="004002AE"/>
    <w:rsid w:val="004003BE"/>
    <w:rsid w:val="00400432"/>
    <w:rsid w:val="004006E2"/>
    <w:rsid w:val="004028A4"/>
    <w:rsid w:val="00402CA9"/>
    <w:rsid w:val="00404192"/>
    <w:rsid w:val="00404B57"/>
    <w:rsid w:val="00405697"/>
    <w:rsid w:val="0040630A"/>
    <w:rsid w:val="004063C7"/>
    <w:rsid w:val="004067E3"/>
    <w:rsid w:val="00407557"/>
    <w:rsid w:val="00407AE7"/>
    <w:rsid w:val="00411423"/>
    <w:rsid w:val="00411826"/>
    <w:rsid w:val="0041194F"/>
    <w:rsid w:val="00411DD3"/>
    <w:rsid w:val="00413A9C"/>
    <w:rsid w:val="004147F7"/>
    <w:rsid w:val="00414822"/>
    <w:rsid w:val="0041528F"/>
    <w:rsid w:val="00416A7B"/>
    <w:rsid w:val="00420253"/>
    <w:rsid w:val="004232BF"/>
    <w:rsid w:val="004236F6"/>
    <w:rsid w:val="0042496F"/>
    <w:rsid w:val="00425138"/>
    <w:rsid w:val="004252B1"/>
    <w:rsid w:val="004256C5"/>
    <w:rsid w:val="00425EB9"/>
    <w:rsid w:val="00427207"/>
    <w:rsid w:val="00432BC3"/>
    <w:rsid w:val="004338AB"/>
    <w:rsid w:val="00435ACD"/>
    <w:rsid w:val="00435FDD"/>
    <w:rsid w:val="00437AA8"/>
    <w:rsid w:val="0044063F"/>
    <w:rsid w:val="004409D1"/>
    <w:rsid w:val="00440A2D"/>
    <w:rsid w:val="00442D1C"/>
    <w:rsid w:val="00444405"/>
    <w:rsid w:val="00444B64"/>
    <w:rsid w:val="0044542C"/>
    <w:rsid w:val="00446DF6"/>
    <w:rsid w:val="00452F92"/>
    <w:rsid w:val="0045316E"/>
    <w:rsid w:val="00453219"/>
    <w:rsid w:val="004564DB"/>
    <w:rsid w:val="004567F1"/>
    <w:rsid w:val="00456B47"/>
    <w:rsid w:val="00456FBB"/>
    <w:rsid w:val="00461325"/>
    <w:rsid w:val="0046139B"/>
    <w:rsid w:val="00461933"/>
    <w:rsid w:val="00461F62"/>
    <w:rsid w:val="0046238E"/>
    <w:rsid w:val="00463931"/>
    <w:rsid w:val="00463D2D"/>
    <w:rsid w:val="00463E39"/>
    <w:rsid w:val="00464661"/>
    <w:rsid w:val="004656F5"/>
    <w:rsid w:val="00467D95"/>
    <w:rsid w:val="004722C6"/>
    <w:rsid w:val="00473ACF"/>
    <w:rsid w:val="00475634"/>
    <w:rsid w:val="00476AD1"/>
    <w:rsid w:val="004778E2"/>
    <w:rsid w:val="004801C2"/>
    <w:rsid w:val="004810CD"/>
    <w:rsid w:val="004822EF"/>
    <w:rsid w:val="00484B46"/>
    <w:rsid w:val="00484D7E"/>
    <w:rsid w:val="00485093"/>
    <w:rsid w:val="004863B4"/>
    <w:rsid w:val="00487657"/>
    <w:rsid w:val="00487D2F"/>
    <w:rsid w:val="00490CC3"/>
    <w:rsid w:val="0049219D"/>
    <w:rsid w:val="00494961"/>
    <w:rsid w:val="004956B8"/>
    <w:rsid w:val="00495939"/>
    <w:rsid w:val="00495ED8"/>
    <w:rsid w:val="00495F97"/>
    <w:rsid w:val="0049683F"/>
    <w:rsid w:val="0049794F"/>
    <w:rsid w:val="004A03F0"/>
    <w:rsid w:val="004A1451"/>
    <w:rsid w:val="004A2F0E"/>
    <w:rsid w:val="004A3CAC"/>
    <w:rsid w:val="004A4708"/>
    <w:rsid w:val="004A5BAB"/>
    <w:rsid w:val="004A6499"/>
    <w:rsid w:val="004A6BCB"/>
    <w:rsid w:val="004B0DD1"/>
    <w:rsid w:val="004B1EC9"/>
    <w:rsid w:val="004B2094"/>
    <w:rsid w:val="004B25E3"/>
    <w:rsid w:val="004B327A"/>
    <w:rsid w:val="004B51FF"/>
    <w:rsid w:val="004B5274"/>
    <w:rsid w:val="004B58F6"/>
    <w:rsid w:val="004B5974"/>
    <w:rsid w:val="004B5F42"/>
    <w:rsid w:val="004B634F"/>
    <w:rsid w:val="004B643F"/>
    <w:rsid w:val="004B6FAE"/>
    <w:rsid w:val="004B72B2"/>
    <w:rsid w:val="004B76EE"/>
    <w:rsid w:val="004C0B95"/>
    <w:rsid w:val="004C0BE8"/>
    <w:rsid w:val="004C1061"/>
    <w:rsid w:val="004C1964"/>
    <w:rsid w:val="004C24B2"/>
    <w:rsid w:val="004C2661"/>
    <w:rsid w:val="004C45A3"/>
    <w:rsid w:val="004D1DEA"/>
    <w:rsid w:val="004D29F5"/>
    <w:rsid w:val="004D2ED5"/>
    <w:rsid w:val="004D331D"/>
    <w:rsid w:val="004D34E9"/>
    <w:rsid w:val="004D38D5"/>
    <w:rsid w:val="004D3A9E"/>
    <w:rsid w:val="004D46CE"/>
    <w:rsid w:val="004D7696"/>
    <w:rsid w:val="004E1F93"/>
    <w:rsid w:val="004E29AB"/>
    <w:rsid w:val="004E2A83"/>
    <w:rsid w:val="004E2A95"/>
    <w:rsid w:val="004E5AEF"/>
    <w:rsid w:val="004E6807"/>
    <w:rsid w:val="004E6971"/>
    <w:rsid w:val="004E6F80"/>
    <w:rsid w:val="004E74D6"/>
    <w:rsid w:val="004F2339"/>
    <w:rsid w:val="004F23C4"/>
    <w:rsid w:val="004F240B"/>
    <w:rsid w:val="004F3449"/>
    <w:rsid w:val="004F400F"/>
    <w:rsid w:val="004F4790"/>
    <w:rsid w:val="004F4F4D"/>
    <w:rsid w:val="004F5581"/>
    <w:rsid w:val="004F5823"/>
    <w:rsid w:val="004F59B9"/>
    <w:rsid w:val="004F6D33"/>
    <w:rsid w:val="004F7A78"/>
    <w:rsid w:val="004F7DB6"/>
    <w:rsid w:val="005003AD"/>
    <w:rsid w:val="00500A4E"/>
    <w:rsid w:val="00500BD4"/>
    <w:rsid w:val="00501E50"/>
    <w:rsid w:val="0050463B"/>
    <w:rsid w:val="00504912"/>
    <w:rsid w:val="00505E8D"/>
    <w:rsid w:val="00506A97"/>
    <w:rsid w:val="00506B5F"/>
    <w:rsid w:val="0050741F"/>
    <w:rsid w:val="00512136"/>
    <w:rsid w:val="00513DC5"/>
    <w:rsid w:val="00514D5F"/>
    <w:rsid w:val="00516D22"/>
    <w:rsid w:val="005171BA"/>
    <w:rsid w:val="005223C1"/>
    <w:rsid w:val="0052717D"/>
    <w:rsid w:val="00531DAF"/>
    <w:rsid w:val="005343D5"/>
    <w:rsid w:val="00534AA4"/>
    <w:rsid w:val="0053569F"/>
    <w:rsid w:val="005374AF"/>
    <w:rsid w:val="00537A75"/>
    <w:rsid w:val="005415D5"/>
    <w:rsid w:val="005428F2"/>
    <w:rsid w:val="00543B77"/>
    <w:rsid w:val="00543BD9"/>
    <w:rsid w:val="00543EB1"/>
    <w:rsid w:val="00544358"/>
    <w:rsid w:val="00545BC8"/>
    <w:rsid w:val="00545F0C"/>
    <w:rsid w:val="005465B7"/>
    <w:rsid w:val="0055099A"/>
    <w:rsid w:val="00550EB7"/>
    <w:rsid w:val="005522B1"/>
    <w:rsid w:val="00552F42"/>
    <w:rsid w:val="005548C6"/>
    <w:rsid w:val="00555D9D"/>
    <w:rsid w:val="005577BC"/>
    <w:rsid w:val="00561CAD"/>
    <w:rsid w:val="00561F1F"/>
    <w:rsid w:val="0056302D"/>
    <w:rsid w:val="00563142"/>
    <w:rsid w:val="00565192"/>
    <w:rsid w:val="005653B7"/>
    <w:rsid w:val="00565596"/>
    <w:rsid w:val="005674E8"/>
    <w:rsid w:val="00567CC9"/>
    <w:rsid w:val="005701E7"/>
    <w:rsid w:val="00571821"/>
    <w:rsid w:val="00571A1B"/>
    <w:rsid w:val="00572EAA"/>
    <w:rsid w:val="00574FF0"/>
    <w:rsid w:val="00575837"/>
    <w:rsid w:val="00575B53"/>
    <w:rsid w:val="0057622E"/>
    <w:rsid w:val="005773ED"/>
    <w:rsid w:val="00577698"/>
    <w:rsid w:val="0057774B"/>
    <w:rsid w:val="00577945"/>
    <w:rsid w:val="00577C19"/>
    <w:rsid w:val="00577C33"/>
    <w:rsid w:val="00583803"/>
    <w:rsid w:val="0058405C"/>
    <w:rsid w:val="00584E1C"/>
    <w:rsid w:val="00585423"/>
    <w:rsid w:val="0058545C"/>
    <w:rsid w:val="00585A5D"/>
    <w:rsid w:val="00591234"/>
    <w:rsid w:val="00591417"/>
    <w:rsid w:val="00591FD7"/>
    <w:rsid w:val="0059221F"/>
    <w:rsid w:val="0059316E"/>
    <w:rsid w:val="00593467"/>
    <w:rsid w:val="0059600A"/>
    <w:rsid w:val="005972C3"/>
    <w:rsid w:val="005A1161"/>
    <w:rsid w:val="005A12CC"/>
    <w:rsid w:val="005A2EEB"/>
    <w:rsid w:val="005A4E7E"/>
    <w:rsid w:val="005B120F"/>
    <w:rsid w:val="005B3489"/>
    <w:rsid w:val="005B34EF"/>
    <w:rsid w:val="005B3C1A"/>
    <w:rsid w:val="005B3FC0"/>
    <w:rsid w:val="005B50B2"/>
    <w:rsid w:val="005B6627"/>
    <w:rsid w:val="005B702C"/>
    <w:rsid w:val="005C0097"/>
    <w:rsid w:val="005C03AB"/>
    <w:rsid w:val="005C1C09"/>
    <w:rsid w:val="005C39F8"/>
    <w:rsid w:val="005C410C"/>
    <w:rsid w:val="005C55D9"/>
    <w:rsid w:val="005C5992"/>
    <w:rsid w:val="005C5FC9"/>
    <w:rsid w:val="005C6596"/>
    <w:rsid w:val="005C6D0B"/>
    <w:rsid w:val="005C7273"/>
    <w:rsid w:val="005C75BA"/>
    <w:rsid w:val="005C7F10"/>
    <w:rsid w:val="005D103D"/>
    <w:rsid w:val="005D2D03"/>
    <w:rsid w:val="005D3A2E"/>
    <w:rsid w:val="005D42CB"/>
    <w:rsid w:val="005D473C"/>
    <w:rsid w:val="005D4E3E"/>
    <w:rsid w:val="005D5776"/>
    <w:rsid w:val="005D60A9"/>
    <w:rsid w:val="005D71C2"/>
    <w:rsid w:val="005D727F"/>
    <w:rsid w:val="005D760C"/>
    <w:rsid w:val="005E09CD"/>
    <w:rsid w:val="005E0ED2"/>
    <w:rsid w:val="005E22DA"/>
    <w:rsid w:val="005E2E3F"/>
    <w:rsid w:val="005E43FE"/>
    <w:rsid w:val="005E48F9"/>
    <w:rsid w:val="005F1D65"/>
    <w:rsid w:val="005F3A82"/>
    <w:rsid w:val="005F3D1D"/>
    <w:rsid w:val="005F4B3C"/>
    <w:rsid w:val="005F5A49"/>
    <w:rsid w:val="006008B7"/>
    <w:rsid w:val="00600B20"/>
    <w:rsid w:val="006016B4"/>
    <w:rsid w:val="00601D39"/>
    <w:rsid w:val="00602B60"/>
    <w:rsid w:val="00604F2F"/>
    <w:rsid w:val="006058E1"/>
    <w:rsid w:val="00606130"/>
    <w:rsid w:val="0060634B"/>
    <w:rsid w:val="006065E9"/>
    <w:rsid w:val="00606BC7"/>
    <w:rsid w:val="00610AEF"/>
    <w:rsid w:val="00610DF3"/>
    <w:rsid w:val="00611028"/>
    <w:rsid w:val="006120A0"/>
    <w:rsid w:val="00612CCD"/>
    <w:rsid w:val="00613F6F"/>
    <w:rsid w:val="0061416E"/>
    <w:rsid w:val="0061453F"/>
    <w:rsid w:val="00615B5A"/>
    <w:rsid w:val="00617355"/>
    <w:rsid w:val="00621C76"/>
    <w:rsid w:val="00622F56"/>
    <w:rsid w:val="0062499D"/>
    <w:rsid w:val="00625416"/>
    <w:rsid w:val="006269D5"/>
    <w:rsid w:val="00626C97"/>
    <w:rsid w:val="00627EE6"/>
    <w:rsid w:val="006331D4"/>
    <w:rsid w:val="0063503C"/>
    <w:rsid w:val="00635087"/>
    <w:rsid w:val="00636B09"/>
    <w:rsid w:val="00637FF8"/>
    <w:rsid w:val="00640691"/>
    <w:rsid w:val="00640B48"/>
    <w:rsid w:val="00641680"/>
    <w:rsid w:val="00642BE9"/>
    <w:rsid w:val="006438E2"/>
    <w:rsid w:val="0064625E"/>
    <w:rsid w:val="00646F0A"/>
    <w:rsid w:val="00647374"/>
    <w:rsid w:val="00651B4D"/>
    <w:rsid w:val="00653932"/>
    <w:rsid w:val="00653DD9"/>
    <w:rsid w:val="00655472"/>
    <w:rsid w:val="006573CF"/>
    <w:rsid w:val="00657B0F"/>
    <w:rsid w:val="006619B1"/>
    <w:rsid w:val="00661CDF"/>
    <w:rsid w:val="00661E60"/>
    <w:rsid w:val="00664D15"/>
    <w:rsid w:val="00665866"/>
    <w:rsid w:val="0066667B"/>
    <w:rsid w:val="00667320"/>
    <w:rsid w:val="00667F1A"/>
    <w:rsid w:val="006706EC"/>
    <w:rsid w:val="0067223C"/>
    <w:rsid w:val="00672E93"/>
    <w:rsid w:val="006750A7"/>
    <w:rsid w:val="006769BD"/>
    <w:rsid w:val="006776E8"/>
    <w:rsid w:val="00677907"/>
    <w:rsid w:val="0068040A"/>
    <w:rsid w:val="00680469"/>
    <w:rsid w:val="006807EA"/>
    <w:rsid w:val="006811A3"/>
    <w:rsid w:val="0068290B"/>
    <w:rsid w:val="00682BA6"/>
    <w:rsid w:val="00684210"/>
    <w:rsid w:val="00685DB4"/>
    <w:rsid w:val="00686F27"/>
    <w:rsid w:val="006906FA"/>
    <w:rsid w:val="00692B5B"/>
    <w:rsid w:val="006A059A"/>
    <w:rsid w:val="006A12AC"/>
    <w:rsid w:val="006A29CC"/>
    <w:rsid w:val="006A36E4"/>
    <w:rsid w:val="006A539D"/>
    <w:rsid w:val="006A5403"/>
    <w:rsid w:val="006A6516"/>
    <w:rsid w:val="006A6F39"/>
    <w:rsid w:val="006A703E"/>
    <w:rsid w:val="006B183B"/>
    <w:rsid w:val="006B1A37"/>
    <w:rsid w:val="006B2D0A"/>
    <w:rsid w:val="006B3203"/>
    <w:rsid w:val="006B3805"/>
    <w:rsid w:val="006B6D5C"/>
    <w:rsid w:val="006B7DC1"/>
    <w:rsid w:val="006C00EE"/>
    <w:rsid w:val="006C0555"/>
    <w:rsid w:val="006C0731"/>
    <w:rsid w:val="006C0D4D"/>
    <w:rsid w:val="006C0F7D"/>
    <w:rsid w:val="006C288A"/>
    <w:rsid w:val="006C36DA"/>
    <w:rsid w:val="006C4200"/>
    <w:rsid w:val="006C7464"/>
    <w:rsid w:val="006D16AF"/>
    <w:rsid w:val="006D2211"/>
    <w:rsid w:val="006D2214"/>
    <w:rsid w:val="006D26A1"/>
    <w:rsid w:val="006D4A5A"/>
    <w:rsid w:val="006D5394"/>
    <w:rsid w:val="006D55D7"/>
    <w:rsid w:val="006D5C22"/>
    <w:rsid w:val="006D7178"/>
    <w:rsid w:val="006E253A"/>
    <w:rsid w:val="006E4FD3"/>
    <w:rsid w:val="006E5488"/>
    <w:rsid w:val="006E5EF8"/>
    <w:rsid w:val="006E6D33"/>
    <w:rsid w:val="006F1A59"/>
    <w:rsid w:val="006F1BA4"/>
    <w:rsid w:val="006F39A6"/>
    <w:rsid w:val="006F3ED6"/>
    <w:rsid w:val="006F4791"/>
    <w:rsid w:val="006F58D3"/>
    <w:rsid w:val="006F6181"/>
    <w:rsid w:val="006F6338"/>
    <w:rsid w:val="006F6894"/>
    <w:rsid w:val="006F7EE1"/>
    <w:rsid w:val="007012D0"/>
    <w:rsid w:val="00702359"/>
    <w:rsid w:val="007027F1"/>
    <w:rsid w:val="0070280B"/>
    <w:rsid w:val="0070608E"/>
    <w:rsid w:val="0071159C"/>
    <w:rsid w:val="00713B88"/>
    <w:rsid w:val="00714B95"/>
    <w:rsid w:val="00714E3D"/>
    <w:rsid w:val="007155CE"/>
    <w:rsid w:val="007178CA"/>
    <w:rsid w:val="00717C55"/>
    <w:rsid w:val="007200F2"/>
    <w:rsid w:val="007204B1"/>
    <w:rsid w:val="00720CFD"/>
    <w:rsid w:val="007219E5"/>
    <w:rsid w:val="00722251"/>
    <w:rsid w:val="007222E0"/>
    <w:rsid w:val="0072291A"/>
    <w:rsid w:val="00723C13"/>
    <w:rsid w:val="00724F38"/>
    <w:rsid w:val="00726C94"/>
    <w:rsid w:val="007310D5"/>
    <w:rsid w:val="00731F9C"/>
    <w:rsid w:val="0073357B"/>
    <w:rsid w:val="007342A1"/>
    <w:rsid w:val="007342CA"/>
    <w:rsid w:val="0073438E"/>
    <w:rsid w:val="007352BC"/>
    <w:rsid w:val="00737271"/>
    <w:rsid w:val="00740182"/>
    <w:rsid w:val="00740F45"/>
    <w:rsid w:val="00740F7E"/>
    <w:rsid w:val="00741AF7"/>
    <w:rsid w:val="00742ADF"/>
    <w:rsid w:val="00742B0E"/>
    <w:rsid w:val="00743BB0"/>
    <w:rsid w:val="00744BD0"/>
    <w:rsid w:val="00750273"/>
    <w:rsid w:val="00750962"/>
    <w:rsid w:val="00750F05"/>
    <w:rsid w:val="00751774"/>
    <w:rsid w:val="00753034"/>
    <w:rsid w:val="0075350D"/>
    <w:rsid w:val="00754E28"/>
    <w:rsid w:val="0075620A"/>
    <w:rsid w:val="0075632A"/>
    <w:rsid w:val="00756FEC"/>
    <w:rsid w:val="00760349"/>
    <w:rsid w:val="00760667"/>
    <w:rsid w:val="00761880"/>
    <w:rsid w:val="007618DC"/>
    <w:rsid w:val="007630BF"/>
    <w:rsid w:val="00764707"/>
    <w:rsid w:val="00766635"/>
    <w:rsid w:val="00767C1F"/>
    <w:rsid w:val="00767CF3"/>
    <w:rsid w:val="00767D1A"/>
    <w:rsid w:val="007705DA"/>
    <w:rsid w:val="00770C36"/>
    <w:rsid w:val="00771045"/>
    <w:rsid w:val="007738F7"/>
    <w:rsid w:val="0077535F"/>
    <w:rsid w:val="00776457"/>
    <w:rsid w:val="00776477"/>
    <w:rsid w:val="00776D26"/>
    <w:rsid w:val="007778C9"/>
    <w:rsid w:val="00777BE8"/>
    <w:rsid w:val="007811E1"/>
    <w:rsid w:val="0078280B"/>
    <w:rsid w:val="00782984"/>
    <w:rsid w:val="00782C2A"/>
    <w:rsid w:val="007842F2"/>
    <w:rsid w:val="00784ECB"/>
    <w:rsid w:val="007861D5"/>
    <w:rsid w:val="00786F97"/>
    <w:rsid w:val="007872D2"/>
    <w:rsid w:val="007873EF"/>
    <w:rsid w:val="00787BE3"/>
    <w:rsid w:val="00791844"/>
    <w:rsid w:val="00793072"/>
    <w:rsid w:val="007933CB"/>
    <w:rsid w:val="00793980"/>
    <w:rsid w:val="007952DF"/>
    <w:rsid w:val="00795B0B"/>
    <w:rsid w:val="007A1530"/>
    <w:rsid w:val="007A6E07"/>
    <w:rsid w:val="007A7901"/>
    <w:rsid w:val="007A7957"/>
    <w:rsid w:val="007A7C63"/>
    <w:rsid w:val="007B2778"/>
    <w:rsid w:val="007B4B98"/>
    <w:rsid w:val="007B4EEE"/>
    <w:rsid w:val="007B5E91"/>
    <w:rsid w:val="007B6BA0"/>
    <w:rsid w:val="007B7631"/>
    <w:rsid w:val="007C1D10"/>
    <w:rsid w:val="007C401D"/>
    <w:rsid w:val="007C6432"/>
    <w:rsid w:val="007D1BFB"/>
    <w:rsid w:val="007D1F34"/>
    <w:rsid w:val="007D22FB"/>
    <w:rsid w:val="007D2F81"/>
    <w:rsid w:val="007D4A04"/>
    <w:rsid w:val="007D4B55"/>
    <w:rsid w:val="007D4FC5"/>
    <w:rsid w:val="007D5B8B"/>
    <w:rsid w:val="007D64B7"/>
    <w:rsid w:val="007D7D73"/>
    <w:rsid w:val="007E2B0E"/>
    <w:rsid w:val="007E2B1B"/>
    <w:rsid w:val="007E35FE"/>
    <w:rsid w:val="007E3D33"/>
    <w:rsid w:val="007E4155"/>
    <w:rsid w:val="007E4972"/>
    <w:rsid w:val="007E52F1"/>
    <w:rsid w:val="007E5AC2"/>
    <w:rsid w:val="007E69BC"/>
    <w:rsid w:val="007E7413"/>
    <w:rsid w:val="007E79E4"/>
    <w:rsid w:val="007F2F2B"/>
    <w:rsid w:val="007F2FD2"/>
    <w:rsid w:val="007F3803"/>
    <w:rsid w:val="007F3D7F"/>
    <w:rsid w:val="007F4365"/>
    <w:rsid w:val="007F4F4E"/>
    <w:rsid w:val="007F5605"/>
    <w:rsid w:val="008022E4"/>
    <w:rsid w:val="008035BD"/>
    <w:rsid w:val="00803EB3"/>
    <w:rsid w:val="00804186"/>
    <w:rsid w:val="0080427E"/>
    <w:rsid w:val="00804D7D"/>
    <w:rsid w:val="00804E71"/>
    <w:rsid w:val="00804FDB"/>
    <w:rsid w:val="0080585C"/>
    <w:rsid w:val="00805B33"/>
    <w:rsid w:val="008068C7"/>
    <w:rsid w:val="00806F39"/>
    <w:rsid w:val="0081202D"/>
    <w:rsid w:val="008121A3"/>
    <w:rsid w:val="00812F91"/>
    <w:rsid w:val="008136E0"/>
    <w:rsid w:val="00813980"/>
    <w:rsid w:val="008152E5"/>
    <w:rsid w:val="0081568C"/>
    <w:rsid w:val="0081607D"/>
    <w:rsid w:val="00817199"/>
    <w:rsid w:val="008228BB"/>
    <w:rsid w:val="008242E8"/>
    <w:rsid w:val="00824834"/>
    <w:rsid w:val="00824887"/>
    <w:rsid w:val="0082497B"/>
    <w:rsid w:val="008260C7"/>
    <w:rsid w:val="00827FAC"/>
    <w:rsid w:val="008305E9"/>
    <w:rsid w:val="00830934"/>
    <w:rsid w:val="00831AB5"/>
    <w:rsid w:val="00831CD5"/>
    <w:rsid w:val="008327C9"/>
    <w:rsid w:val="008341CA"/>
    <w:rsid w:val="00834706"/>
    <w:rsid w:val="00835862"/>
    <w:rsid w:val="00835F5B"/>
    <w:rsid w:val="0083721E"/>
    <w:rsid w:val="008377A2"/>
    <w:rsid w:val="00840D78"/>
    <w:rsid w:val="00842395"/>
    <w:rsid w:val="008459F6"/>
    <w:rsid w:val="008467F4"/>
    <w:rsid w:val="00846F11"/>
    <w:rsid w:val="008501AB"/>
    <w:rsid w:val="0085179F"/>
    <w:rsid w:val="008518AD"/>
    <w:rsid w:val="00851B4A"/>
    <w:rsid w:val="0085317B"/>
    <w:rsid w:val="0085356F"/>
    <w:rsid w:val="00855E12"/>
    <w:rsid w:val="0085700A"/>
    <w:rsid w:val="008571B8"/>
    <w:rsid w:val="0085773A"/>
    <w:rsid w:val="00860402"/>
    <w:rsid w:val="008607F9"/>
    <w:rsid w:val="00860F9E"/>
    <w:rsid w:val="008615D6"/>
    <w:rsid w:val="008623C4"/>
    <w:rsid w:val="00862420"/>
    <w:rsid w:val="0086243B"/>
    <w:rsid w:val="00865B98"/>
    <w:rsid w:val="00865C0A"/>
    <w:rsid w:val="00866ADA"/>
    <w:rsid w:val="00866CAD"/>
    <w:rsid w:val="008679FE"/>
    <w:rsid w:val="00870D3E"/>
    <w:rsid w:val="00870E72"/>
    <w:rsid w:val="00870E9D"/>
    <w:rsid w:val="00873EDD"/>
    <w:rsid w:val="00874C38"/>
    <w:rsid w:val="00877143"/>
    <w:rsid w:val="0087743C"/>
    <w:rsid w:val="00877443"/>
    <w:rsid w:val="00881D2C"/>
    <w:rsid w:val="00881F49"/>
    <w:rsid w:val="00882165"/>
    <w:rsid w:val="0088303A"/>
    <w:rsid w:val="00883237"/>
    <w:rsid w:val="008832D9"/>
    <w:rsid w:val="0088358F"/>
    <w:rsid w:val="00883C79"/>
    <w:rsid w:val="00884412"/>
    <w:rsid w:val="008848AA"/>
    <w:rsid w:val="00885EE6"/>
    <w:rsid w:val="00886774"/>
    <w:rsid w:val="00887D1C"/>
    <w:rsid w:val="00887FC3"/>
    <w:rsid w:val="008902B3"/>
    <w:rsid w:val="00892321"/>
    <w:rsid w:val="008946E2"/>
    <w:rsid w:val="008950CC"/>
    <w:rsid w:val="008968FC"/>
    <w:rsid w:val="00897C81"/>
    <w:rsid w:val="008A0D07"/>
    <w:rsid w:val="008A2409"/>
    <w:rsid w:val="008A2C61"/>
    <w:rsid w:val="008A328C"/>
    <w:rsid w:val="008A3495"/>
    <w:rsid w:val="008A44A7"/>
    <w:rsid w:val="008A541F"/>
    <w:rsid w:val="008A79C0"/>
    <w:rsid w:val="008B053D"/>
    <w:rsid w:val="008B25AF"/>
    <w:rsid w:val="008B35BB"/>
    <w:rsid w:val="008B35CF"/>
    <w:rsid w:val="008B49F5"/>
    <w:rsid w:val="008B67CF"/>
    <w:rsid w:val="008B7C3D"/>
    <w:rsid w:val="008C022E"/>
    <w:rsid w:val="008C12FB"/>
    <w:rsid w:val="008C1864"/>
    <w:rsid w:val="008C1D5E"/>
    <w:rsid w:val="008C39C1"/>
    <w:rsid w:val="008C456E"/>
    <w:rsid w:val="008C490F"/>
    <w:rsid w:val="008C4FB9"/>
    <w:rsid w:val="008C6401"/>
    <w:rsid w:val="008C6C25"/>
    <w:rsid w:val="008D02CF"/>
    <w:rsid w:val="008D1060"/>
    <w:rsid w:val="008D2B3F"/>
    <w:rsid w:val="008D2C99"/>
    <w:rsid w:val="008D5538"/>
    <w:rsid w:val="008D5C17"/>
    <w:rsid w:val="008D6800"/>
    <w:rsid w:val="008E22E2"/>
    <w:rsid w:val="008E35AE"/>
    <w:rsid w:val="008E3E1F"/>
    <w:rsid w:val="008E4015"/>
    <w:rsid w:val="008E41FD"/>
    <w:rsid w:val="008E43F1"/>
    <w:rsid w:val="008E4990"/>
    <w:rsid w:val="008E5037"/>
    <w:rsid w:val="008E5124"/>
    <w:rsid w:val="008E5432"/>
    <w:rsid w:val="008E547E"/>
    <w:rsid w:val="008E61C6"/>
    <w:rsid w:val="008E6396"/>
    <w:rsid w:val="008F1011"/>
    <w:rsid w:val="008F1FB8"/>
    <w:rsid w:val="008F268E"/>
    <w:rsid w:val="008F2E69"/>
    <w:rsid w:val="008F34BF"/>
    <w:rsid w:val="008F4562"/>
    <w:rsid w:val="008F77F7"/>
    <w:rsid w:val="00900415"/>
    <w:rsid w:val="00900920"/>
    <w:rsid w:val="00901100"/>
    <w:rsid w:val="009024DE"/>
    <w:rsid w:val="0090272C"/>
    <w:rsid w:val="00902982"/>
    <w:rsid w:val="00903E58"/>
    <w:rsid w:val="00904DA7"/>
    <w:rsid w:val="00904FF9"/>
    <w:rsid w:val="0090538E"/>
    <w:rsid w:val="00906C36"/>
    <w:rsid w:val="0090728B"/>
    <w:rsid w:val="009078F6"/>
    <w:rsid w:val="00907940"/>
    <w:rsid w:val="00907A52"/>
    <w:rsid w:val="009105E2"/>
    <w:rsid w:val="009119B1"/>
    <w:rsid w:val="00912117"/>
    <w:rsid w:val="0091299E"/>
    <w:rsid w:val="00914F16"/>
    <w:rsid w:val="00914FF1"/>
    <w:rsid w:val="00915982"/>
    <w:rsid w:val="00920E04"/>
    <w:rsid w:val="00921124"/>
    <w:rsid w:val="009218C4"/>
    <w:rsid w:val="0092213B"/>
    <w:rsid w:val="00922548"/>
    <w:rsid w:val="009234B5"/>
    <w:rsid w:val="00923919"/>
    <w:rsid w:val="00925772"/>
    <w:rsid w:val="009263DD"/>
    <w:rsid w:val="00926F3A"/>
    <w:rsid w:val="00927CDB"/>
    <w:rsid w:val="0093012C"/>
    <w:rsid w:val="0093071E"/>
    <w:rsid w:val="00930AA0"/>
    <w:rsid w:val="009328F9"/>
    <w:rsid w:val="00933A1E"/>
    <w:rsid w:val="00934640"/>
    <w:rsid w:val="00935DBF"/>
    <w:rsid w:val="00936A39"/>
    <w:rsid w:val="00941DB9"/>
    <w:rsid w:val="00942753"/>
    <w:rsid w:val="00942E6D"/>
    <w:rsid w:val="00945420"/>
    <w:rsid w:val="00945BDD"/>
    <w:rsid w:val="0094724B"/>
    <w:rsid w:val="00947A56"/>
    <w:rsid w:val="00950FBD"/>
    <w:rsid w:val="00951416"/>
    <w:rsid w:val="00951EE2"/>
    <w:rsid w:val="00953A56"/>
    <w:rsid w:val="00953F73"/>
    <w:rsid w:val="0095412B"/>
    <w:rsid w:val="009545A6"/>
    <w:rsid w:val="0095514E"/>
    <w:rsid w:val="009558E5"/>
    <w:rsid w:val="009579B8"/>
    <w:rsid w:val="00957A85"/>
    <w:rsid w:val="009626B3"/>
    <w:rsid w:val="00964CB8"/>
    <w:rsid w:val="009654DD"/>
    <w:rsid w:val="00966089"/>
    <w:rsid w:val="00966955"/>
    <w:rsid w:val="009670EB"/>
    <w:rsid w:val="0097121B"/>
    <w:rsid w:val="0097285F"/>
    <w:rsid w:val="009744D0"/>
    <w:rsid w:val="00975196"/>
    <w:rsid w:val="009757D2"/>
    <w:rsid w:val="00975849"/>
    <w:rsid w:val="00976968"/>
    <w:rsid w:val="00977528"/>
    <w:rsid w:val="00977610"/>
    <w:rsid w:val="00977DD4"/>
    <w:rsid w:val="00980367"/>
    <w:rsid w:val="00982162"/>
    <w:rsid w:val="0098275A"/>
    <w:rsid w:val="00983682"/>
    <w:rsid w:val="00983DCF"/>
    <w:rsid w:val="0098408C"/>
    <w:rsid w:val="009841FA"/>
    <w:rsid w:val="00984B86"/>
    <w:rsid w:val="00985508"/>
    <w:rsid w:val="00985769"/>
    <w:rsid w:val="00986CF8"/>
    <w:rsid w:val="00987275"/>
    <w:rsid w:val="00987A20"/>
    <w:rsid w:val="00987F3F"/>
    <w:rsid w:val="009904B4"/>
    <w:rsid w:val="00990502"/>
    <w:rsid w:val="00990F41"/>
    <w:rsid w:val="00991A03"/>
    <w:rsid w:val="0099325A"/>
    <w:rsid w:val="00993643"/>
    <w:rsid w:val="009937F5"/>
    <w:rsid w:val="00993E96"/>
    <w:rsid w:val="009945E3"/>
    <w:rsid w:val="0099476D"/>
    <w:rsid w:val="00994C15"/>
    <w:rsid w:val="0099667C"/>
    <w:rsid w:val="00996F1F"/>
    <w:rsid w:val="009A0D91"/>
    <w:rsid w:val="009A1C98"/>
    <w:rsid w:val="009A1E11"/>
    <w:rsid w:val="009A2093"/>
    <w:rsid w:val="009A3B4E"/>
    <w:rsid w:val="009A423E"/>
    <w:rsid w:val="009A5811"/>
    <w:rsid w:val="009A5A1C"/>
    <w:rsid w:val="009A73AA"/>
    <w:rsid w:val="009B1B0E"/>
    <w:rsid w:val="009B2142"/>
    <w:rsid w:val="009B2681"/>
    <w:rsid w:val="009B35B2"/>
    <w:rsid w:val="009B4076"/>
    <w:rsid w:val="009B4D67"/>
    <w:rsid w:val="009B5471"/>
    <w:rsid w:val="009B5D93"/>
    <w:rsid w:val="009B6DCF"/>
    <w:rsid w:val="009B70E5"/>
    <w:rsid w:val="009C05E7"/>
    <w:rsid w:val="009C1276"/>
    <w:rsid w:val="009C173A"/>
    <w:rsid w:val="009C35D2"/>
    <w:rsid w:val="009C3CD8"/>
    <w:rsid w:val="009C4C08"/>
    <w:rsid w:val="009D2B32"/>
    <w:rsid w:val="009D2CF8"/>
    <w:rsid w:val="009D3900"/>
    <w:rsid w:val="009D524E"/>
    <w:rsid w:val="009D5D03"/>
    <w:rsid w:val="009D6427"/>
    <w:rsid w:val="009E1079"/>
    <w:rsid w:val="009E2985"/>
    <w:rsid w:val="009E418F"/>
    <w:rsid w:val="009E44D5"/>
    <w:rsid w:val="009E5A0B"/>
    <w:rsid w:val="009E5C1B"/>
    <w:rsid w:val="009F12F6"/>
    <w:rsid w:val="009F272C"/>
    <w:rsid w:val="009F2F61"/>
    <w:rsid w:val="009F3EDD"/>
    <w:rsid w:val="009F6BC3"/>
    <w:rsid w:val="009F6FEA"/>
    <w:rsid w:val="00A00A9C"/>
    <w:rsid w:val="00A00CC0"/>
    <w:rsid w:val="00A01464"/>
    <w:rsid w:val="00A05D12"/>
    <w:rsid w:val="00A10607"/>
    <w:rsid w:val="00A1062D"/>
    <w:rsid w:val="00A1264C"/>
    <w:rsid w:val="00A12735"/>
    <w:rsid w:val="00A12E3F"/>
    <w:rsid w:val="00A13626"/>
    <w:rsid w:val="00A14FEB"/>
    <w:rsid w:val="00A14FEC"/>
    <w:rsid w:val="00A151C8"/>
    <w:rsid w:val="00A161F9"/>
    <w:rsid w:val="00A20C47"/>
    <w:rsid w:val="00A22292"/>
    <w:rsid w:val="00A23FD8"/>
    <w:rsid w:val="00A2456F"/>
    <w:rsid w:val="00A250B7"/>
    <w:rsid w:val="00A250EE"/>
    <w:rsid w:val="00A275D3"/>
    <w:rsid w:val="00A27997"/>
    <w:rsid w:val="00A3144F"/>
    <w:rsid w:val="00A318EF"/>
    <w:rsid w:val="00A364DD"/>
    <w:rsid w:val="00A36C2C"/>
    <w:rsid w:val="00A3734C"/>
    <w:rsid w:val="00A40479"/>
    <w:rsid w:val="00A40C79"/>
    <w:rsid w:val="00A40CE4"/>
    <w:rsid w:val="00A4261D"/>
    <w:rsid w:val="00A4316F"/>
    <w:rsid w:val="00A43308"/>
    <w:rsid w:val="00A438DD"/>
    <w:rsid w:val="00A45CD5"/>
    <w:rsid w:val="00A47E2E"/>
    <w:rsid w:val="00A520F6"/>
    <w:rsid w:val="00A528F4"/>
    <w:rsid w:val="00A537FD"/>
    <w:rsid w:val="00A53906"/>
    <w:rsid w:val="00A54381"/>
    <w:rsid w:val="00A54DE6"/>
    <w:rsid w:val="00A54FD9"/>
    <w:rsid w:val="00A60E9D"/>
    <w:rsid w:val="00A615AC"/>
    <w:rsid w:val="00A62DF9"/>
    <w:rsid w:val="00A6506E"/>
    <w:rsid w:val="00A6598F"/>
    <w:rsid w:val="00A66971"/>
    <w:rsid w:val="00A66CF9"/>
    <w:rsid w:val="00A67613"/>
    <w:rsid w:val="00A7016F"/>
    <w:rsid w:val="00A71530"/>
    <w:rsid w:val="00A726E5"/>
    <w:rsid w:val="00A73237"/>
    <w:rsid w:val="00A7323B"/>
    <w:rsid w:val="00A73580"/>
    <w:rsid w:val="00A737BF"/>
    <w:rsid w:val="00A749C4"/>
    <w:rsid w:val="00A75E55"/>
    <w:rsid w:val="00A76BD0"/>
    <w:rsid w:val="00A81607"/>
    <w:rsid w:val="00A8423A"/>
    <w:rsid w:val="00A84849"/>
    <w:rsid w:val="00A84F22"/>
    <w:rsid w:val="00A85F97"/>
    <w:rsid w:val="00A86211"/>
    <w:rsid w:val="00A863D2"/>
    <w:rsid w:val="00A871F2"/>
    <w:rsid w:val="00A879AF"/>
    <w:rsid w:val="00A90486"/>
    <w:rsid w:val="00A91655"/>
    <w:rsid w:val="00A922C0"/>
    <w:rsid w:val="00A92942"/>
    <w:rsid w:val="00A93202"/>
    <w:rsid w:val="00A93A0B"/>
    <w:rsid w:val="00A940B9"/>
    <w:rsid w:val="00A94968"/>
    <w:rsid w:val="00AA0EA3"/>
    <w:rsid w:val="00AA25C4"/>
    <w:rsid w:val="00AA526B"/>
    <w:rsid w:val="00AA53EA"/>
    <w:rsid w:val="00AA58DE"/>
    <w:rsid w:val="00AA5A86"/>
    <w:rsid w:val="00AA73A4"/>
    <w:rsid w:val="00AA7663"/>
    <w:rsid w:val="00AB0319"/>
    <w:rsid w:val="00AB23ED"/>
    <w:rsid w:val="00AB5A0B"/>
    <w:rsid w:val="00AB6D99"/>
    <w:rsid w:val="00AB71E5"/>
    <w:rsid w:val="00AB7E7E"/>
    <w:rsid w:val="00AC0C16"/>
    <w:rsid w:val="00AC0F65"/>
    <w:rsid w:val="00AC1C15"/>
    <w:rsid w:val="00AC220D"/>
    <w:rsid w:val="00AC28A2"/>
    <w:rsid w:val="00AC2F51"/>
    <w:rsid w:val="00AC367D"/>
    <w:rsid w:val="00AC380E"/>
    <w:rsid w:val="00AC6040"/>
    <w:rsid w:val="00AC6DEF"/>
    <w:rsid w:val="00AC7902"/>
    <w:rsid w:val="00AC7E0E"/>
    <w:rsid w:val="00AC7FD6"/>
    <w:rsid w:val="00AD01C9"/>
    <w:rsid w:val="00AD02F2"/>
    <w:rsid w:val="00AD0497"/>
    <w:rsid w:val="00AD15F8"/>
    <w:rsid w:val="00AD20DC"/>
    <w:rsid w:val="00AD4313"/>
    <w:rsid w:val="00AD623D"/>
    <w:rsid w:val="00AD6912"/>
    <w:rsid w:val="00AE010D"/>
    <w:rsid w:val="00AE0E31"/>
    <w:rsid w:val="00AE1C81"/>
    <w:rsid w:val="00AE39C5"/>
    <w:rsid w:val="00AE3BE0"/>
    <w:rsid w:val="00AE54AF"/>
    <w:rsid w:val="00AE5DE1"/>
    <w:rsid w:val="00AE746C"/>
    <w:rsid w:val="00AE767B"/>
    <w:rsid w:val="00AF0095"/>
    <w:rsid w:val="00AF0122"/>
    <w:rsid w:val="00AF1515"/>
    <w:rsid w:val="00AF20F7"/>
    <w:rsid w:val="00AF2302"/>
    <w:rsid w:val="00AF35E0"/>
    <w:rsid w:val="00AF49B9"/>
    <w:rsid w:val="00AF5723"/>
    <w:rsid w:val="00AF6BCF"/>
    <w:rsid w:val="00B0085A"/>
    <w:rsid w:val="00B05273"/>
    <w:rsid w:val="00B05517"/>
    <w:rsid w:val="00B05EC0"/>
    <w:rsid w:val="00B06442"/>
    <w:rsid w:val="00B1272C"/>
    <w:rsid w:val="00B12A26"/>
    <w:rsid w:val="00B14FD7"/>
    <w:rsid w:val="00B158C4"/>
    <w:rsid w:val="00B15E8B"/>
    <w:rsid w:val="00B16364"/>
    <w:rsid w:val="00B16EAD"/>
    <w:rsid w:val="00B17147"/>
    <w:rsid w:val="00B200DE"/>
    <w:rsid w:val="00B21219"/>
    <w:rsid w:val="00B2171C"/>
    <w:rsid w:val="00B217D9"/>
    <w:rsid w:val="00B21B8A"/>
    <w:rsid w:val="00B21F74"/>
    <w:rsid w:val="00B23356"/>
    <w:rsid w:val="00B24DE7"/>
    <w:rsid w:val="00B24E24"/>
    <w:rsid w:val="00B30F8C"/>
    <w:rsid w:val="00B31898"/>
    <w:rsid w:val="00B31BDF"/>
    <w:rsid w:val="00B32F1C"/>
    <w:rsid w:val="00B33531"/>
    <w:rsid w:val="00B33CD4"/>
    <w:rsid w:val="00B40F67"/>
    <w:rsid w:val="00B44B05"/>
    <w:rsid w:val="00B470BB"/>
    <w:rsid w:val="00B47E51"/>
    <w:rsid w:val="00B50177"/>
    <w:rsid w:val="00B50392"/>
    <w:rsid w:val="00B50447"/>
    <w:rsid w:val="00B505C4"/>
    <w:rsid w:val="00B5085A"/>
    <w:rsid w:val="00B512D6"/>
    <w:rsid w:val="00B51C24"/>
    <w:rsid w:val="00B55432"/>
    <w:rsid w:val="00B554B0"/>
    <w:rsid w:val="00B55611"/>
    <w:rsid w:val="00B5566D"/>
    <w:rsid w:val="00B55A65"/>
    <w:rsid w:val="00B55FAF"/>
    <w:rsid w:val="00B608FF"/>
    <w:rsid w:val="00B619EB"/>
    <w:rsid w:val="00B61E34"/>
    <w:rsid w:val="00B6217D"/>
    <w:rsid w:val="00B6305F"/>
    <w:rsid w:val="00B63C1B"/>
    <w:rsid w:val="00B63E7F"/>
    <w:rsid w:val="00B65720"/>
    <w:rsid w:val="00B66736"/>
    <w:rsid w:val="00B700C3"/>
    <w:rsid w:val="00B703D6"/>
    <w:rsid w:val="00B72595"/>
    <w:rsid w:val="00B72F60"/>
    <w:rsid w:val="00B74244"/>
    <w:rsid w:val="00B757F6"/>
    <w:rsid w:val="00B75BD5"/>
    <w:rsid w:val="00B77977"/>
    <w:rsid w:val="00B77B69"/>
    <w:rsid w:val="00B815D4"/>
    <w:rsid w:val="00B81B51"/>
    <w:rsid w:val="00B81BFA"/>
    <w:rsid w:val="00B83016"/>
    <w:rsid w:val="00B830CA"/>
    <w:rsid w:val="00B83671"/>
    <w:rsid w:val="00B846B7"/>
    <w:rsid w:val="00B849B1"/>
    <w:rsid w:val="00B8523F"/>
    <w:rsid w:val="00B862B2"/>
    <w:rsid w:val="00B91857"/>
    <w:rsid w:val="00B92802"/>
    <w:rsid w:val="00B92812"/>
    <w:rsid w:val="00B92B20"/>
    <w:rsid w:val="00B9410D"/>
    <w:rsid w:val="00B95EAD"/>
    <w:rsid w:val="00B95F96"/>
    <w:rsid w:val="00B96050"/>
    <w:rsid w:val="00B976AF"/>
    <w:rsid w:val="00BA2BF8"/>
    <w:rsid w:val="00BA3AC0"/>
    <w:rsid w:val="00BA4A56"/>
    <w:rsid w:val="00BA7458"/>
    <w:rsid w:val="00BA7946"/>
    <w:rsid w:val="00BA7CE6"/>
    <w:rsid w:val="00BB008E"/>
    <w:rsid w:val="00BB0AB2"/>
    <w:rsid w:val="00BB1444"/>
    <w:rsid w:val="00BB17AE"/>
    <w:rsid w:val="00BB1CBF"/>
    <w:rsid w:val="00BB2517"/>
    <w:rsid w:val="00BB2577"/>
    <w:rsid w:val="00BB28F6"/>
    <w:rsid w:val="00BB3A39"/>
    <w:rsid w:val="00BB52BE"/>
    <w:rsid w:val="00BB5F9E"/>
    <w:rsid w:val="00BB60B5"/>
    <w:rsid w:val="00BB6CD7"/>
    <w:rsid w:val="00BC0B2A"/>
    <w:rsid w:val="00BC15E6"/>
    <w:rsid w:val="00BC16D7"/>
    <w:rsid w:val="00BC2179"/>
    <w:rsid w:val="00BC3678"/>
    <w:rsid w:val="00BC43AA"/>
    <w:rsid w:val="00BC4E88"/>
    <w:rsid w:val="00BD1FE3"/>
    <w:rsid w:val="00BD2DBC"/>
    <w:rsid w:val="00BD3B38"/>
    <w:rsid w:val="00BD3E2F"/>
    <w:rsid w:val="00BD60CD"/>
    <w:rsid w:val="00BD6D55"/>
    <w:rsid w:val="00BD73E4"/>
    <w:rsid w:val="00BE232B"/>
    <w:rsid w:val="00BE2D5F"/>
    <w:rsid w:val="00BE406C"/>
    <w:rsid w:val="00BE7D12"/>
    <w:rsid w:val="00BF150B"/>
    <w:rsid w:val="00BF3653"/>
    <w:rsid w:val="00BF473C"/>
    <w:rsid w:val="00BF53DA"/>
    <w:rsid w:val="00BF6D82"/>
    <w:rsid w:val="00BF6E78"/>
    <w:rsid w:val="00C0182E"/>
    <w:rsid w:val="00C01DEA"/>
    <w:rsid w:val="00C02D6F"/>
    <w:rsid w:val="00C03E91"/>
    <w:rsid w:val="00C03FFA"/>
    <w:rsid w:val="00C0460D"/>
    <w:rsid w:val="00C058AC"/>
    <w:rsid w:val="00C0637A"/>
    <w:rsid w:val="00C07065"/>
    <w:rsid w:val="00C07C8C"/>
    <w:rsid w:val="00C10058"/>
    <w:rsid w:val="00C104C7"/>
    <w:rsid w:val="00C17405"/>
    <w:rsid w:val="00C2191A"/>
    <w:rsid w:val="00C21F35"/>
    <w:rsid w:val="00C22117"/>
    <w:rsid w:val="00C23198"/>
    <w:rsid w:val="00C24456"/>
    <w:rsid w:val="00C24AEA"/>
    <w:rsid w:val="00C27BDD"/>
    <w:rsid w:val="00C31AD7"/>
    <w:rsid w:val="00C32524"/>
    <w:rsid w:val="00C33134"/>
    <w:rsid w:val="00C33785"/>
    <w:rsid w:val="00C33AFB"/>
    <w:rsid w:val="00C35B69"/>
    <w:rsid w:val="00C36788"/>
    <w:rsid w:val="00C369CE"/>
    <w:rsid w:val="00C36E50"/>
    <w:rsid w:val="00C376E4"/>
    <w:rsid w:val="00C40445"/>
    <w:rsid w:val="00C422B9"/>
    <w:rsid w:val="00C42B04"/>
    <w:rsid w:val="00C433EB"/>
    <w:rsid w:val="00C43798"/>
    <w:rsid w:val="00C45D5B"/>
    <w:rsid w:val="00C46F99"/>
    <w:rsid w:val="00C512C7"/>
    <w:rsid w:val="00C51314"/>
    <w:rsid w:val="00C513CB"/>
    <w:rsid w:val="00C526B6"/>
    <w:rsid w:val="00C535A3"/>
    <w:rsid w:val="00C53DC1"/>
    <w:rsid w:val="00C53E80"/>
    <w:rsid w:val="00C54CFC"/>
    <w:rsid w:val="00C5537A"/>
    <w:rsid w:val="00C55C3E"/>
    <w:rsid w:val="00C56305"/>
    <w:rsid w:val="00C56BE0"/>
    <w:rsid w:val="00C57046"/>
    <w:rsid w:val="00C61E20"/>
    <w:rsid w:val="00C6380B"/>
    <w:rsid w:val="00C6420A"/>
    <w:rsid w:val="00C65066"/>
    <w:rsid w:val="00C6635A"/>
    <w:rsid w:val="00C66900"/>
    <w:rsid w:val="00C67921"/>
    <w:rsid w:val="00C70B4A"/>
    <w:rsid w:val="00C70D1C"/>
    <w:rsid w:val="00C70EA1"/>
    <w:rsid w:val="00C710C0"/>
    <w:rsid w:val="00C712C6"/>
    <w:rsid w:val="00C72C8F"/>
    <w:rsid w:val="00C730C3"/>
    <w:rsid w:val="00C75D76"/>
    <w:rsid w:val="00C76A87"/>
    <w:rsid w:val="00C7780B"/>
    <w:rsid w:val="00C77B8A"/>
    <w:rsid w:val="00C800AE"/>
    <w:rsid w:val="00C802CB"/>
    <w:rsid w:val="00C8039C"/>
    <w:rsid w:val="00C8158A"/>
    <w:rsid w:val="00C84FAB"/>
    <w:rsid w:val="00C8534E"/>
    <w:rsid w:val="00C93978"/>
    <w:rsid w:val="00C93CC9"/>
    <w:rsid w:val="00C93DCE"/>
    <w:rsid w:val="00C9461B"/>
    <w:rsid w:val="00C94E06"/>
    <w:rsid w:val="00C95457"/>
    <w:rsid w:val="00C95CD2"/>
    <w:rsid w:val="00C960F4"/>
    <w:rsid w:val="00C961CD"/>
    <w:rsid w:val="00C9638A"/>
    <w:rsid w:val="00C97F97"/>
    <w:rsid w:val="00CA0B3D"/>
    <w:rsid w:val="00CA0D23"/>
    <w:rsid w:val="00CA162F"/>
    <w:rsid w:val="00CA2177"/>
    <w:rsid w:val="00CA3066"/>
    <w:rsid w:val="00CA3F79"/>
    <w:rsid w:val="00CA5E40"/>
    <w:rsid w:val="00CA64A4"/>
    <w:rsid w:val="00CA6E38"/>
    <w:rsid w:val="00CA78B8"/>
    <w:rsid w:val="00CB0075"/>
    <w:rsid w:val="00CB0F15"/>
    <w:rsid w:val="00CB271C"/>
    <w:rsid w:val="00CB4228"/>
    <w:rsid w:val="00CB4F8A"/>
    <w:rsid w:val="00CB53F0"/>
    <w:rsid w:val="00CB60BE"/>
    <w:rsid w:val="00CB6B8D"/>
    <w:rsid w:val="00CC00ED"/>
    <w:rsid w:val="00CC1399"/>
    <w:rsid w:val="00CC2EE6"/>
    <w:rsid w:val="00CC5906"/>
    <w:rsid w:val="00CC5B3B"/>
    <w:rsid w:val="00CC72AF"/>
    <w:rsid w:val="00CD04C2"/>
    <w:rsid w:val="00CD25E1"/>
    <w:rsid w:val="00CD279B"/>
    <w:rsid w:val="00CD38A9"/>
    <w:rsid w:val="00CD3DE1"/>
    <w:rsid w:val="00CD4488"/>
    <w:rsid w:val="00CD52A8"/>
    <w:rsid w:val="00CD54E5"/>
    <w:rsid w:val="00CD5654"/>
    <w:rsid w:val="00CD662A"/>
    <w:rsid w:val="00CD6C9E"/>
    <w:rsid w:val="00CD7AAE"/>
    <w:rsid w:val="00CE5020"/>
    <w:rsid w:val="00CE5AF0"/>
    <w:rsid w:val="00CE6235"/>
    <w:rsid w:val="00CE72D0"/>
    <w:rsid w:val="00CE74D5"/>
    <w:rsid w:val="00CE7FD4"/>
    <w:rsid w:val="00CF1B82"/>
    <w:rsid w:val="00CF29EF"/>
    <w:rsid w:val="00CF3252"/>
    <w:rsid w:val="00CF35C0"/>
    <w:rsid w:val="00CF3757"/>
    <w:rsid w:val="00CF4C0B"/>
    <w:rsid w:val="00CF4FC8"/>
    <w:rsid w:val="00CF579B"/>
    <w:rsid w:val="00CF5D1B"/>
    <w:rsid w:val="00CF62F8"/>
    <w:rsid w:val="00CF6EBD"/>
    <w:rsid w:val="00CF7C10"/>
    <w:rsid w:val="00D03A28"/>
    <w:rsid w:val="00D03B92"/>
    <w:rsid w:val="00D03BA4"/>
    <w:rsid w:val="00D0534C"/>
    <w:rsid w:val="00D05DBD"/>
    <w:rsid w:val="00D10214"/>
    <w:rsid w:val="00D10A35"/>
    <w:rsid w:val="00D12DDE"/>
    <w:rsid w:val="00D12F5E"/>
    <w:rsid w:val="00D1308B"/>
    <w:rsid w:val="00D141ED"/>
    <w:rsid w:val="00D14627"/>
    <w:rsid w:val="00D153D9"/>
    <w:rsid w:val="00D17A96"/>
    <w:rsid w:val="00D20320"/>
    <w:rsid w:val="00D2123D"/>
    <w:rsid w:val="00D21561"/>
    <w:rsid w:val="00D235B9"/>
    <w:rsid w:val="00D25A45"/>
    <w:rsid w:val="00D25C04"/>
    <w:rsid w:val="00D267E8"/>
    <w:rsid w:val="00D27C23"/>
    <w:rsid w:val="00D27FA2"/>
    <w:rsid w:val="00D34188"/>
    <w:rsid w:val="00D342EF"/>
    <w:rsid w:val="00D3448A"/>
    <w:rsid w:val="00D3602F"/>
    <w:rsid w:val="00D3635B"/>
    <w:rsid w:val="00D36EBD"/>
    <w:rsid w:val="00D37704"/>
    <w:rsid w:val="00D407C8"/>
    <w:rsid w:val="00D40C81"/>
    <w:rsid w:val="00D40D94"/>
    <w:rsid w:val="00D4191E"/>
    <w:rsid w:val="00D41CE2"/>
    <w:rsid w:val="00D42D13"/>
    <w:rsid w:val="00D43264"/>
    <w:rsid w:val="00D443C0"/>
    <w:rsid w:val="00D44439"/>
    <w:rsid w:val="00D44BEF"/>
    <w:rsid w:val="00D452C7"/>
    <w:rsid w:val="00D46A2F"/>
    <w:rsid w:val="00D46BCF"/>
    <w:rsid w:val="00D47A40"/>
    <w:rsid w:val="00D50222"/>
    <w:rsid w:val="00D522C3"/>
    <w:rsid w:val="00D5530C"/>
    <w:rsid w:val="00D554A7"/>
    <w:rsid w:val="00D5770B"/>
    <w:rsid w:val="00D60686"/>
    <w:rsid w:val="00D61B89"/>
    <w:rsid w:val="00D6242B"/>
    <w:rsid w:val="00D642FC"/>
    <w:rsid w:val="00D659F0"/>
    <w:rsid w:val="00D670D7"/>
    <w:rsid w:val="00D6788E"/>
    <w:rsid w:val="00D716CE"/>
    <w:rsid w:val="00D74E05"/>
    <w:rsid w:val="00D756D6"/>
    <w:rsid w:val="00D75C6C"/>
    <w:rsid w:val="00D7653B"/>
    <w:rsid w:val="00D776C3"/>
    <w:rsid w:val="00D77A00"/>
    <w:rsid w:val="00D810E2"/>
    <w:rsid w:val="00D81C42"/>
    <w:rsid w:val="00D81D5B"/>
    <w:rsid w:val="00D821C9"/>
    <w:rsid w:val="00D8235C"/>
    <w:rsid w:val="00D840A9"/>
    <w:rsid w:val="00D86269"/>
    <w:rsid w:val="00D86D64"/>
    <w:rsid w:val="00D91319"/>
    <w:rsid w:val="00D92168"/>
    <w:rsid w:val="00D93C65"/>
    <w:rsid w:val="00D94F6F"/>
    <w:rsid w:val="00D94F9E"/>
    <w:rsid w:val="00D95319"/>
    <w:rsid w:val="00D95E5E"/>
    <w:rsid w:val="00D977AD"/>
    <w:rsid w:val="00DA01DD"/>
    <w:rsid w:val="00DA1B66"/>
    <w:rsid w:val="00DA3F2E"/>
    <w:rsid w:val="00DA5992"/>
    <w:rsid w:val="00DA6065"/>
    <w:rsid w:val="00DA658A"/>
    <w:rsid w:val="00DA679F"/>
    <w:rsid w:val="00DA74B3"/>
    <w:rsid w:val="00DB1E98"/>
    <w:rsid w:val="00DB3023"/>
    <w:rsid w:val="00DB3CE2"/>
    <w:rsid w:val="00DB4FD0"/>
    <w:rsid w:val="00DB53D8"/>
    <w:rsid w:val="00DB579E"/>
    <w:rsid w:val="00DB63FF"/>
    <w:rsid w:val="00DB72FF"/>
    <w:rsid w:val="00DB7CB7"/>
    <w:rsid w:val="00DC02BC"/>
    <w:rsid w:val="00DC0710"/>
    <w:rsid w:val="00DC23DF"/>
    <w:rsid w:val="00DC3F7C"/>
    <w:rsid w:val="00DC45AF"/>
    <w:rsid w:val="00DC4A15"/>
    <w:rsid w:val="00DC4A1F"/>
    <w:rsid w:val="00DC56DA"/>
    <w:rsid w:val="00DC5FC8"/>
    <w:rsid w:val="00DC6894"/>
    <w:rsid w:val="00DC73F7"/>
    <w:rsid w:val="00DC7AC2"/>
    <w:rsid w:val="00DD059F"/>
    <w:rsid w:val="00DD1EC4"/>
    <w:rsid w:val="00DD2C08"/>
    <w:rsid w:val="00DD361D"/>
    <w:rsid w:val="00DD4460"/>
    <w:rsid w:val="00DD5A40"/>
    <w:rsid w:val="00DD6B3B"/>
    <w:rsid w:val="00DD75EF"/>
    <w:rsid w:val="00DE01DE"/>
    <w:rsid w:val="00DE1A0A"/>
    <w:rsid w:val="00DE1A8F"/>
    <w:rsid w:val="00DE262B"/>
    <w:rsid w:val="00DE2CB4"/>
    <w:rsid w:val="00DE3E84"/>
    <w:rsid w:val="00DE4FFA"/>
    <w:rsid w:val="00DE6177"/>
    <w:rsid w:val="00DF21E1"/>
    <w:rsid w:val="00DF275D"/>
    <w:rsid w:val="00DF5741"/>
    <w:rsid w:val="00DF5B64"/>
    <w:rsid w:val="00DF64D5"/>
    <w:rsid w:val="00DF7482"/>
    <w:rsid w:val="00E01464"/>
    <w:rsid w:val="00E01917"/>
    <w:rsid w:val="00E0245B"/>
    <w:rsid w:val="00E02728"/>
    <w:rsid w:val="00E02D83"/>
    <w:rsid w:val="00E02DD6"/>
    <w:rsid w:val="00E03CB7"/>
    <w:rsid w:val="00E05117"/>
    <w:rsid w:val="00E061FF"/>
    <w:rsid w:val="00E0661E"/>
    <w:rsid w:val="00E12C71"/>
    <w:rsid w:val="00E133CF"/>
    <w:rsid w:val="00E134DD"/>
    <w:rsid w:val="00E1405A"/>
    <w:rsid w:val="00E15CDD"/>
    <w:rsid w:val="00E169F5"/>
    <w:rsid w:val="00E20258"/>
    <w:rsid w:val="00E20715"/>
    <w:rsid w:val="00E22C6F"/>
    <w:rsid w:val="00E23D68"/>
    <w:rsid w:val="00E2436F"/>
    <w:rsid w:val="00E255EC"/>
    <w:rsid w:val="00E2566F"/>
    <w:rsid w:val="00E2751B"/>
    <w:rsid w:val="00E27FF5"/>
    <w:rsid w:val="00E31491"/>
    <w:rsid w:val="00E33089"/>
    <w:rsid w:val="00E334BF"/>
    <w:rsid w:val="00E343E6"/>
    <w:rsid w:val="00E348EC"/>
    <w:rsid w:val="00E360E2"/>
    <w:rsid w:val="00E3614F"/>
    <w:rsid w:val="00E3763D"/>
    <w:rsid w:val="00E378F8"/>
    <w:rsid w:val="00E37D98"/>
    <w:rsid w:val="00E4001D"/>
    <w:rsid w:val="00E404F0"/>
    <w:rsid w:val="00E40725"/>
    <w:rsid w:val="00E417C2"/>
    <w:rsid w:val="00E41CF9"/>
    <w:rsid w:val="00E42746"/>
    <w:rsid w:val="00E42C57"/>
    <w:rsid w:val="00E42F6B"/>
    <w:rsid w:val="00E44B16"/>
    <w:rsid w:val="00E45583"/>
    <w:rsid w:val="00E465E3"/>
    <w:rsid w:val="00E46762"/>
    <w:rsid w:val="00E470C2"/>
    <w:rsid w:val="00E47D3F"/>
    <w:rsid w:val="00E50A31"/>
    <w:rsid w:val="00E529F2"/>
    <w:rsid w:val="00E53851"/>
    <w:rsid w:val="00E55309"/>
    <w:rsid w:val="00E62BA7"/>
    <w:rsid w:val="00E64272"/>
    <w:rsid w:val="00E642FB"/>
    <w:rsid w:val="00E653C5"/>
    <w:rsid w:val="00E6779E"/>
    <w:rsid w:val="00E701CC"/>
    <w:rsid w:val="00E72B5B"/>
    <w:rsid w:val="00E72BAF"/>
    <w:rsid w:val="00E74FA8"/>
    <w:rsid w:val="00E7522B"/>
    <w:rsid w:val="00E77041"/>
    <w:rsid w:val="00E778D3"/>
    <w:rsid w:val="00E77A06"/>
    <w:rsid w:val="00E80404"/>
    <w:rsid w:val="00E8082B"/>
    <w:rsid w:val="00E811FE"/>
    <w:rsid w:val="00E822B0"/>
    <w:rsid w:val="00E83066"/>
    <w:rsid w:val="00E83279"/>
    <w:rsid w:val="00E842B8"/>
    <w:rsid w:val="00E84766"/>
    <w:rsid w:val="00E87385"/>
    <w:rsid w:val="00E90F3E"/>
    <w:rsid w:val="00E916BE"/>
    <w:rsid w:val="00E94133"/>
    <w:rsid w:val="00E950C1"/>
    <w:rsid w:val="00E9584B"/>
    <w:rsid w:val="00E95EA4"/>
    <w:rsid w:val="00E966CA"/>
    <w:rsid w:val="00E970B9"/>
    <w:rsid w:val="00E97235"/>
    <w:rsid w:val="00EA04E4"/>
    <w:rsid w:val="00EA0D29"/>
    <w:rsid w:val="00EA14CE"/>
    <w:rsid w:val="00EA1C23"/>
    <w:rsid w:val="00EA1F0F"/>
    <w:rsid w:val="00EA2D2E"/>
    <w:rsid w:val="00EA3A75"/>
    <w:rsid w:val="00EA3F67"/>
    <w:rsid w:val="00EA448D"/>
    <w:rsid w:val="00EA47CA"/>
    <w:rsid w:val="00EA5F8B"/>
    <w:rsid w:val="00EA6508"/>
    <w:rsid w:val="00EA762F"/>
    <w:rsid w:val="00EB1338"/>
    <w:rsid w:val="00EB1B47"/>
    <w:rsid w:val="00EB2B75"/>
    <w:rsid w:val="00EB4883"/>
    <w:rsid w:val="00EB751E"/>
    <w:rsid w:val="00EB7C7B"/>
    <w:rsid w:val="00EC241C"/>
    <w:rsid w:val="00EC2A6C"/>
    <w:rsid w:val="00EC43CD"/>
    <w:rsid w:val="00EC5221"/>
    <w:rsid w:val="00EC56B9"/>
    <w:rsid w:val="00EC5EDB"/>
    <w:rsid w:val="00EC6671"/>
    <w:rsid w:val="00EC6B23"/>
    <w:rsid w:val="00EC737C"/>
    <w:rsid w:val="00ED131E"/>
    <w:rsid w:val="00ED1D9E"/>
    <w:rsid w:val="00ED3EDC"/>
    <w:rsid w:val="00ED43C3"/>
    <w:rsid w:val="00ED4770"/>
    <w:rsid w:val="00ED4D3C"/>
    <w:rsid w:val="00ED545B"/>
    <w:rsid w:val="00ED5E60"/>
    <w:rsid w:val="00ED6E8F"/>
    <w:rsid w:val="00ED6EF5"/>
    <w:rsid w:val="00ED77BC"/>
    <w:rsid w:val="00ED7819"/>
    <w:rsid w:val="00EE12C3"/>
    <w:rsid w:val="00EE28A7"/>
    <w:rsid w:val="00EE2BC5"/>
    <w:rsid w:val="00EE33E8"/>
    <w:rsid w:val="00EE4294"/>
    <w:rsid w:val="00EE4B36"/>
    <w:rsid w:val="00EE5456"/>
    <w:rsid w:val="00EE5693"/>
    <w:rsid w:val="00EF0A72"/>
    <w:rsid w:val="00EF305E"/>
    <w:rsid w:val="00EF3C2C"/>
    <w:rsid w:val="00EF4A85"/>
    <w:rsid w:val="00EF4D69"/>
    <w:rsid w:val="00EF578E"/>
    <w:rsid w:val="00EF6F8B"/>
    <w:rsid w:val="00EF73AE"/>
    <w:rsid w:val="00F013EB"/>
    <w:rsid w:val="00F028BC"/>
    <w:rsid w:val="00F02C12"/>
    <w:rsid w:val="00F038E6"/>
    <w:rsid w:val="00F044D6"/>
    <w:rsid w:val="00F05145"/>
    <w:rsid w:val="00F0547D"/>
    <w:rsid w:val="00F05FF5"/>
    <w:rsid w:val="00F060F9"/>
    <w:rsid w:val="00F062E8"/>
    <w:rsid w:val="00F066A1"/>
    <w:rsid w:val="00F10533"/>
    <w:rsid w:val="00F118D3"/>
    <w:rsid w:val="00F1191D"/>
    <w:rsid w:val="00F11C81"/>
    <w:rsid w:val="00F11FE2"/>
    <w:rsid w:val="00F14F64"/>
    <w:rsid w:val="00F17030"/>
    <w:rsid w:val="00F176D7"/>
    <w:rsid w:val="00F17972"/>
    <w:rsid w:val="00F20AE8"/>
    <w:rsid w:val="00F20FB7"/>
    <w:rsid w:val="00F210DE"/>
    <w:rsid w:val="00F218B3"/>
    <w:rsid w:val="00F21B7A"/>
    <w:rsid w:val="00F24735"/>
    <w:rsid w:val="00F2557F"/>
    <w:rsid w:val="00F260E4"/>
    <w:rsid w:val="00F2633C"/>
    <w:rsid w:val="00F263FF"/>
    <w:rsid w:val="00F26FC4"/>
    <w:rsid w:val="00F2739D"/>
    <w:rsid w:val="00F27873"/>
    <w:rsid w:val="00F3235E"/>
    <w:rsid w:val="00F342DB"/>
    <w:rsid w:val="00F34ABE"/>
    <w:rsid w:val="00F34D82"/>
    <w:rsid w:val="00F35A3D"/>
    <w:rsid w:val="00F35C3E"/>
    <w:rsid w:val="00F3603C"/>
    <w:rsid w:val="00F36E9A"/>
    <w:rsid w:val="00F400AC"/>
    <w:rsid w:val="00F4070A"/>
    <w:rsid w:val="00F4163E"/>
    <w:rsid w:val="00F42211"/>
    <w:rsid w:val="00F438F1"/>
    <w:rsid w:val="00F4402C"/>
    <w:rsid w:val="00F452A3"/>
    <w:rsid w:val="00F4633B"/>
    <w:rsid w:val="00F46390"/>
    <w:rsid w:val="00F46A4B"/>
    <w:rsid w:val="00F46B8A"/>
    <w:rsid w:val="00F46CEA"/>
    <w:rsid w:val="00F47DF8"/>
    <w:rsid w:val="00F50921"/>
    <w:rsid w:val="00F532C3"/>
    <w:rsid w:val="00F53EF0"/>
    <w:rsid w:val="00F54CC7"/>
    <w:rsid w:val="00F55A6D"/>
    <w:rsid w:val="00F560C4"/>
    <w:rsid w:val="00F56504"/>
    <w:rsid w:val="00F56823"/>
    <w:rsid w:val="00F6262C"/>
    <w:rsid w:val="00F644E6"/>
    <w:rsid w:val="00F66424"/>
    <w:rsid w:val="00F66C04"/>
    <w:rsid w:val="00F66E5D"/>
    <w:rsid w:val="00F70A07"/>
    <w:rsid w:val="00F70F87"/>
    <w:rsid w:val="00F72AB4"/>
    <w:rsid w:val="00F7305B"/>
    <w:rsid w:val="00F73134"/>
    <w:rsid w:val="00F7642A"/>
    <w:rsid w:val="00F7684A"/>
    <w:rsid w:val="00F76A9F"/>
    <w:rsid w:val="00F77529"/>
    <w:rsid w:val="00F80B8F"/>
    <w:rsid w:val="00F810AF"/>
    <w:rsid w:val="00F82A0E"/>
    <w:rsid w:val="00F8321D"/>
    <w:rsid w:val="00F832BA"/>
    <w:rsid w:val="00F8364F"/>
    <w:rsid w:val="00F85682"/>
    <w:rsid w:val="00F87ADB"/>
    <w:rsid w:val="00F9270F"/>
    <w:rsid w:val="00F93397"/>
    <w:rsid w:val="00F95774"/>
    <w:rsid w:val="00F965F1"/>
    <w:rsid w:val="00F97686"/>
    <w:rsid w:val="00F97839"/>
    <w:rsid w:val="00FA114C"/>
    <w:rsid w:val="00FA1222"/>
    <w:rsid w:val="00FA2227"/>
    <w:rsid w:val="00FA300D"/>
    <w:rsid w:val="00FA3DF3"/>
    <w:rsid w:val="00FA431E"/>
    <w:rsid w:val="00FA4E50"/>
    <w:rsid w:val="00FA6A04"/>
    <w:rsid w:val="00FA7FBE"/>
    <w:rsid w:val="00FB140F"/>
    <w:rsid w:val="00FB1D59"/>
    <w:rsid w:val="00FB30F9"/>
    <w:rsid w:val="00FB3AFA"/>
    <w:rsid w:val="00FB415B"/>
    <w:rsid w:val="00FB41E4"/>
    <w:rsid w:val="00FB4205"/>
    <w:rsid w:val="00FB4705"/>
    <w:rsid w:val="00FB4A7B"/>
    <w:rsid w:val="00FB4BD8"/>
    <w:rsid w:val="00FB5454"/>
    <w:rsid w:val="00FB77F4"/>
    <w:rsid w:val="00FB7831"/>
    <w:rsid w:val="00FB7A3C"/>
    <w:rsid w:val="00FC0003"/>
    <w:rsid w:val="00FC11E0"/>
    <w:rsid w:val="00FC125C"/>
    <w:rsid w:val="00FC20CA"/>
    <w:rsid w:val="00FC37BF"/>
    <w:rsid w:val="00FC689B"/>
    <w:rsid w:val="00FC7722"/>
    <w:rsid w:val="00FC79AB"/>
    <w:rsid w:val="00FD25B9"/>
    <w:rsid w:val="00FD27CF"/>
    <w:rsid w:val="00FD3911"/>
    <w:rsid w:val="00FD3B08"/>
    <w:rsid w:val="00FD3D7A"/>
    <w:rsid w:val="00FD428C"/>
    <w:rsid w:val="00FD430B"/>
    <w:rsid w:val="00FD61A6"/>
    <w:rsid w:val="00FE0700"/>
    <w:rsid w:val="00FE0CE5"/>
    <w:rsid w:val="00FE0DBD"/>
    <w:rsid w:val="00FE307A"/>
    <w:rsid w:val="00FE35A1"/>
    <w:rsid w:val="00FE3B4E"/>
    <w:rsid w:val="00FE648A"/>
    <w:rsid w:val="00FE671C"/>
    <w:rsid w:val="00FF1D1B"/>
    <w:rsid w:val="00FF1E6E"/>
    <w:rsid w:val="00FF2A9F"/>
    <w:rsid w:val="00FF2CF3"/>
    <w:rsid w:val="00FF2F61"/>
    <w:rsid w:val="00FF6038"/>
    <w:rsid w:val="00FF6A63"/>
    <w:rsid w:val="00FF732F"/>
    <w:rsid w:val="00FF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6" type="connector" idref="#_x0000_s1034"/>
        <o:r id="V:Rule7" type="connector" idref="#_x0000_s1030"/>
        <o:r id="V:Rule8" type="connector" idref="#_x0000_s1027"/>
        <o:r id="V:Rule9" type="connector" idref="#_x0000_s105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7A"/>
  </w:style>
  <w:style w:type="paragraph" w:styleId="1">
    <w:name w:val="heading 1"/>
    <w:basedOn w:val="a"/>
    <w:next w:val="a"/>
    <w:link w:val="10"/>
    <w:uiPriority w:val="9"/>
    <w:qFormat/>
    <w:rsid w:val="00CF2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02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032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0661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D6EF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7E1"/>
    <w:pPr>
      <w:ind w:left="720"/>
      <w:contextualSpacing/>
    </w:pPr>
  </w:style>
  <w:style w:type="paragraph" w:styleId="a4">
    <w:name w:val="No Spacing"/>
    <w:uiPriority w:val="1"/>
    <w:qFormat/>
    <w:rsid w:val="00A6598F"/>
    <w:pPr>
      <w:spacing w:after="0" w:line="240" w:lineRule="auto"/>
    </w:pPr>
  </w:style>
  <w:style w:type="character" w:customStyle="1" w:styleId="60">
    <w:name w:val="Заголовок 6 Знак"/>
    <w:basedOn w:val="a0"/>
    <w:link w:val="6"/>
    <w:rsid w:val="00ED6EF5"/>
    <w:rPr>
      <w:rFonts w:ascii="Times New Roman" w:eastAsia="Times New Roman" w:hAnsi="Times New Roman" w:cs="Times New Roman"/>
      <w:b/>
      <w:bCs/>
      <w:lang w:eastAsia="ru-RU"/>
    </w:rPr>
  </w:style>
  <w:style w:type="paragraph" w:styleId="a5">
    <w:name w:val="footnote text"/>
    <w:basedOn w:val="a"/>
    <w:link w:val="a6"/>
    <w:uiPriority w:val="99"/>
    <w:semiHidden/>
    <w:rsid w:val="00ED6EF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D6EF5"/>
    <w:rPr>
      <w:rFonts w:ascii="Times New Roman" w:eastAsia="Times New Roman" w:hAnsi="Times New Roman" w:cs="Times New Roman"/>
      <w:sz w:val="20"/>
      <w:szCs w:val="20"/>
      <w:lang w:eastAsia="ru-RU"/>
    </w:rPr>
  </w:style>
  <w:style w:type="paragraph" w:styleId="21">
    <w:name w:val="Body Text 2"/>
    <w:basedOn w:val="a"/>
    <w:link w:val="22"/>
    <w:rsid w:val="00ED6EF5"/>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ED6EF5"/>
    <w:rPr>
      <w:rFonts w:ascii="Times New Roman" w:eastAsia="Times New Roman" w:hAnsi="Times New Roman" w:cs="Times New Roman"/>
      <w:sz w:val="24"/>
      <w:szCs w:val="18"/>
      <w:lang w:eastAsia="ru-RU"/>
    </w:rPr>
  </w:style>
  <w:style w:type="paragraph" w:customStyle="1" w:styleId="FR1">
    <w:name w:val="FR1"/>
    <w:rsid w:val="00ED6EF5"/>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styleId="a7">
    <w:name w:val="footnote reference"/>
    <w:uiPriority w:val="99"/>
    <w:semiHidden/>
    <w:rsid w:val="00ED6EF5"/>
    <w:rPr>
      <w:vertAlign w:val="superscript"/>
    </w:rPr>
  </w:style>
  <w:style w:type="character" w:customStyle="1" w:styleId="apple-converted-space">
    <w:name w:val="apple-converted-space"/>
    <w:basedOn w:val="a0"/>
    <w:rsid w:val="00AC0F65"/>
  </w:style>
  <w:style w:type="character" w:customStyle="1" w:styleId="blk">
    <w:name w:val="blk"/>
    <w:basedOn w:val="a0"/>
    <w:rsid w:val="0011444E"/>
  </w:style>
  <w:style w:type="character" w:customStyle="1" w:styleId="r">
    <w:name w:val="r"/>
    <w:basedOn w:val="a0"/>
    <w:rsid w:val="0011444E"/>
  </w:style>
  <w:style w:type="character" w:styleId="a8">
    <w:name w:val="Hyperlink"/>
    <w:basedOn w:val="a0"/>
    <w:uiPriority w:val="99"/>
    <w:unhideWhenUsed/>
    <w:rsid w:val="00677907"/>
    <w:rPr>
      <w:color w:val="0000FF"/>
      <w:u w:val="single"/>
    </w:rPr>
  </w:style>
  <w:style w:type="paragraph" w:styleId="a9">
    <w:name w:val="Balloon Text"/>
    <w:basedOn w:val="a"/>
    <w:link w:val="aa"/>
    <w:uiPriority w:val="99"/>
    <w:semiHidden/>
    <w:unhideWhenUsed/>
    <w:rsid w:val="00C35B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5B69"/>
    <w:rPr>
      <w:rFonts w:ascii="Tahoma" w:hAnsi="Tahoma" w:cs="Tahoma"/>
      <w:sz w:val="16"/>
      <w:szCs w:val="16"/>
    </w:rPr>
  </w:style>
  <w:style w:type="paragraph" w:styleId="ab">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c"/>
    <w:uiPriority w:val="99"/>
    <w:unhideWhenUsed/>
    <w:qFormat/>
    <w:rsid w:val="00B217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73357B"/>
    <w:pPr>
      <w:suppressAutoHyphens/>
      <w:spacing w:after="0" w:line="240" w:lineRule="auto"/>
    </w:pPr>
    <w:rPr>
      <w:rFonts w:ascii="Calibri" w:eastAsia="Times New Roman" w:hAnsi="Calibri" w:cs="Times New Roman"/>
      <w:lang w:eastAsia="ar-SA"/>
    </w:rPr>
  </w:style>
  <w:style w:type="character" w:customStyle="1" w:styleId="ac">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uiPriority w:val="99"/>
    <w:locked/>
    <w:rsid w:val="0073357B"/>
    <w:rPr>
      <w:rFonts w:ascii="Times New Roman" w:eastAsia="Times New Roman" w:hAnsi="Times New Roman" w:cs="Times New Roman"/>
      <w:sz w:val="24"/>
      <w:szCs w:val="24"/>
      <w:lang w:eastAsia="ru-RU"/>
    </w:rPr>
  </w:style>
  <w:style w:type="character" w:customStyle="1" w:styleId="FontStyle21">
    <w:name w:val="Font Style21"/>
    <w:rsid w:val="0073357B"/>
    <w:rPr>
      <w:rFonts w:ascii="Times New Roman" w:hAnsi="Times New Roman" w:cs="Times New Roman" w:hint="default"/>
      <w:sz w:val="26"/>
      <w:szCs w:val="26"/>
    </w:rPr>
  </w:style>
  <w:style w:type="character" w:customStyle="1" w:styleId="FontStyle19">
    <w:name w:val="Font Style19"/>
    <w:rsid w:val="0073357B"/>
    <w:rPr>
      <w:rFonts w:ascii="Times New Roman" w:hAnsi="Times New Roman" w:cs="Times New Roman" w:hint="default"/>
      <w:sz w:val="26"/>
      <w:szCs w:val="26"/>
    </w:rPr>
  </w:style>
  <w:style w:type="character" w:customStyle="1" w:styleId="nowrap">
    <w:name w:val="nowrap"/>
    <w:basedOn w:val="a0"/>
    <w:rsid w:val="0073357B"/>
  </w:style>
  <w:style w:type="character" w:styleId="ad">
    <w:name w:val="Strong"/>
    <w:basedOn w:val="a0"/>
    <w:qFormat/>
    <w:rsid w:val="004C0B95"/>
    <w:rPr>
      <w:b/>
      <w:bCs/>
    </w:rPr>
  </w:style>
  <w:style w:type="character" w:customStyle="1" w:styleId="udar">
    <w:name w:val="udar"/>
    <w:basedOn w:val="a0"/>
    <w:rsid w:val="004C0B95"/>
  </w:style>
  <w:style w:type="paragraph" w:styleId="ae">
    <w:name w:val="Body Text"/>
    <w:basedOn w:val="a"/>
    <w:link w:val="af"/>
    <w:uiPriority w:val="99"/>
    <w:unhideWhenUsed/>
    <w:rsid w:val="00A749C4"/>
    <w:pPr>
      <w:spacing w:after="120"/>
    </w:pPr>
  </w:style>
  <w:style w:type="character" w:customStyle="1" w:styleId="af">
    <w:name w:val="Основной текст Знак"/>
    <w:basedOn w:val="a0"/>
    <w:link w:val="ae"/>
    <w:uiPriority w:val="99"/>
    <w:rsid w:val="00A749C4"/>
  </w:style>
  <w:style w:type="paragraph" w:customStyle="1" w:styleId="text">
    <w:name w:val="text"/>
    <w:basedOn w:val="a"/>
    <w:rsid w:val="0014040E"/>
    <w:pPr>
      <w:spacing w:before="100" w:beforeAutospacing="1" w:after="100" w:afterAutospacing="1" w:line="240" w:lineRule="auto"/>
    </w:pPr>
    <w:rPr>
      <w:rFonts w:ascii="Tahoma" w:eastAsia="Times New Roman" w:hAnsi="Tahoma" w:cs="Tahoma"/>
      <w:sz w:val="20"/>
      <w:szCs w:val="20"/>
      <w:lang w:eastAsia="ru-RU"/>
    </w:rPr>
  </w:style>
  <w:style w:type="table" w:styleId="af0">
    <w:name w:val="Table Grid"/>
    <w:basedOn w:val="a1"/>
    <w:uiPriority w:val="59"/>
    <w:rsid w:val="0088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20258"/>
    <w:rPr>
      <w:rFonts w:asciiTheme="majorHAnsi" w:eastAsiaTheme="majorEastAsia" w:hAnsiTheme="majorHAnsi" w:cstheme="majorBidi"/>
      <w:b/>
      <w:bCs/>
      <w:color w:val="4F81BD" w:themeColor="accent1"/>
      <w:sz w:val="26"/>
      <w:szCs w:val="26"/>
    </w:rPr>
  </w:style>
  <w:style w:type="character" w:styleId="af1">
    <w:name w:val="Emphasis"/>
    <w:basedOn w:val="a0"/>
    <w:uiPriority w:val="20"/>
    <w:qFormat/>
    <w:rsid w:val="00E20258"/>
    <w:rPr>
      <w:i/>
      <w:iCs/>
    </w:rPr>
  </w:style>
  <w:style w:type="character" w:customStyle="1" w:styleId="50">
    <w:name w:val="Заголовок 5 Знак"/>
    <w:basedOn w:val="a0"/>
    <w:link w:val="5"/>
    <w:uiPriority w:val="9"/>
    <w:semiHidden/>
    <w:rsid w:val="00E0661E"/>
    <w:rPr>
      <w:rFonts w:asciiTheme="majorHAnsi" w:eastAsiaTheme="majorEastAsia" w:hAnsiTheme="majorHAnsi" w:cstheme="majorBidi"/>
      <w:color w:val="243F60" w:themeColor="accent1" w:themeShade="7F"/>
    </w:rPr>
  </w:style>
  <w:style w:type="paragraph" w:styleId="af2">
    <w:name w:val="header"/>
    <w:basedOn w:val="a"/>
    <w:link w:val="af3"/>
    <w:uiPriority w:val="99"/>
    <w:unhideWhenUsed/>
    <w:rsid w:val="00315F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15FBD"/>
  </w:style>
  <w:style w:type="paragraph" w:styleId="af4">
    <w:name w:val="footer"/>
    <w:basedOn w:val="a"/>
    <w:link w:val="af5"/>
    <w:uiPriority w:val="99"/>
    <w:unhideWhenUsed/>
    <w:rsid w:val="00315FB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15FBD"/>
  </w:style>
  <w:style w:type="character" w:customStyle="1" w:styleId="10">
    <w:name w:val="Заголовок 1 Знак"/>
    <w:basedOn w:val="a0"/>
    <w:link w:val="1"/>
    <w:uiPriority w:val="9"/>
    <w:rsid w:val="00CF29EF"/>
    <w:rPr>
      <w:rFonts w:asciiTheme="majorHAnsi" w:eastAsiaTheme="majorEastAsia" w:hAnsiTheme="majorHAnsi" w:cstheme="majorBidi"/>
      <w:b/>
      <w:bCs/>
      <w:color w:val="365F91" w:themeColor="accent1" w:themeShade="BF"/>
      <w:sz w:val="28"/>
      <w:szCs w:val="28"/>
    </w:rPr>
  </w:style>
  <w:style w:type="paragraph" w:styleId="af6">
    <w:name w:val="Title"/>
    <w:basedOn w:val="a"/>
    <w:link w:val="af7"/>
    <w:uiPriority w:val="10"/>
    <w:qFormat/>
    <w:rsid w:val="00131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10"/>
    <w:rsid w:val="00131D11"/>
    <w:rPr>
      <w:rFonts w:ascii="Times New Roman" w:eastAsia="Times New Roman" w:hAnsi="Times New Roman" w:cs="Times New Roman"/>
      <w:sz w:val="24"/>
      <w:szCs w:val="24"/>
      <w:lang w:eastAsia="ru-RU"/>
    </w:rPr>
  </w:style>
  <w:style w:type="character" w:customStyle="1" w:styleId="mw-headline">
    <w:name w:val="mw-headline"/>
    <w:basedOn w:val="a0"/>
    <w:rsid w:val="000C7AE5"/>
  </w:style>
  <w:style w:type="character" w:customStyle="1" w:styleId="mw-editsection">
    <w:name w:val="mw-editsection"/>
    <w:basedOn w:val="a0"/>
    <w:rsid w:val="000C7AE5"/>
  </w:style>
  <w:style w:type="character" w:customStyle="1" w:styleId="mw-editsection-bracket">
    <w:name w:val="mw-editsection-bracket"/>
    <w:basedOn w:val="a0"/>
    <w:rsid w:val="000C7AE5"/>
  </w:style>
  <w:style w:type="character" w:customStyle="1" w:styleId="s103">
    <w:name w:val="s_103"/>
    <w:basedOn w:val="a0"/>
    <w:rsid w:val="00A364DD"/>
    <w:rPr>
      <w:b/>
      <w:bCs/>
      <w:color w:val="000080"/>
    </w:rPr>
  </w:style>
  <w:style w:type="paragraph" w:customStyle="1" w:styleId="s1">
    <w:name w:val="s_1"/>
    <w:basedOn w:val="a"/>
    <w:rsid w:val="00A36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364DD"/>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styleId="af8">
    <w:name w:val="annotation text"/>
    <w:basedOn w:val="a"/>
    <w:link w:val="af9"/>
    <w:uiPriority w:val="99"/>
    <w:semiHidden/>
    <w:unhideWhenUsed/>
    <w:rsid w:val="003F550F"/>
    <w:pPr>
      <w:spacing w:line="240" w:lineRule="auto"/>
    </w:pPr>
    <w:rPr>
      <w:sz w:val="20"/>
      <w:szCs w:val="20"/>
    </w:rPr>
  </w:style>
  <w:style w:type="character" w:customStyle="1" w:styleId="af9">
    <w:name w:val="Текст примечания Знак"/>
    <w:basedOn w:val="a0"/>
    <w:link w:val="af8"/>
    <w:uiPriority w:val="99"/>
    <w:semiHidden/>
    <w:rsid w:val="003F550F"/>
    <w:rPr>
      <w:sz w:val="20"/>
      <w:szCs w:val="20"/>
    </w:rPr>
  </w:style>
  <w:style w:type="character" w:customStyle="1" w:styleId="30">
    <w:name w:val="Заголовок 3 Знак"/>
    <w:basedOn w:val="a0"/>
    <w:link w:val="3"/>
    <w:uiPriority w:val="9"/>
    <w:semiHidden/>
    <w:rsid w:val="00D20320"/>
    <w:rPr>
      <w:rFonts w:asciiTheme="majorHAnsi" w:eastAsiaTheme="majorEastAsia" w:hAnsiTheme="majorHAnsi" w:cstheme="majorBidi"/>
      <w:b/>
      <w:bCs/>
      <w:color w:val="4F81BD" w:themeColor="accent1"/>
    </w:rPr>
  </w:style>
  <w:style w:type="character" w:styleId="afa">
    <w:name w:val="FollowedHyperlink"/>
    <w:basedOn w:val="a0"/>
    <w:uiPriority w:val="99"/>
    <w:semiHidden/>
    <w:unhideWhenUsed/>
    <w:rsid w:val="00D20320"/>
    <w:rPr>
      <w:color w:val="800080" w:themeColor="followedHyperlink"/>
      <w:u w:val="single"/>
    </w:rPr>
  </w:style>
  <w:style w:type="character" w:customStyle="1" w:styleId="l6">
    <w:name w:val="l6"/>
    <w:basedOn w:val="a0"/>
    <w:rsid w:val="006F3ED6"/>
  </w:style>
  <w:style w:type="paragraph" w:customStyle="1" w:styleId="12">
    <w:name w:val="Абзац списка1"/>
    <w:basedOn w:val="a"/>
    <w:rsid w:val="006B183B"/>
    <w:pPr>
      <w:ind w:left="720"/>
    </w:pPr>
    <w:rPr>
      <w:rFonts w:ascii="Calibri" w:eastAsia="Times New Roman" w:hAnsi="Calibri" w:cs="Calibri"/>
      <w:lang w:eastAsia="ru-RU"/>
    </w:rPr>
  </w:style>
  <w:style w:type="paragraph" w:customStyle="1" w:styleId="ConsPlusNormal">
    <w:name w:val="ConsPlusNormal"/>
    <w:link w:val="ConsPlusNormal0"/>
    <w:rsid w:val="006B183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6B183B"/>
    <w:rPr>
      <w:rFonts w:ascii="Arial" w:eastAsia="Times New Roman" w:hAnsi="Arial" w:cs="Times New Roman"/>
      <w:lang w:eastAsia="ru-RU"/>
    </w:rPr>
  </w:style>
</w:styles>
</file>

<file path=word/webSettings.xml><?xml version="1.0" encoding="utf-8"?>
<w:webSettings xmlns:r="http://schemas.openxmlformats.org/officeDocument/2006/relationships" xmlns:w="http://schemas.openxmlformats.org/wordprocessingml/2006/main">
  <w:divs>
    <w:div w:id="5838536">
      <w:bodyDiv w:val="1"/>
      <w:marLeft w:val="0"/>
      <w:marRight w:val="0"/>
      <w:marTop w:val="0"/>
      <w:marBottom w:val="0"/>
      <w:divBdr>
        <w:top w:val="none" w:sz="0" w:space="0" w:color="auto"/>
        <w:left w:val="none" w:sz="0" w:space="0" w:color="auto"/>
        <w:bottom w:val="none" w:sz="0" w:space="0" w:color="auto"/>
        <w:right w:val="none" w:sz="0" w:space="0" w:color="auto"/>
      </w:divBdr>
    </w:div>
    <w:div w:id="7761467">
      <w:bodyDiv w:val="1"/>
      <w:marLeft w:val="0"/>
      <w:marRight w:val="0"/>
      <w:marTop w:val="0"/>
      <w:marBottom w:val="0"/>
      <w:divBdr>
        <w:top w:val="none" w:sz="0" w:space="0" w:color="auto"/>
        <w:left w:val="none" w:sz="0" w:space="0" w:color="auto"/>
        <w:bottom w:val="none" w:sz="0" w:space="0" w:color="auto"/>
        <w:right w:val="none" w:sz="0" w:space="0" w:color="auto"/>
      </w:divBdr>
    </w:div>
    <w:div w:id="41297091">
      <w:bodyDiv w:val="1"/>
      <w:marLeft w:val="0"/>
      <w:marRight w:val="0"/>
      <w:marTop w:val="0"/>
      <w:marBottom w:val="0"/>
      <w:divBdr>
        <w:top w:val="none" w:sz="0" w:space="0" w:color="auto"/>
        <w:left w:val="none" w:sz="0" w:space="0" w:color="auto"/>
        <w:bottom w:val="none" w:sz="0" w:space="0" w:color="auto"/>
        <w:right w:val="none" w:sz="0" w:space="0" w:color="auto"/>
      </w:divBdr>
    </w:div>
    <w:div w:id="42290713">
      <w:bodyDiv w:val="1"/>
      <w:marLeft w:val="0"/>
      <w:marRight w:val="0"/>
      <w:marTop w:val="0"/>
      <w:marBottom w:val="0"/>
      <w:divBdr>
        <w:top w:val="none" w:sz="0" w:space="0" w:color="auto"/>
        <w:left w:val="none" w:sz="0" w:space="0" w:color="auto"/>
        <w:bottom w:val="none" w:sz="0" w:space="0" w:color="auto"/>
        <w:right w:val="none" w:sz="0" w:space="0" w:color="auto"/>
      </w:divBdr>
    </w:div>
    <w:div w:id="74669381">
      <w:bodyDiv w:val="1"/>
      <w:marLeft w:val="0"/>
      <w:marRight w:val="0"/>
      <w:marTop w:val="0"/>
      <w:marBottom w:val="0"/>
      <w:divBdr>
        <w:top w:val="none" w:sz="0" w:space="0" w:color="auto"/>
        <w:left w:val="none" w:sz="0" w:space="0" w:color="auto"/>
        <w:bottom w:val="none" w:sz="0" w:space="0" w:color="auto"/>
        <w:right w:val="none" w:sz="0" w:space="0" w:color="auto"/>
      </w:divBdr>
    </w:div>
    <w:div w:id="140923369">
      <w:bodyDiv w:val="1"/>
      <w:marLeft w:val="0"/>
      <w:marRight w:val="0"/>
      <w:marTop w:val="0"/>
      <w:marBottom w:val="0"/>
      <w:divBdr>
        <w:top w:val="none" w:sz="0" w:space="0" w:color="auto"/>
        <w:left w:val="none" w:sz="0" w:space="0" w:color="auto"/>
        <w:bottom w:val="none" w:sz="0" w:space="0" w:color="auto"/>
        <w:right w:val="none" w:sz="0" w:space="0" w:color="auto"/>
      </w:divBdr>
    </w:div>
    <w:div w:id="147482815">
      <w:bodyDiv w:val="1"/>
      <w:marLeft w:val="0"/>
      <w:marRight w:val="0"/>
      <w:marTop w:val="0"/>
      <w:marBottom w:val="0"/>
      <w:divBdr>
        <w:top w:val="none" w:sz="0" w:space="0" w:color="auto"/>
        <w:left w:val="none" w:sz="0" w:space="0" w:color="auto"/>
        <w:bottom w:val="none" w:sz="0" w:space="0" w:color="auto"/>
        <w:right w:val="none" w:sz="0" w:space="0" w:color="auto"/>
      </w:divBdr>
    </w:div>
    <w:div w:id="183054346">
      <w:bodyDiv w:val="1"/>
      <w:marLeft w:val="0"/>
      <w:marRight w:val="0"/>
      <w:marTop w:val="0"/>
      <w:marBottom w:val="0"/>
      <w:divBdr>
        <w:top w:val="none" w:sz="0" w:space="0" w:color="auto"/>
        <w:left w:val="none" w:sz="0" w:space="0" w:color="auto"/>
        <w:bottom w:val="none" w:sz="0" w:space="0" w:color="auto"/>
        <w:right w:val="none" w:sz="0" w:space="0" w:color="auto"/>
      </w:divBdr>
      <w:divsChild>
        <w:div w:id="152992128">
          <w:marLeft w:val="0"/>
          <w:marRight w:val="0"/>
          <w:marTop w:val="0"/>
          <w:marBottom w:val="0"/>
          <w:divBdr>
            <w:top w:val="none" w:sz="0" w:space="0" w:color="auto"/>
            <w:left w:val="none" w:sz="0" w:space="0" w:color="auto"/>
            <w:bottom w:val="none" w:sz="0" w:space="0" w:color="auto"/>
            <w:right w:val="none" w:sz="0" w:space="0" w:color="auto"/>
          </w:divBdr>
        </w:div>
        <w:div w:id="1578713364">
          <w:marLeft w:val="0"/>
          <w:marRight w:val="0"/>
          <w:marTop w:val="0"/>
          <w:marBottom w:val="0"/>
          <w:divBdr>
            <w:top w:val="none" w:sz="0" w:space="0" w:color="auto"/>
            <w:left w:val="none" w:sz="0" w:space="0" w:color="auto"/>
            <w:bottom w:val="none" w:sz="0" w:space="0" w:color="auto"/>
            <w:right w:val="none" w:sz="0" w:space="0" w:color="auto"/>
          </w:divBdr>
        </w:div>
        <w:div w:id="1213494372">
          <w:marLeft w:val="0"/>
          <w:marRight w:val="0"/>
          <w:marTop w:val="0"/>
          <w:marBottom w:val="0"/>
          <w:divBdr>
            <w:top w:val="none" w:sz="0" w:space="0" w:color="auto"/>
            <w:left w:val="none" w:sz="0" w:space="0" w:color="auto"/>
            <w:bottom w:val="none" w:sz="0" w:space="0" w:color="auto"/>
            <w:right w:val="none" w:sz="0" w:space="0" w:color="auto"/>
          </w:divBdr>
        </w:div>
        <w:div w:id="1363899387">
          <w:marLeft w:val="0"/>
          <w:marRight w:val="0"/>
          <w:marTop w:val="0"/>
          <w:marBottom w:val="0"/>
          <w:divBdr>
            <w:top w:val="none" w:sz="0" w:space="0" w:color="auto"/>
            <w:left w:val="none" w:sz="0" w:space="0" w:color="auto"/>
            <w:bottom w:val="none" w:sz="0" w:space="0" w:color="auto"/>
            <w:right w:val="none" w:sz="0" w:space="0" w:color="auto"/>
          </w:divBdr>
        </w:div>
      </w:divsChild>
    </w:div>
    <w:div w:id="185102987">
      <w:bodyDiv w:val="1"/>
      <w:marLeft w:val="0"/>
      <w:marRight w:val="0"/>
      <w:marTop w:val="0"/>
      <w:marBottom w:val="0"/>
      <w:divBdr>
        <w:top w:val="none" w:sz="0" w:space="0" w:color="auto"/>
        <w:left w:val="none" w:sz="0" w:space="0" w:color="auto"/>
        <w:bottom w:val="none" w:sz="0" w:space="0" w:color="auto"/>
        <w:right w:val="none" w:sz="0" w:space="0" w:color="auto"/>
      </w:divBdr>
    </w:div>
    <w:div w:id="204491582">
      <w:bodyDiv w:val="1"/>
      <w:marLeft w:val="0"/>
      <w:marRight w:val="0"/>
      <w:marTop w:val="0"/>
      <w:marBottom w:val="0"/>
      <w:divBdr>
        <w:top w:val="none" w:sz="0" w:space="0" w:color="auto"/>
        <w:left w:val="none" w:sz="0" w:space="0" w:color="auto"/>
        <w:bottom w:val="none" w:sz="0" w:space="0" w:color="auto"/>
        <w:right w:val="none" w:sz="0" w:space="0" w:color="auto"/>
      </w:divBdr>
    </w:div>
    <w:div w:id="236482570">
      <w:bodyDiv w:val="1"/>
      <w:marLeft w:val="0"/>
      <w:marRight w:val="0"/>
      <w:marTop w:val="0"/>
      <w:marBottom w:val="0"/>
      <w:divBdr>
        <w:top w:val="none" w:sz="0" w:space="0" w:color="auto"/>
        <w:left w:val="none" w:sz="0" w:space="0" w:color="auto"/>
        <w:bottom w:val="none" w:sz="0" w:space="0" w:color="auto"/>
        <w:right w:val="none" w:sz="0" w:space="0" w:color="auto"/>
      </w:divBdr>
      <w:divsChild>
        <w:div w:id="1925257308">
          <w:marLeft w:val="0"/>
          <w:marRight w:val="0"/>
          <w:marTop w:val="0"/>
          <w:marBottom w:val="0"/>
          <w:divBdr>
            <w:top w:val="none" w:sz="0" w:space="0" w:color="auto"/>
            <w:left w:val="none" w:sz="0" w:space="0" w:color="auto"/>
            <w:bottom w:val="none" w:sz="0" w:space="0" w:color="auto"/>
            <w:right w:val="none" w:sz="0" w:space="0" w:color="auto"/>
          </w:divBdr>
        </w:div>
      </w:divsChild>
    </w:div>
    <w:div w:id="277763623">
      <w:bodyDiv w:val="1"/>
      <w:marLeft w:val="0"/>
      <w:marRight w:val="0"/>
      <w:marTop w:val="0"/>
      <w:marBottom w:val="0"/>
      <w:divBdr>
        <w:top w:val="none" w:sz="0" w:space="0" w:color="auto"/>
        <w:left w:val="none" w:sz="0" w:space="0" w:color="auto"/>
        <w:bottom w:val="none" w:sz="0" w:space="0" w:color="auto"/>
        <w:right w:val="none" w:sz="0" w:space="0" w:color="auto"/>
      </w:divBdr>
    </w:div>
    <w:div w:id="283196795">
      <w:bodyDiv w:val="1"/>
      <w:marLeft w:val="0"/>
      <w:marRight w:val="0"/>
      <w:marTop w:val="0"/>
      <w:marBottom w:val="0"/>
      <w:divBdr>
        <w:top w:val="none" w:sz="0" w:space="0" w:color="auto"/>
        <w:left w:val="none" w:sz="0" w:space="0" w:color="auto"/>
        <w:bottom w:val="none" w:sz="0" w:space="0" w:color="auto"/>
        <w:right w:val="none" w:sz="0" w:space="0" w:color="auto"/>
      </w:divBdr>
    </w:div>
    <w:div w:id="293681047">
      <w:bodyDiv w:val="1"/>
      <w:marLeft w:val="0"/>
      <w:marRight w:val="0"/>
      <w:marTop w:val="0"/>
      <w:marBottom w:val="0"/>
      <w:divBdr>
        <w:top w:val="none" w:sz="0" w:space="0" w:color="auto"/>
        <w:left w:val="none" w:sz="0" w:space="0" w:color="auto"/>
        <w:bottom w:val="none" w:sz="0" w:space="0" w:color="auto"/>
        <w:right w:val="none" w:sz="0" w:space="0" w:color="auto"/>
      </w:divBdr>
    </w:div>
    <w:div w:id="311177787">
      <w:bodyDiv w:val="1"/>
      <w:marLeft w:val="0"/>
      <w:marRight w:val="0"/>
      <w:marTop w:val="0"/>
      <w:marBottom w:val="0"/>
      <w:divBdr>
        <w:top w:val="none" w:sz="0" w:space="0" w:color="auto"/>
        <w:left w:val="none" w:sz="0" w:space="0" w:color="auto"/>
        <w:bottom w:val="none" w:sz="0" w:space="0" w:color="auto"/>
        <w:right w:val="none" w:sz="0" w:space="0" w:color="auto"/>
      </w:divBdr>
    </w:div>
    <w:div w:id="352726180">
      <w:bodyDiv w:val="1"/>
      <w:marLeft w:val="0"/>
      <w:marRight w:val="0"/>
      <w:marTop w:val="0"/>
      <w:marBottom w:val="0"/>
      <w:divBdr>
        <w:top w:val="none" w:sz="0" w:space="0" w:color="auto"/>
        <w:left w:val="none" w:sz="0" w:space="0" w:color="auto"/>
        <w:bottom w:val="none" w:sz="0" w:space="0" w:color="auto"/>
        <w:right w:val="none" w:sz="0" w:space="0" w:color="auto"/>
      </w:divBdr>
    </w:div>
    <w:div w:id="411007023">
      <w:bodyDiv w:val="1"/>
      <w:marLeft w:val="0"/>
      <w:marRight w:val="0"/>
      <w:marTop w:val="0"/>
      <w:marBottom w:val="0"/>
      <w:divBdr>
        <w:top w:val="none" w:sz="0" w:space="0" w:color="auto"/>
        <w:left w:val="none" w:sz="0" w:space="0" w:color="auto"/>
        <w:bottom w:val="none" w:sz="0" w:space="0" w:color="auto"/>
        <w:right w:val="none" w:sz="0" w:space="0" w:color="auto"/>
      </w:divBdr>
    </w:div>
    <w:div w:id="450829015">
      <w:bodyDiv w:val="1"/>
      <w:marLeft w:val="0"/>
      <w:marRight w:val="0"/>
      <w:marTop w:val="0"/>
      <w:marBottom w:val="0"/>
      <w:divBdr>
        <w:top w:val="none" w:sz="0" w:space="0" w:color="auto"/>
        <w:left w:val="none" w:sz="0" w:space="0" w:color="auto"/>
        <w:bottom w:val="none" w:sz="0" w:space="0" w:color="auto"/>
        <w:right w:val="none" w:sz="0" w:space="0" w:color="auto"/>
      </w:divBdr>
    </w:div>
    <w:div w:id="455418117">
      <w:bodyDiv w:val="1"/>
      <w:marLeft w:val="0"/>
      <w:marRight w:val="0"/>
      <w:marTop w:val="0"/>
      <w:marBottom w:val="0"/>
      <w:divBdr>
        <w:top w:val="none" w:sz="0" w:space="0" w:color="auto"/>
        <w:left w:val="none" w:sz="0" w:space="0" w:color="auto"/>
        <w:bottom w:val="none" w:sz="0" w:space="0" w:color="auto"/>
        <w:right w:val="none" w:sz="0" w:space="0" w:color="auto"/>
      </w:divBdr>
    </w:div>
    <w:div w:id="458109606">
      <w:bodyDiv w:val="1"/>
      <w:marLeft w:val="0"/>
      <w:marRight w:val="0"/>
      <w:marTop w:val="0"/>
      <w:marBottom w:val="0"/>
      <w:divBdr>
        <w:top w:val="none" w:sz="0" w:space="0" w:color="auto"/>
        <w:left w:val="none" w:sz="0" w:space="0" w:color="auto"/>
        <w:bottom w:val="none" w:sz="0" w:space="0" w:color="auto"/>
        <w:right w:val="none" w:sz="0" w:space="0" w:color="auto"/>
      </w:divBdr>
      <w:divsChild>
        <w:div w:id="467892393">
          <w:marLeft w:val="0"/>
          <w:marRight w:val="0"/>
          <w:marTop w:val="0"/>
          <w:marBottom w:val="0"/>
          <w:divBdr>
            <w:top w:val="none" w:sz="0" w:space="0" w:color="auto"/>
            <w:left w:val="none" w:sz="0" w:space="0" w:color="auto"/>
            <w:bottom w:val="none" w:sz="0" w:space="0" w:color="auto"/>
            <w:right w:val="none" w:sz="0" w:space="0" w:color="auto"/>
          </w:divBdr>
        </w:div>
        <w:div w:id="640961752">
          <w:marLeft w:val="0"/>
          <w:marRight w:val="0"/>
          <w:marTop w:val="0"/>
          <w:marBottom w:val="0"/>
          <w:divBdr>
            <w:top w:val="none" w:sz="0" w:space="0" w:color="auto"/>
            <w:left w:val="none" w:sz="0" w:space="0" w:color="auto"/>
            <w:bottom w:val="none" w:sz="0" w:space="0" w:color="auto"/>
            <w:right w:val="none" w:sz="0" w:space="0" w:color="auto"/>
          </w:divBdr>
        </w:div>
      </w:divsChild>
    </w:div>
    <w:div w:id="471365222">
      <w:bodyDiv w:val="1"/>
      <w:marLeft w:val="0"/>
      <w:marRight w:val="0"/>
      <w:marTop w:val="0"/>
      <w:marBottom w:val="0"/>
      <w:divBdr>
        <w:top w:val="none" w:sz="0" w:space="0" w:color="auto"/>
        <w:left w:val="none" w:sz="0" w:space="0" w:color="auto"/>
        <w:bottom w:val="none" w:sz="0" w:space="0" w:color="auto"/>
        <w:right w:val="none" w:sz="0" w:space="0" w:color="auto"/>
      </w:divBdr>
      <w:divsChild>
        <w:div w:id="1046686634">
          <w:marLeft w:val="0"/>
          <w:marRight w:val="0"/>
          <w:marTop w:val="0"/>
          <w:marBottom w:val="0"/>
          <w:divBdr>
            <w:top w:val="none" w:sz="0" w:space="0" w:color="auto"/>
            <w:left w:val="none" w:sz="0" w:space="0" w:color="auto"/>
            <w:bottom w:val="none" w:sz="0" w:space="0" w:color="auto"/>
            <w:right w:val="none" w:sz="0" w:space="0" w:color="auto"/>
          </w:divBdr>
        </w:div>
      </w:divsChild>
    </w:div>
    <w:div w:id="491801872">
      <w:bodyDiv w:val="1"/>
      <w:marLeft w:val="0"/>
      <w:marRight w:val="0"/>
      <w:marTop w:val="0"/>
      <w:marBottom w:val="0"/>
      <w:divBdr>
        <w:top w:val="none" w:sz="0" w:space="0" w:color="auto"/>
        <w:left w:val="none" w:sz="0" w:space="0" w:color="auto"/>
        <w:bottom w:val="none" w:sz="0" w:space="0" w:color="auto"/>
        <w:right w:val="none" w:sz="0" w:space="0" w:color="auto"/>
      </w:divBdr>
      <w:divsChild>
        <w:div w:id="1179345630">
          <w:marLeft w:val="547"/>
          <w:marRight w:val="0"/>
          <w:marTop w:val="77"/>
          <w:marBottom w:val="0"/>
          <w:divBdr>
            <w:top w:val="none" w:sz="0" w:space="0" w:color="auto"/>
            <w:left w:val="none" w:sz="0" w:space="0" w:color="auto"/>
            <w:bottom w:val="none" w:sz="0" w:space="0" w:color="auto"/>
            <w:right w:val="none" w:sz="0" w:space="0" w:color="auto"/>
          </w:divBdr>
        </w:div>
        <w:div w:id="2056923143">
          <w:marLeft w:val="547"/>
          <w:marRight w:val="0"/>
          <w:marTop w:val="77"/>
          <w:marBottom w:val="0"/>
          <w:divBdr>
            <w:top w:val="none" w:sz="0" w:space="0" w:color="auto"/>
            <w:left w:val="none" w:sz="0" w:space="0" w:color="auto"/>
            <w:bottom w:val="none" w:sz="0" w:space="0" w:color="auto"/>
            <w:right w:val="none" w:sz="0" w:space="0" w:color="auto"/>
          </w:divBdr>
        </w:div>
        <w:div w:id="574441220">
          <w:marLeft w:val="547"/>
          <w:marRight w:val="0"/>
          <w:marTop w:val="77"/>
          <w:marBottom w:val="0"/>
          <w:divBdr>
            <w:top w:val="none" w:sz="0" w:space="0" w:color="auto"/>
            <w:left w:val="none" w:sz="0" w:space="0" w:color="auto"/>
            <w:bottom w:val="none" w:sz="0" w:space="0" w:color="auto"/>
            <w:right w:val="none" w:sz="0" w:space="0" w:color="auto"/>
          </w:divBdr>
        </w:div>
        <w:div w:id="1965385738">
          <w:marLeft w:val="547"/>
          <w:marRight w:val="0"/>
          <w:marTop w:val="77"/>
          <w:marBottom w:val="0"/>
          <w:divBdr>
            <w:top w:val="none" w:sz="0" w:space="0" w:color="auto"/>
            <w:left w:val="none" w:sz="0" w:space="0" w:color="auto"/>
            <w:bottom w:val="none" w:sz="0" w:space="0" w:color="auto"/>
            <w:right w:val="none" w:sz="0" w:space="0" w:color="auto"/>
          </w:divBdr>
        </w:div>
        <w:div w:id="21977307">
          <w:marLeft w:val="547"/>
          <w:marRight w:val="0"/>
          <w:marTop w:val="77"/>
          <w:marBottom w:val="0"/>
          <w:divBdr>
            <w:top w:val="none" w:sz="0" w:space="0" w:color="auto"/>
            <w:left w:val="none" w:sz="0" w:space="0" w:color="auto"/>
            <w:bottom w:val="none" w:sz="0" w:space="0" w:color="auto"/>
            <w:right w:val="none" w:sz="0" w:space="0" w:color="auto"/>
          </w:divBdr>
        </w:div>
        <w:div w:id="1594582069">
          <w:marLeft w:val="547"/>
          <w:marRight w:val="0"/>
          <w:marTop w:val="77"/>
          <w:marBottom w:val="0"/>
          <w:divBdr>
            <w:top w:val="none" w:sz="0" w:space="0" w:color="auto"/>
            <w:left w:val="none" w:sz="0" w:space="0" w:color="auto"/>
            <w:bottom w:val="none" w:sz="0" w:space="0" w:color="auto"/>
            <w:right w:val="none" w:sz="0" w:space="0" w:color="auto"/>
          </w:divBdr>
        </w:div>
        <w:div w:id="1618293501">
          <w:marLeft w:val="547"/>
          <w:marRight w:val="0"/>
          <w:marTop w:val="77"/>
          <w:marBottom w:val="0"/>
          <w:divBdr>
            <w:top w:val="none" w:sz="0" w:space="0" w:color="auto"/>
            <w:left w:val="none" w:sz="0" w:space="0" w:color="auto"/>
            <w:bottom w:val="none" w:sz="0" w:space="0" w:color="auto"/>
            <w:right w:val="none" w:sz="0" w:space="0" w:color="auto"/>
          </w:divBdr>
        </w:div>
      </w:divsChild>
    </w:div>
    <w:div w:id="511261344">
      <w:bodyDiv w:val="1"/>
      <w:marLeft w:val="0"/>
      <w:marRight w:val="0"/>
      <w:marTop w:val="0"/>
      <w:marBottom w:val="0"/>
      <w:divBdr>
        <w:top w:val="none" w:sz="0" w:space="0" w:color="auto"/>
        <w:left w:val="none" w:sz="0" w:space="0" w:color="auto"/>
        <w:bottom w:val="none" w:sz="0" w:space="0" w:color="auto"/>
        <w:right w:val="none" w:sz="0" w:space="0" w:color="auto"/>
      </w:divBdr>
    </w:div>
    <w:div w:id="572472311">
      <w:bodyDiv w:val="1"/>
      <w:marLeft w:val="0"/>
      <w:marRight w:val="0"/>
      <w:marTop w:val="0"/>
      <w:marBottom w:val="0"/>
      <w:divBdr>
        <w:top w:val="none" w:sz="0" w:space="0" w:color="auto"/>
        <w:left w:val="none" w:sz="0" w:space="0" w:color="auto"/>
        <w:bottom w:val="none" w:sz="0" w:space="0" w:color="auto"/>
        <w:right w:val="none" w:sz="0" w:space="0" w:color="auto"/>
      </w:divBdr>
    </w:div>
    <w:div w:id="576211120">
      <w:bodyDiv w:val="1"/>
      <w:marLeft w:val="0"/>
      <w:marRight w:val="0"/>
      <w:marTop w:val="0"/>
      <w:marBottom w:val="0"/>
      <w:divBdr>
        <w:top w:val="none" w:sz="0" w:space="0" w:color="auto"/>
        <w:left w:val="none" w:sz="0" w:space="0" w:color="auto"/>
        <w:bottom w:val="none" w:sz="0" w:space="0" w:color="auto"/>
        <w:right w:val="none" w:sz="0" w:space="0" w:color="auto"/>
      </w:divBdr>
    </w:div>
    <w:div w:id="614168703">
      <w:bodyDiv w:val="1"/>
      <w:marLeft w:val="0"/>
      <w:marRight w:val="0"/>
      <w:marTop w:val="0"/>
      <w:marBottom w:val="0"/>
      <w:divBdr>
        <w:top w:val="none" w:sz="0" w:space="0" w:color="auto"/>
        <w:left w:val="none" w:sz="0" w:space="0" w:color="auto"/>
        <w:bottom w:val="none" w:sz="0" w:space="0" w:color="auto"/>
        <w:right w:val="none" w:sz="0" w:space="0" w:color="auto"/>
      </w:divBdr>
    </w:div>
    <w:div w:id="637614075">
      <w:bodyDiv w:val="1"/>
      <w:marLeft w:val="0"/>
      <w:marRight w:val="0"/>
      <w:marTop w:val="0"/>
      <w:marBottom w:val="0"/>
      <w:divBdr>
        <w:top w:val="none" w:sz="0" w:space="0" w:color="auto"/>
        <w:left w:val="none" w:sz="0" w:space="0" w:color="auto"/>
        <w:bottom w:val="none" w:sz="0" w:space="0" w:color="auto"/>
        <w:right w:val="none" w:sz="0" w:space="0" w:color="auto"/>
      </w:divBdr>
    </w:div>
    <w:div w:id="677123973">
      <w:bodyDiv w:val="1"/>
      <w:marLeft w:val="0"/>
      <w:marRight w:val="0"/>
      <w:marTop w:val="0"/>
      <w:marBottom w:val="0"/>
      <w:divBdr>
        <w:top w:val="none" w:sz="0" w:space="0" w:color="auto"/>
        <w:left w:val="none" w:sz="0" w:space="0" w:color="auto"/>
        <w:bottom w:val="none" w:sz="0" w:space="0" w:color="auto"/>
        <w:right w:val="none" w:sz="0" w:space="0" w:color="auto"/>
      </w:divBdr>
      <w:divsChild>
        <w:div w:id="1252665153">
          <w:marLeft w:val="0"/>
          <w:marRight w:val="0"/>
          <w:marTop w:val="0"/>
          <w:marBottom w:val="0"/>
          <w:divBdr>
            <w:top w:val="none" w:sz="0" w:space="0" w:color="auto"/>
            <w:left w:val="none" w:sz="0" w:space="0" w:color="auto"/>
            <w:bottom w:val="none" w:sz="0" w:space="0" w:color="auto"/>
            <w:right w:val="none" w:sz="0" w:space="0" w:color="auto"/>
          </w:divBdr>
        </w:div>
        <w:div w:id="2036152989">
          <w:marLeft w:val="0"/>
          <w:marRight w:val="0"/>
          <w:marTop w:val="0"/>
          <w:marBottom w:val="0"/>
          <w:divBdr>
            <w:top w:val="none" w:sz="0" w:space="0" w:color="auto"/>
            <w:left w:val="none" w:sz="0" w:space="0" w:color="auto"/>
            <w:bottom w:val="none" w:sz="0" w:space="0" w:color="auto"/>
            <w:right w:val="none" w:sz="0" w:space="0" w:color="auto"/>
          </w:divBdr>
        </w:div>
        <w:div w:id="1062409910">
          <w:marLeft w:val="0"/>
          <w:marRight w:val="0"/>
          <w:marTop w:val="0"/>
          <w:marBottom w:val="0"/>
          <w:divBdr>
            <w:top w:val="none" w:sz="0" w:space="0" w:color="auto"/>
            <w:left w:val="none" w:sz="0" w:space="0" w:color="auto"/>
            <w:bottom w:val="none" w:sz="0" w:space="0" w:color="auto"/>
            <w:right w:val="none" w:sz="0" w:space="0" w:color="auto"/>
          </w:divBdr>
        </w:div>
        <w:div w:id="1340424188">
          <w:marLeft w:val="0"/>
          <w:marRight w:val="0"/>
          <w:marTop w:val="0"/>
          <w:marBottom w:val="0"/>
          <w:divBdr>
            <w:top w:val="none" w:sz="0" w:space="0" w:color="auto"/>
            <w:left w:val="none" w:sz="0" w:space="0" w:color="auto"/>
            <w:bottom w:val="none" w:sz="0" w:space="0" w:color="auto"/>
            <w:right w:val="none" w:sz="0" w:space="0" w:color="auto"/>
          </w:divBdr>
        </w:div>
        <w:div w:id="1120762186">
          <w:marLeft w:val="0"/>
          <w:marRight w:val="0"/>
          <w:marTop w:val="0"/>
          <w:marBottom w:val="0"/>
          <w:divBdr>
            <w:top w:val="none" w:sz="0" w:space="0" w:color="auto"/>
            <w:left w:val="none" w:sz="0" w:space="0" w:color="auto"/>
            <w:bottom w:val="none" w:sz="0" w:space="0" w:color="auto"/>
            <w:right w:val="none" w:sz="0" w:space="0" w:color="auto"/>
          </w:divBdr>
        </w:div>
      </w:divsChild>
    </w:div>
    <w:div w:id="684746352">
      <w:bodyDiv w:val="1"/>
      <w:marLeft w:val="0"/>
      <w:marRight w:val="0"/>
      <w:marTop w:val="0"/>
      <w:marBottom w:val="0"/>
      <w:divBdr>
        <w:top w:val="none" w:sz="0" w:space="0" w:color="auto"/>
        <w:left w:val="none" w:sz="0" w:space="0" w:color="auto"/>
        <w:bottom w:val="none" w:sz="0" w:space="0" w:color="auto"/>
        <w:right w:val="none" w:sz="0" w:space="0" w:color="auto"/>
      </w:divBdr>
      <w:divsChild>
        <w:div w:id="1414818402">
          <w:marLeft w:val="0"/>
          <w:marRight w:val="0"/>
          <w:marTop w:val="0"/>
          <w:marBottom w:val="0"/>
          <w:divBdr>
            <w:top w:val="none" w:sz="0" w:space="0" w:color="auto"/>
            <w:left w:val="none" w:sz="0" w:space="0" w:color="auto"/>
            <w:bottom w:val="none" w:sz="0" w:space="0" w:color="auto"/>
            <w:right w:val="none" w:sz="0" w:space="0" w:color="auto"/>
          </w:divBdr>
        </w:div>
        <w:div w:id="1411660127">
          <w:marLeft w:val="0"/>
          <w:marRight w:val="0"/>
          <w:marTop w:val="0"/>
          <w:marBottom w:val="0"/>
          <w:divBdr>
            <w:top w:val="none" w:sz="0" w:space="0" w:color="auto"/>
            <w:left w:val="none" w:sz="0" w:space="0" w:color="auto"/>
            <w:bottom w:val="none" w:sz="0" w:space="0" w:color="auto"/>
            <w:right w:val="none" w:sz="0" w:space="0" w:color="auto"/>
          </w:divBdr>
        </w:div>
        <w:div w:id="361631203">
          <w:marLeft w:val="0"/>
          <w:marRight w:val="0"/>
          <w:marTop w:val="0"/>
          <w:marBottom w:val="0"/>
          <w:divBdr>
            <w:top w:val="none" w:sz="0" w:space="0" w:color="auto"/>
            <w:left w:val="none" w:sz="0" w:space="0" w:color="auto"/>
            <w:bottom w:val="none" w:sz="0" w:space="0" w:color="auto"/>
            <w:right w:val="none" w:sz="0" w:space="0" w:color="auto"/>
          </w:divBdr>
        </w:div>
        <w:div w:id="1105687165">
          <w:marLeft w:val="0"/>
          <w:marRight w:val="0"/>
          <w:marTop w:val="0"/>
          <w:marBottom w:val="0"/>
          <w:divBdr>
            <w:top w:val="none" w:sz="0" w:space="0" w:color="auto"/>
            <w:left w:val="none" w:sz="0" w:space="0" w:color="auto"/>
            <w:bottom w:val="none" w:sz="0" w:space="0" w:color="auto"/>
            <w:right w:val="none" w:sz="0" w:space="0" w:color="auto"/>
          </w:divBdr>
        </w:div>
        <w:div w:id="1317344172">
          <w:marLeft w:val="0"/>
          <w:marRight w:val="0"/>
          <w:marTop w:val="0"/>
          <w:marBottom w:val="0"/>
          <w:divBdr>
            <w:top w:val="none" w:sz="0" w:space="0" w:color="auto"/>
            <w:left w:val="none" w:sz="0" w:space="0" w:color="auto"/>
            <w:bottom w:val="none" w:sz="0" w:space="0" w:color="auto"/>
            <w:right w:val="none" w:sz="0" w:space="0" w:color="auto"/>
          </w:divBdr>
        </w:div>
        <w:div w:id="832572180">
          <w:marLeft w:val="0"/>
          <w:marRight w:val="0"/>
          <w:marTop w:val="0"/>
          <w:marBottom w:val="0"/>
          <w:divBdr>
            <w:top w:val="none" w:sz="0" w:space="0" w:color="auto"/>
            <w:left w:val="none" w:sz="0" w:space="0" w:color="auto"/>
            <w:bottom w:val="none" w:sz="0" w:space="0" w:color="auto"/>
            <w:right w:val="none" w:sz="0" w:space="0" w:color="auto"/>
          </w:divBdr>
        </w:div>
        <w:div w:id="334764708">
          <w:marLeft w:val="0"/>
          <w:marRight w:val="0"/>
          <w:marTop w:val="0"/>
          <w:marBottom w:val="0"/>
          <w:divBdr>
            <w:top w:val="none" w:sz="0" w:space="0" w:color="auto"/>
            <w:left w:val="none" w:sz="0" w:space="0" w:color="auto"/>
            <w:bottom w:val="none" w:sz="0" w:space="0" w:color="auto"/>
            <w:right w:val="none" w:sz="0" w:space="0" w:color="auto"/>
          </w:divBdr>
        </w:div>
        <w:div w:id="497111517">
          <w:marLeft w:val="0"/>
          <w:marRight w:val="0"/>
          <w:marTop w:val="0"/>
          <w:marBottom w:val="0"/>
          <w:divBdr>
            <w:top w:val="none" w:sz="0" w:space="0" w:color="auto"/>
            <w:left w:val="none" w:sz="0" w:space="0" w:color="auto"/>
            <w:bottom w:val="none" w:sz="0" w:space="0" w:color="auto"/>
            <w:right w:val="none" w:sz="0" w:space="0" w:color="auto"/>
          </w:divBdr>
        </w:div>
        <w:div w:id="773669439">
          <w:marLeft w:val="0"/>
          <w:marRight w:val="0"/>
          <w:marTop w:val="0"/>
          <w:marBottom w:val="0"/>
          <w:divBdr>
            <w:top w:val="none" w:sz="0" w:space="0" w:color="auto"/>
            <w:left w:val="none" w:sz="0" w:space="0" w:color="auto"/>
            <w:bottom w:val="none" w:sz="0" w:space="0" w:color="auto"/>
            <w:right w:val="none" w:sz="0" w:space="0" w:color="auto"/>
          </w:divBdr>
        </w:div>
        <w:div w:id="371030109">
          <w:marLeft w:val="0"/>
          <w:marRight w:val="0"/>
          <w:marTop w:val="0"/>
          <w:marBottom w:val="0"/>
          <w:divBdr>
            <w:top w:val="none" w:sz="0" w:space="0" w:color="auto"/>
            <w:left w:val="none" w:sz="0" w:space="0" w:color="auto"/>
            <w:bottom w:val="none" w:sz="0" w:space="0" w:color="auto"/>
            <w:right w:val="none" w:sz="0" w:space="0" w:color="auto"/>
          </w:divBdr>
        </w:div>
        <w:div w:id="639967015">
          <w:marLeft w:val="0"/>
          <w:marRight w:val="0"/>
          <w:marTop w:val="0"/>
          <w:marBottom w:val="0"/>
          <w:divBdr>
            <w:top w:val="none" w:sz="0" w:space="0" w:color="auto"/>
            <w:left w:val="none" w:sz="0" w:space="0" w:color="auto"/>
            <w:bottom w:val="none" w:sz="0" w:space="0" w:color="auto"/>
            <w:right w:val="none" w:sz="0" w:space="0" w:color="auto"/>
          </w:divBdr>
        </w:div>
      </w:divsChild>
    </w:div>
    <w:div w:id="718406451">
      <w:bodyDiv w:val="1"/>
      <w:marLeft w:val="0"/>
      <w:marRight w:val="0"/>
      <w:marTop w:val="0"/>
      <w:marBottom w:val="0"/>
      <w:divBdr>
        <w:top w:val="none" w:sz="0" w:space="0" w:color="auto"/>
        <w:left w:val="none" w:sz="0" w:space="0" w:color="auto"/>
        <w:bottom w:val="none" w:sz="0" w:space="0" w:color="auto"/>
        <w:right w:val="none" w:sz="0" w:space="0" w:color="auto"/>
      </w:divBdr>
    </w:div>
    <w:div w:id="764881773">
      <w:bodyDiv w:val="1"/>
      <w:marLeft w:val="0"/>
      <w:marRight w:val="0"/>
      <w:marTop w:val="0"/>
      <w:marBottom w:val="0"/>
      <w:divBdr>
        <w:top w:val="none" w:sz="0" w:space="0" w:color="auto"/>
        <w:left w:val="none" w:sz="0" w:space="0" w:color="auto"/>
        <w:bottom w:val="none" w:sz="0" w:space="0" w:color="auto"/>
        <w:right w:val="none" w:sz="0" w:space="0" w:color="auto"/>
      </w:divBdr>
    </w:div>
    <w:div w:id="768310698">
      <w:bodyDiv w:val="1"/>
      <w:marLeft w:val="0"/>
      <w:marRight w:val="0"/>
      <w:marTop w:val="0"/>
      <w:marBottom w:val="0"/>
      <w:divBdr>
        <w:top w:val="none" w:sz="0" w:space="0" w:color="auto"/>
        <w:left w:val="none" w:sz="0" w:space="0" w:color="auto"/>
        <w:bottom w:val="none" w:sz="0" w:space="0" w:color="auto"/>
        <w:right w:val="none" w:sz="0" w:space="0" w:color="auto"/>
      </w:divBdr>
    </w:div>
    <w:div w:id="818302665">
      <w:bodyDiv w:val="1"/>
      <w:marLeft w:val="0"/>
      <w:marRight w:val="0"/>
      <w:marTop w:val="0"/>
      <w:marBottom w:val="0"/>
      <w:divBdr>
        <w:top w:val="none" w:sz="0" w:space="0" w:color="auto"/>
        <w:left w:val="none" w:sz="0" w:space="0" w:color="auto"/>
        <w:bottom w:val="none" w:sz="0" w:space="0" w:color="auto"/>
        <w:right w:val="none" w:sz="0" w:space="0" w:color="auto"/>
      </w:divBdr>
    </w:div>
    <w:div w:id="840657288">
      <w:bodyDiv w:val="1"/>
      <w:marLeft w:val="0"/>
      <w:marRight w:val="0"/>
      <w:marTop w:val="0"/>
      <w:marBottom w:val="0"/>
      <w:divBdr>
        <w:top w:val="none" w:sz="0" w:space="0" w:color="auto"/>
        <w:left w:val="none" w:sz="0" w:space="0" w:color="auto"/>
        <w:bottom w:val="none" w:sz="0" w:space="0" w:color="auto"/>
        <w:right w:val="none" w:sz="0" w:space="0" w:color="auto"/>
      </w:divBdr>
      <w:divsChild>
        <w:div w:id="783423574">
          <w:marLeft w:val="0"/>
          <w:marRight w:val="0"/>
          <w:marTop w:val="0"/>
          <w:marBottom w:val="0"/>
          <w:divBdr>
            <w:top w:val="none" w:sz="0" w:space="0" w:color="auto"/>
            <w:left w:val="none" w:sz="0" w:space="0" w:color="auto"/>
            <w:bottom w:val="none" w:sz="0" w:space="0" w:color="auto"/>
            <w:right w:val="none" w:sz="0" w:space="0" w:color="auto"/>
          </w:divBdr>
        </w:div>
      </w:divsChild>
    </w:div>
    <w:div w:id="842625527">
      <w:bodyDiv w:val="1"/>
      <w:marLeft w:val="0"/>
      <w:marRight w:val="0"/>
      <w:marTop w:val="0"/>
      <w:marBottom w:val="0"/>
      <w:divBdr>
        <w:top w:val="none" w:sz="0" w:space="0" w:color="auto"/>
        <w:left w:val="none" w:sz="0" w:space="0" w:color="auto"/>
        <w:bottom w:val="none" w:sz="0" w:space="0" w:color="auto"/>
        <w:right w:val="none" w:sz="0" w:space="0" w:color="auto"/>
      </w:divBdr>
    </w:div>
    <w:div w:id="886256970">
      <w:bodyDiv w:val="1"/>
      <w:marLeft w:val="0"/>
      <w:marRight w:val="0"/>
      <w:marTop w:val="0"/>
      <w:marBottom w:val="0"/>
      <w:divBdr>
        <w:top w:val="none" w:sz="0" w:space="0" w:color="auto"/>
        <w:left w:val="none" w:sz="0" w:space="0" w:color="auto"/>
        <w:bottom w:val="none" w:sz="0" w:space="0" w:color="auto"/>
        <w:right w:val="none" w:sz="0" w:space="0" w:color="auto"/>
      </w:divBdr>
      <w:divsChild>
        <w:div w:id="820388211">
          <w:marLeft w:val="0"/>
          <w:marRight w:val="0"/>
          <w:marTop w:val="0"/>
          <w:marBottom w:val="0"/>
          <w:divBdr>
            <w:top w:val="none" w:sz="0" w:space="0" w:color="auto"/>
            <w:left w:val="none" w:sz="0" w:space="0" w:color="auto"/>
            <w:bottom w:val="none" w:sz="0" w:space="0" w:color="auto"/>
            <w:right w:val="none" w:sz="0" w:space="0" w:color="auto"/>
          </w:divBdr>
        </w:div>
        <w:div w:id="1533153497">
          <w:marLeft w:val="0"/>
          <w:marRight w:val="0"/>
          <w:marTop w:val="0"/>
          <w:marBottom w:val="0"/>
          <w:divBdr>
            <w:top w:val="none" w:sz="0" w:space="0" w:color="auto"/>
            <w:left w:val="none" w:sz="0" w:space="0" w:color="auto"/>
            <w:bottom w:val="none" w:sz="0" w:space="0" w:color="auto"/>
            <w:right w:val="none" w:sz="0" w:space="0" w:color="auto"/>
          </w:divBdr>
        </w:div>
        <w:div w:id="1751343054">
          <w:marLeft w:val="0"/>
          <w:marRight w:val="0"/>
          <w:marTop w:val="0"/>
          <w:marBottom w:val="0"/>
          <w:divBdr>
            <w:top w:val="none" w:sz="0" w:space="0" w:color="auto"/>
            <w:left w:val="none" w:sz="0" w:space="0" w:color="auto"/>
            <w:bottom w:val="none" w:sz="0" w:space="0" w:color="auto"/>
            <w:right w:val="none" w:sz="0" w:space="0" w:color="auto"/>
          </w:divBdr>
        </w:div>
        <w:div w:id="303434240">
          <w:marLeft w:val="0"/>
          <w:marRight w:val="0"/>
          <w:marTop w:val="0"/>
          <w:marBottom w:val="0"/>
          <w:divBdr>
            <w:top w:val="none" w:sz="0" w:space="0" w:color="auto"/>
            <w:left w:val="none" w:sz="0" w:space="0" w:color="auto"/>
            <w:bottom w:val="none" w:sz="0" w:space="0" w:color="auto"/>
            <w:right w:val="none" w:sz="0" w:space="0" w:color="auto"/>
          </w:divBdr>
        </w:div>
        <w:div w:id="872033411">
          <w:marLeft w:val="0"/>
          <w:marRight w:val="0"/>
          <w:marTop w:val="0"/>
          <w:marBottom w:val="0"/>
          <w:divBdr>
            <w:top w:val="none" w:sz="0" w:space="0" w:color="auto"/>
            <w:left w:val="none" w:sz="0" w:space="0" w:color="auto"/>
            <w:bottom w:val="none" w:sz="0" w:space="0" w:color="auto"/>
            <w:right w:val="none" w:sz="0" w:space="0" w:color="auto"/>
          </w:divBdr>
        </w:div>
        <w:div w:id="1089497017">
          <w:marLeft w:val="0"/>
          <w:marRight w:val="0"/>
          <w:marTop w:val="0"/>
          <w:marBottom w:val="0"/>
          <w:divBdr>
            <w:top w:val="none" w:sz="0" w:space="0" w:color="auto"/>
            <w:left w:val="none" w:sz="0" w:space="0" w:color="auto"/>
            <w:bottom w:val="none" w:sz="0" w:space="0" w:color="auto"/>
            <w:right w:val="none" w:sz="0" w:space="0" w:color="auto"/>
          </w:divBdr>
        </w:div>
        <w:div w:id="1307203841">
          <w:marLeft w:val="0"/>
          <w:marRight w:val="0"/>
          <w:marTop w:val="0"/>
          <w:marBottom w:val="0"/>
          <w:divBdr>
            <w:top w:val="none" w:sz="0" w:space="0" w:color="auto"/>
            <w:left w:val="none" w:sz="0" w:space="0" w:color="auto"/>
            <w:bottom w:val="none" w:sz="0" w:space="0" w:color="auto"/>
            <w:right w:val="none" w:sz="0" w:space="0" w:color="auto"/>
          </w:divBdr>
        </w:div>
        <w:div w:id="273948010">
          <w:marLeft w:val="0"/>
          <w:marRight w:val="0"/>
          <w:marTop w:val="0"/>
          <w:marBottom w:val="0"/>
          <w:divBdr>
            <w:top w:val="none" w:sz="0" w:space="0" w:color="auto"/>
            <w:left w:val="none" w:sz="0" w:space="0" w:color="auto"/>
            <w:bottom w:val="none" w:sz="0" w:space="0" w:color="auto"/>
            <w:right w:val="none" w:sz="0" w:space="0" w:color="auto"/>
          </w:divBdr>
        </w:div>
        <w:div w:id="2071267067">
          <w:marLeft w:val="0"/>
          <w:marRight w:val="0"/>
          <w:marTop w:val="0"/>
          <w:marBottom w:val="0"/>
          <w:divBdr>
            <w:top w:val="none" w:sz="0" w:space="0" w:color="auto"/>
            <w:left w:val="none" w:sz="0" w:space="0" w:color="auto"/>
            <w:bottom w:val="none" w:sz="0" w:space="0" w:color="auto"/>
            <w:right w:val="none" w:sz="0" w:space="0" w:color="auto"/>
          </w:divBdr>
        </w:div>
        <w:div w:id="1414550573">
          <w:marLeft w:val="0"/>
          <w:marRight w:val="0"/>
          <w:marTop w:val="0"/>
          <w:marBottom w:val="0"/>
          <w:divBdr>
            <w:top w:val="none" w:sz="0" w:space="0" w:color="auto"/>
            <w:left w:val="none" w:sz="0" w:space="0" w:color="auto"/>
            <w:bottom w:val="none" w:sz="0" w:space="0" w:color="auto"/>
            <w:right w:val="none" w:sz="0" w:space="0" w:color="auto"/>
          </w:divBdr>
        </w:div>
        <w:div w:id="1861045587">
          <w:marLeft w:val="0"/>
          <w:marRight w:val="0"/>
          <w:marTop w:val="0"/>
          <w:marBottom w:val="0"/>
          <w:divBdr>
            <w:top w:val="none" w:sz="0" w:space="0" w:color="auto"/>
            <w:left w:val="none" w:sz="0" w:space="0" w:color="auto"/>
            <w:bottom w:val="none" w:sz="0" w:space="0" w:color="auto"/>
            <w:right w:val="none" w:sz="0" w:space="0" w:color="auto"/>
          </w:divBdr>
        </w:div>
        <w:div w:id="2085715071">
          <w:marLeft w:val="0"/>
          <w:marRight w:val="0"/>
          <w:marTop w:val="0"/>
          <w:marBottom w:val="0"/>
          <w:divBdr>
            <w:top w:val="none" w:sz="0" w:space="0" w:color="auto"/>
            <w:left w:val="none" w:sz="0" w:space="0" w:color="auto"/>
            <w:bottom w:val="none" w:sz="0" w:space="0" w:color="auto"/>
            <w:right w:val="none" w:sz="0" w:space="0" w:color="auto"/>
          </w:divBdr>
        </w:div>
      </w:divsChild>
    </w:div>
    <w:div w:id="910580697">
      <w:bodyDiv w:val="1"/>
      <w:marLeft w:val="0"/>
      <w:marRight w:val="0"/>
      <w:marTop w:val="0"/>
      <w:marBottom w:val="0"/>
      <w:divBdr>
        <w:top w:val="none" w:sz="0" w:space="0" w:color="auto"/>
        <w:left w:val="none" w:sz="0" w:space="0" w:color="auto"/>
        <w:bottom w:val="none" w:sz="0" w:space="0" w:color="auto"/>
        <w:right w:val="none" w:sz="0" w:space="0" w:color="auto"/>
      </w:divBdr>
      <w:divsChild>
        <w:div w:id="70397653">
          <w:marLeft w:val="0"/>
          <w:marRight w:val="0"/>
          <w:marTop w:val="0"/>
          <w:marBottom w:val="0"/>
          <w:divBdr>
            <w:top w:val="none" w:sz="0" w:space="0" w:color="auto"/>
            <w:left w:val="none" w:sz="0" w:space="0" w:color="auto"/>
            <w:bottom w:val="none" w:sz="0" w:space="0" w:color="auto"/>
            <w:right w:val="none" w:sz="0" w:space="0" w:color="auto"/>
          </w:divBdr>
        </w:div>
      </w:divsChild>
    </w:div>
    <w:div w:id="918907190">
      <w:bodyDiv w:val="1"/>
      <w:marLeft w:val="0"/>
      <w:marRight w:val="0"/>
      <w:marTop w:val="0"/>
      <w:marBottom w:val="0"/>
      <w:divBdr>
        <w:top w:val="none" w:sz="0" w:space="0" w:color="auto"/>
        <w:left w:val="none" w:sz="0" w:space="0" w:color="auto"/>
        <w:bottom w:val="none" w:sz="0" w:space="0" w:color="auto"/>
        <w:right w:val="none" w:sz="0" w:space="0" w:color="auto"/>
      </w:divBdr>
    </w:div>
    <w:div w:id="973603130">
      <w:bodyDiv w:val="1"/>
      <w:marLeft w:val="0"/>
      <w:marRight w:val="0"/>
      <w:marTop w:val="0"/>
      <w:marBottom w:val="0"/>
      <w:divBdr>
        <w:top w:val="none" w:sz="0" w:space="0" w:color="auto"/>
        <w:left w:val="none" w:sz="0" w:space="0" w:color="auto"/>
        <w:bottom w:val="none" w:sz="0" w:space="0" w:color="auto"/>
        <w:right w:val="none" w:sz="0" w:space="0" w:color="auto"/>
      </w:divBdr>
    </w:div>
    <w:div w:id="975066218">
      <w:bodyDiv w:val="1"/>
      <w:marLeft w:val="0"/>
      <w:marRight w:val="0"/>
      <w:marTop w:val="0"/>
      <w:marBottom w:val="0"/>
      <w:divBdr>
        <w:top w:val="none" w:sz="0" w:space="0" w:color="auto"/>
        <w:left w:val="none" w:sz="0" w:space="0" w:color="auto"/>
        <w:bottom w:val="none" w:sz="0" w:space="0" w:color="auto"/>
        <w:right w:val="none" w:sz="0" w:space="0" w:color="auto"/>
      </w:divBdr>
    </w:div>
    <w:div w:id="976373765">
      <w:bodyDiv w:val="1"/>
      <w:marLeft w:val="0"/>
      <w:marRight w:val="0"/>
      <w:marTop w:val="0"/>
      <w:marBottom w:val="0"/>
      <w:divBdr>
        <w:top w:val="none" w:sz="0" w:space="0" w:color="auto"/>
        <w:left w:val="none" w:sz="0" w:space="0" w:color="auto"/>
        <w:bottom w:val="none" w:sz="0" w:space="0" w:color="auto"/>
        <w:right w:val="none" w:sz="0" w:space="0" w:color="auto"/>
      </w:divBdr>
    </w:div>
    <w:div w:id="1007050686">
      <w:bodyDiv w:val="1"/>
      <w:marLeft w:val="0"/>
      <w:marRight w:val="0"/>
      <w:marTop w:val="0"/>
      <w:marBottom w:val="0"/>
      <w:divBdr>
        <w:top w:val="none" w:sz="0" w:space="0" w:color="auto"/>
        <w:left w:val="none" w:sz="0" w:space="0" w:color="auto"/>
        <w:bottom w:val="none" w:sz="0" w:space="0" w:color="auto"/>
        <w:right w:val="none" w:sz="0" w:space="0" w:color="auto"/>
      </w:divBdr>
    </w:div>
    <w:div w:id="1022631577">
      <w:bodyDiv w:val="1"/>
      <w:marLeft w:val="0"/>
      <w:marRight w:val="0"/>
      <w:marTop w:val="0"/>
      <w:marBottom w:val="0"/>
      <w:divBdr>
        <w:top w:val="none" w:sz="0" w:space="0" w:color="auto"/>
        <w:left w:val="none" w:sz="0" w:space="0" w:color="auto"/>
        <w:bottom w:val="none" w:sz="0" w:space="0" w:color="auto"/>
        <w:right w:val="none" w:sz="0" w:space="0" w:color="auto"/>
      </w:divBdr>
    </w:div>
    <w:div w:id="1057820134">
      <w:bodyDiv w:val="1"/>
      <w:marLeft w:val="0"/>
      <w:marRight w:val="0"/>
      <w:marTop w:val="0"/>
      <w:marBottom w:val="0"/>
      <w:divBdr>
        <w:top w:val="none" w:sz="0" w:space="0" w:color="auto"/>
        <w:left w:val="none" w:sz="0" w:space="0" w:color="auto"/>
        <w:bottom w:val="none" w:sz="0" w:space="0" w:color="auto"/>
        <w:right w:val="none" w:sz="0" w:space="0" w:color="auto"/>
      </w:divBdr>
    </w:div>
    <w:div w:id="1161503578">
      <w:bodyDiv w:val="1"/>
      <w:marLeft w:val="0"/>
      <w:marRight w:val="0"/>
      <w:marTop w:val="0"/>
      <w:marBottom w:val="0"/>
      <w:divBdr>
        <w:top w:val="none" w:sz="0" w:space="0" w:color="auto"/>
        <w:left w:val="none" w:sz="0" w:space="0" w:color="auto"/>
        <w:bottom w:val="none" w:sz="0" w:space="0" w:color="auto"/>
        <w:right w:val="none" w:sz="0" w:space="0" w:color="auto"/>
      </w:divBdr>
    </w:div>
    <w:div w:id="1208294637">
      <w:bodyDiv w:val="1"/>
      <w:marLeft w:val="0"/>
      <w:marRight w:val="0"/>
      <w:marTop w:val="0"/>
      <w:marBottom w:val="0"/>
      <w:divBdr>
        <w:top w:val="none" w:sz="0" w:space="0" w:color="auto"/>
        <w:left w:val="none" w:sz="0" w:space="0" w:color="auto"/>
        <w:bottom w:val="none" w:sz="0" w:space="0" w:color="auto"/>
        <w:right w:val="none" w:sz="0" w:space="0" w:color="auto"/>
      </w:divBdr>
    </w:div>
    <w:div w:id="1219131092">
      <w:bodyDiv w:val="1"/>
      <w:marLeft w:val="0"/>
      <w:marRight w:val="0"/>
      <w:marTop w:val="0"/>
      <w:marBottom w:val="0"/>
      <w:divBdr>
        <w:top w:val="none" w:sz="0" w:space="0" w:color="auto"/>
        <w:left w:val="none" w:sz="0" w:space="0" w:color="auto"/>
        <w:bottom w:val="none" w:sz="0" w:space="0" w:color="auto"/>
        <w:right w:val="none" w:sz="0" w:space="0" w:color="auto"/>
      </w:divBdr>
    </w:div>
    <w:div w:id="1225070039">
      <w:bodyDiv w:val="1"/>
      <w:marLeft w:val="0"/>
      <w:marRight w:val="0"/>
      <w:marTop w:val="0"/>
      <w:marBottom w:val="0"/>
      <w:divBdr>
        <w:top w:val="none" w:sz="0" w:space="0" w:color="auto"/>
        <w:left w:val="none" w:sz="0" w:space="0" w:color="auto"/>
        <w:bottom w:val="none" w:sz="0" w:space="0" w:color="auto"/>
        <w:right w:val="none" w:sz="0" w:space="0" w:color="auto"/>
      </w:divBdr>
    </w:div>
    <w:div w:id="1290016368">
      <w:bodyDiv w:val="1"/>
      <w:marLeft w:val="0"/>
      <w:marRight w:val="0"/>
      <w:marTop w:val="0"/>
      <w:marBottom w:val="0"/>
      <w:divBdr>
        <w:top w:val="none" w:sz="0" w:space="0" w:color="auto"/>
        <w:left w:val="none" w:sz="0" w:space="0" w:color="auto"/>
        <w:bottom w:val="none" w:sz="0" w:space="0" w:color="auto"/>
        <w:right w:val="none" w:sz="0" w:space="0" w:color="auto"/>
      </w:divBdr>
    </w:div>
    <w:div w:id="1406143831">
      <w:bodyDiv w:val="1"/>
      <w:marLeft w:val="0"/>
      <w:marRight w:val="0"/>
      <w:marTop w:val="0"/>
      <w:marBottom w:val="0"/>
      <w:divBdr>
        <w:top w:val="none" w:sz="0" w:space="0" w:color="auto"/>
        <w:left w:val="none" w:sz="0" w:space="0" w:color="auto"/>
        <w:bottom w:val="none" w:sz="0" w:space="0" w:color="auto"/>
        <w:right w:val="none" w:sz="0" w:space="0" w:color="auto"/>
      </w:divBdr>
    </w:div>
    <w:div w:id="1484010858">
      <w:bodyDiv w:val="1"/>
      <w:marLeft w:val="0"/>
      <w:marRight w:val="0"/>
      <w:marTop w:val="0"/>
      <w:marBottom w:val="0"/>
      <w:divBdr>
        <w:top w:val="none" w:sz="0" w:space="0" w:color="auto"/>
        <w:left w:val="none" w:sz="0" w:space="0" w:color="auto"/>
        <w:bottom w:val="none" w:sz="0" w:space="0" w:color="auto"/>
        <w:right w:val="none" w:sz="0" w:space="0" w:color="auto"/>
      </w:divBdr>
      <w:divsChild>
        <w:div w:id="1433890992">
          <w:marLeft w:val="0"/>
          <w:marRight w:val="0"/>
          <w:marTop w:val="0"/>
          <w:marBottom w:val="0"/>
          <w:divBdr>
            <w:top w:val="none" w:sz="0" w:space="0" w:color="auto"/>
            <w:left w:val="none" w:sz="0" w:space="0" w:color="auto"/>
            <w:bottom w:val="none" w:sz="0" w:space="0" w:color="auto"/>
            <w:right w:val="none" w:sz="0" w:space="0" w:color="auto"/>
          </w:divBdr>
        </w:div>
        <w:div w:id="1140463691">
          <w:marLeft w:val="0"/>
          <w:marRight w:val="0"/>
          <w:marTop w:val="0"/>
          <w:marBottom w:val="0"/>
          <w:divBdr>
            <w:top w:val="none" w:sz="0" w:space="0" w:color="auto"/>
            <w:left w:val="none" w:sz="0" w:space="0" w:color="auto"/>
            <w:bottom w:val="none" w:sz="0" w:space="0" w:color="auto"/>
            <w:right w:val="none" w:sz="0" w:space="0" w:color="auto"/>
          </w:divBdr>
        </w:div>
        <w:div w:id="56125014">
          <w:marLeft w:val="0"/>
          <w:marRight w:val="0"/>
          <w:marTop w:val="0"/>
          <w:marBottom w:val="0"/>
          <w:divBdr>
            <w:top w:val="none" w:sz="0" w:space="0" w:color="auto"/>
            <w:left w:val="none" w:sz="0" w:space="0" w:color="auto"/>
            <w:bottom w:val="none" w:sz="0" w:space="0" w:color="auto"/>
            <w:right w:val="none" w:sz="0" w:space="0" w:color="auto"/>
          </w:divBdr>
        </w:div>
        <w:div w:id="170265352">
          <w:marLeft w:val="0"/>
          <w:marRight w:val="0"/>
          <w:marTop w:val="0"/>
          <w:marBottom w:val="0"/>
          <w:divBdr>
            <w:top w:val="none" w:sz="0" w:space="0" w:color="auto"/>
            <w:left w:val="none" w:sz="0" w:space="0" w:color="auto"/>
            <w:bottom w:val="none" w:sz="0" w:space="0" w:color="auto"/>
            <w:right w:val="none" w:sz="0" w:space="0" w:color="auto"/>
          </w:divBdr>
        </w:div>
        <w:div w:id="1156997352">
          <w:marLeft w:val="0"/>
          <w:marRight w:val="0"/>
          <w:marTop w:val="0"/>
          <w:marBottom w:val="0"/>
          <w:divBdr>
            <w:top w:val="none" w:sz="0" w:space="0" w:color="auto"/>
            <w:left w:val="none" w:sz="0" w:space="0" w:color="auto"/>
            <w:bottom w:val="none" w:sz="0" w:space="0" w:color="auto"/>
            <w:right w:val="none" w:sz="0" w:space="0" w:color="auto"/>
          </w:divBdr>
        </w:div>
        <w:div w:id="1055278590">
          <w:marLeft w:val="0"/>
          <w:marRight w:val="0"/>
          <w:marTop w:val="0"/>
          <w:marBottom w:val="0"/>
          <w:divBdr>
            <w:top w:val="none" w:sz="0" w:space="0" w:color="auto"/>
            <w:left w:val="none" w:sz="0" w:space="0" w:color="auto"/>
            <w:bottom w:val="none" w:sz="0" w:space="0" w:color="auto"/>
            <w:right w:val="none" w:sz="0" w:space="0" w:color="auto"/>
          </w:divBdr>
        </w:div>
        <w:div w:id="1353991499">
          <w:marLeft w:val="0"/>
          <w:marRight w:val="0"/>
          <w:marTop w:val="0"/>
          <w:marBottom w:val="0"/>
          <w:divBdr>
            <w:top w:val="none" w:sz="0" w:space="0" w:color="auto"/>
            <w:left w:val="none" w:sz="0" w:space="0" w:color="auto"/>
            <w:bottom w:val="none" w:sz="0" w:space="0" w:color="auto"/>
            <w:right w:val="none" w:sz="0" w:space="0" w:color="auto"/>
          </w:divBdr>
        </w:div>
        <w:div w:id="1600681100">
          <w:marLeft w:val="0"/>
          <w:marRight w:val="0"/>
          <w:marTop w:val="0"/>
          <w:marBottom w:val="0"/>
          <w:divBdr>
            <w:top w:val="none" w:sz="0" w:space="0" w:color="auto"/>
            <w:left w:val="none" w:sz="0" w:space="0" w:color="auto"/>
            <w:bottom w:val="none" w:sz="0" w:space="0" w:color="auto"/>
            <w:right w:val="none" w:sz="0" w:space="0" w:color="auto"/>
          </w:divBdr>
        </w:div>
      </w:divsChild>
    </w:div>
    <w:div w:id="1495415745">
      <w:bodyDiv w:val="1"/>
      <w:marLeft w:val="0"/>
      <w:marRight w:val="0"/>
      <w:marTop w:val="0"/>
      <w:marBottom w:val="0"/>
      <w:divBdr>
        <w:top w:val="none" w:sz="0" w:space="0" w:color="auto"/>
        <w:left w:val="none" w:sz="0" w:space="0" w:color="auto"/>
        <w:bottom w:val="none" w:sz="0" w:space="0" w:color="auto"/>
        <w:right w:val="none" w:sz="0" w:space="0" w:color="auto"/>
      </w:divBdr>
    </w:div>
    <w:div w:id="1501773147">
      <w:bodyDiv w:val="1"/>
      <w:marLeft w:val="0"/>
      <w:marRight w:val="0"/>
      <w:marTop w:val="0"/>
      <w:marBottom w:val="0"/>
      <w:divBdr>
        <w:top w:val="none" w:sz="0" w:space="0" w:color="auto"/>
        <w:left w:val="none" w:sz="0" w:space="0" w:color="auto"/>
        <w:bottom w:val="none" w:sz="0" w:space="0" w:color="auto"/>
        <w:right w:val="none" w:sz="0" w:space="0" w:color="auto"/>
      </w:divBdr>
    </w:div>
    <w:div w:id="1508908254">
      <w:bodyDiv w:val="1"/>
      <w:marLeft w:val="0"/>
      <w:marRight w:val="0"/>
      <w:marTop w:val="0"/>
      <w:marBottom w:val="0"/>
      <w:divBdr>
        <w:top w:val="none" w:sz="0" w:space="0" w:color="auto"/>
        <w:left w:val="none" w:sz="0" w:space="0" w:color="auto"/>
        <w:bottom w:val="none" w:sz="0" w:space="0" w:color="auto"/>
        <w:right w:val="none" w:sz="0" w:space="0" w:color="auto"/>
      </w:divBdr>
    </w:div>
    <w:div w:id="1604456908">
      <w:bodyDiv w:val="1"/>
      <w:marLeft w:val="0"/>
      <w:marRight w:val="0"/>
      <w:marTop w:val="0"/>
      <w:marBottom w:val="0"/>
      <w:divBdr>
        <w:top w:val="none" w:sz="0" w:space="0" w:color="auto"/>
        <w:left w:val="none" w:sz="0" w:space="0" w:color="auto"/>
        <w:bottom w:val="none" w:sz="0" w:space="0" w:color="auto"/>
        <w:right w:val="none" w:sz="0" w:space="0" w:color="auto"/>
      </w:divBdr>
    </w:div>
    <w:div w:id="1612004825">
      <w:bodyDiv w:val="1"/>
      <w:marLeft w:val="0"/>
      <w:marRight w:val="0"/>
      <w:marTop w:val="0"/>
      <w:marBottom w:val="0"/>
      <w:divBdr>
        <w:top w:val="none" w:sz="0" w:space="0" w:color="auto"/>
        <w:left w:val="none" w:sz="0" w:space="0" w:color="auto"/>
        <w:bottom w:val="none" w:sz="0" w:space="0" w:color="auto"/>
        <w:right w:val="none" w:sz="0" w:space="0" w:color="auto"/>
      </w:divBdr>
    </w:div>
    <w:div w:id="1629896157">
      <w:bodyDiv w:val="1"/>
      <w:marLeft w:val="0"/>
      <w:marRight w:val="0"/>
      <w:marTop w:val="0"/>
      <w:marBottom w:val="0"/>
      <w:divBdr>
        <w:top w:val="none" w:sz="0" w:space="0" w:color="auto"/>
        <w:left w:val="none" w:sz="0" w:space="0" w:color="auto"/>
        <w:bottom w:val="none" w:sz="0" w:space="0" w:color="auto"/>
        <w:right w:val="none" w:sz="0" w:space="0" w:color="auto"/>
      </w:divBdr>
    </w:div>
    <w:div w:id="1697152725">
      <w:bodyDiv w:val="1"/>
      <w:marLeft w:val="0"/>
      <w:marRight w:val="0"/>
      <w:marTop w:val="0"/>
      <w:marBottom w:val="0"/>
      <w:divBdr>
        <w:top w:val="none" w:sz="0" w:space="0" w:color="auto"/>
        <w:left w:val="none" w:sz="0" w:space="0" w:color="auto"/>
        <w:bottom w:val="none" w:sz="0" w:space="0" w:color="auto"/>
        <w:right w:val="none" w:sz="0" w:space="0" w:color="auto"/>
      </w:divBdr>
    </w:div>
    <w:div w:id="1698659846">
      <w:bodyDiv w:val="1"/>
      <w:marLeft w:val="0"/>
      <w:marRight w:val="0"/>
      <w:marTop w:val="0"/>
      <w:marBottom w:val="0"/>
      <w:divBdr>
        <w:top w:val="none" w:sz="0" w:space="0" w:color="auto"/>
        <w:left w:val="none" w:sz="0" w:space="0" w:color="auto"/>
        <w:bottom w:val="none" w:sz="0" w:space="0" w:color="auto"/>
        <w:right w:val="none" w:sz="0" w:space="0" w:color="auto"/>
      </w:divBdr>
    </w:div>
    <w:div w:id="1705791650">
      <w:bodyDiv w:val="1"/>
      <w:marLeft w:val="0"/>
      <w:marRight w:val="0"/>
      <w:marTop w:val="0"/>
      <w:marBottom w:val="0"/>
      <w:divBdr>
        <w:top w:val="none" w:sz="0" w:space="0" w:color="auto"/>
        <w:left w:val="none" w:sz="0" w:space="0" w:color="auto"/>
        <w:bottom w:val="none" w:sz="0" w:space="0" w:color="auto"/>
        <w:right w:val="none" w:sz="0" w:space="0" w:color="auto"/>
      </w:divBdr>
    </w:div>
    <w:div w:id="1880779074">
      <w:bodyDiv w:val="1"/>
      <w:marLeft w:val="0"/>
      <w:marRight w:val="0"/>
      <w:marTop w:val="0"/>
      <w:marBottom w:val="0"/>
      <w:divBdr>
        <w:top w:val="none" w:sz="0" w:space="0" w:color="auto"/>
        <w:left w:val="none" w:sz="0" w:space="0" w:color="auto"/>
        <w:bottom w:val="none" w:sz="0" w:space="0" w:color="auto"/>
        <w:right w:val="none" w:sz="0" w:space="0" w:color="auto"/>
      </w:divBdr>
    </w:div>
    <w:div w:id="1881623257">
      <w:bodyDiv w:val="1"/>
      <w:marLeft w:val="0"/>
      <w:marRight w:val="0"/>
      <w:marTop w:val="0"/>
      <w:marBottom w:val="0"/>
      <w:divBdr>
        <w:top w:val="none" w:sz="0" w:space="0" w:color="auto"/>
        <w:left w:val="none" w:sz="0" w:space="0" w:color="auto"/>
        <w:bottom w:val="none" w:sz="0" w:space="0" w:color="auto"/>
        <w:right w:val="none" w:sz="0" w:space="0" w:color="auto"/>
      </w:divBdr>
    </w:div>
    <w:div w:id="1886913226">
      <w:bodyDiv w:val="1"/>
      <w:marLeft w:val="0"/>
      <w:marRight w:val="0"/>
      <w:marTop w:val="0"/>
      <w:marBottom w:val="0"/>
      <w:divBdr>
        <w:top w:val="none" w:sz="0" w:space="0" w:color="auto"/>
        <w:left w:val="none" w:sz="0" w:space="0" w:color="auto"/>
        <w:bottom w:val="none" w:sz="0" w:space="0" w:color="auto"/>
        <w:right w:val="none" w:sz="0" w:space="0" w:color="auto"/>
      </w:divBdr>
    </w:div>
    <w:div w:id="1936011068">
      <w:bodyDiv w:val="1"/>
      <w:marLeft w:val="0"/>
      <w:marRight w:val="0"/>
      <w:marTop w:val="0"/>
      <w:marBottom w:val="0"/>
      <w:divBdr>
        <w:top w:val="none" w:sz="0" w:space="0" w:color="auto"/>
        <w:left w:val="none" w:sz="0" w:space="0" w:color="auto"/>
        <w:bottom w:val="none" w:sz="0" w:space="0" w:color="auto"/>
        <w:right w:val="none" w:sz="0" w:space="0" w:color="auto"/>
      </w:divBdr>
      <w:divsChild>
        <w:div w:id="160699116">
          <w:marLeft w:val="504"/>
          <w:marRight w:val="0"/>
          <w:marTop w:val="140"/>
          <w:marBottom w:val="0"/>
          <w:divBdr>
            <w:top w:val="none" w:sz="0" w:space="0" w:color="auto"/>
            <w:left w:val="none" w:sz="0" w:space="0" w:color="auto"/>
            <w:bottom w:val="none" w:sz="0" w:space="0" w:color="auto"/>
            <w:right w:val="none" w:sz="0" w:space="0" w:color="auto"/>
          </w:divBdr>
        </w:div>
        <w:div w:id="1988975114">
          <w:marLeft w:val="504"/>
          <w:marRight w:val="0"/>
          <w:marTop w:val="140"/>
          <w:marBottom w:val="0"/>
          <w:divBdr>
            <w:top w:val="none" w:sz="0" w:space="0" w:color="auto"/>
            <w:left w:val="none" w:sz="0" w:space="0" w:color="auto"/>
            <w:bottom w:val="none" w:sz="0" w:space="0" w:color="auto"/>
            <w:right w:val="none" w:sz="0" w:space="0" w:color="auto"/>
          </w:divBdr>
        </w:div>
        <w:div w:id="1325939182">
          <w:marLeft w:val="504"/>
          <w:marRight w:val="0"/>
          <w:marTop w:val="140"/>
          <w:marBottom w:val="0"/>
          <w:divBdr>
            <w:top w:val="none" w:sz="0" w:space="0" w:color="auto"/>
            <w:left w:val="none" w:sz="0" w:space="0" w:color="auto"/>
            <w:bottom w:val="none" w:sz="0" w:space="0" w:color="auto"/>
            <w:right w:val="none" w:sz="0" w:space="0" w:color="auto"/>
          </w:divBdr>
        </w:div>
        <w:div w:id="1879313789">
          <w:marLeft w:val="504"/>
          <w:marRight w:val="0"/>
          <w:marTop w:val="140"/>
          <w:marBottom w:val="0"/>
          <w:divBdr>
            <w:top w:val="none" w:sz="0" w:space="0" w:color="auto"/>
            <w:left w:val="none" w:sz="0" w:space="0" w:color="auto"/>
            <w:bottom w:val="none" w:sz="0" w:space="0" w:color="auto"/>
            <w:right w:val="none" w:sz="0" w:space="0" w:color="auto"/>
          </w:divBdr>
        </w:div>
      </w:divsChild>
    </w:div>
    <w:div w:id="1949045682">
      <w:bodyDiv w:val="1"/>
      <w:marLeft w:val="0"/>
      <w:marRight w:val="0"/>
      <w:marTop w:val="0"/>
      <w:marBottom w:val="0"/>
      <w:divBdr>
        <w:top w:val="none" w:sz="0" w:space="0" w:color="auto"/>
        <w:left w:val="none" w:sz="0" w:space="0" w:color="auto"/>
        <w:bottom w:val="none" w:sz="0" w:space="0" w:color="auto"/>
        <w:right w:val="none" w:sz="0" w:space="0" w:color="auto"/>
      </w:divBdr>
    </w:div>
    <w:div w:id="1971206440">
      <w:bodyDiv w:val="1"/>
      <w:marLeft w:val="0"/>
      <w:marRight w:val="0"/>
      <w:marTop w:val="0"/>
      <w:marBottom w:val="0"/>
      <w:divBdr>
        <w:top w:val="none" w:sz="0" w:space="0" w:color="auto"/>
        <w:left w:val="none" w:sz="0" w:space="0" w:color="auto"/>
        <w:bottom w:val="none" w:sz="0" w:space="0" w:color="auto"/>
        <w:right w:val="none" w:sz="0" w:space="0" w:color="auto"/>
      </w:divBdr>
    </w:div>
    <w:div w:id="1978606198">
      <w:bodyDiv w:val="1"/>
      <w:marLeft w:val="0"/>
      <w:marRight w:val="0"/>
      <w:marTop w:val="0"/>
      <w:marBottom w:val="0"/>
      <w:divBdr>
        <w:top w:val="none" w:sz="0" w:space="0" w:color="auto"/>
        <w:left w:val="none" w:sz="0" w:space="0" w:color="auto"/>
        <w:bottom w:val="none" w:sz="0" w:space="0" w:color="auto"/>
        <w:right w:val="none" w:sz="0" w:space="0" w:color="auto"/>
      </w:divBdr>
    </w:div>
    <w:div w:id="21025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torpiter.ru/articles/2568/"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www.hse.ru/org/persons/8752880" TargetMode="External"/><Relationship Id="rId21" Type="http://schemas.openxmlformats.org/officeDocument/2006/relationships/chart" Target="charts/chart8.xml"/><Relationship Id="rId34" Type="http://schemas.openxmlformats.org/officeDocument/2006/relationships/hyperlink" Target="http://vmede.org/sait/?page=9&amp;id=Obshesyvennoe_3d_lisitsin_2010&amp;menu=Obshesyvennoe_3d_lisitsin_2010" TargetMode="External"/><Relationship Id="rId42" Type="http://schemas.openxmlformats.org/officeDocument/2006/relationships/hyperlink" Target="http://publications.hse.ru/view/77477155" TargetMode="External"/><Relationship Id="rId47" Type="http://schemas.openxmlformats.org/officeDocument/2006/relationships/hyperlink" Target="http://www.medvestnik.ru/articles/dialog_prodolzhaetsya/" TargetMode="External"/><Relationship Id="rId50" Type="http://schemas.openxmlformats.org/officeDocument/2006/relationships/hyperlink" Target="http://pravdapfo.ru/" TargetMode="External"/><Relationship Id="rId55" Type="http://schemas.openxmlformats.org/officeDocument/2006/relationships/hyperlink" Target="http://www.sls.se/Global/cpd/cpd2012_english.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www.alleng.ru/d/manag/man304.htm" TargetMode="External"/><Relationship Id="rId38" Type="http://schemas.openxmlformats.org/officeDocument/2006/relationships/hyperlink" Target="http://www.hse.ru/org/persons/8333194" TargetMode="External"/><Relationship Id="rId46" Type="http://schemas.openxmlformats.org/officeDocument/2006/relationships/hyperlink" Target="http://academica.ru/stati/stati-o-pervom-vysshem-obrazovanii-i-magistrature/725842-luchshie-medicinskie-vuzy-rossi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yperlink" Target="http://www.hse.ru/org/persons/65022" TargetMode="External"/><Relationship Id="rId54" Type="http://schemas.openxmlformats.org/officeDocument/2006/relationships/hyperlink" Target="http://inmeds.com.ua/upload/documents/cme/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yperlink" Target="http://www.hse.ru/org/persons/65012" TargetMode="External"/><Relationship Id="rId40" Type="http://schemas.openxmlformats.org/officeDocument/2006/relationships/hyperlink" Target="http://www.hse.ru/org/persons/61255" TargetMode="External"/><Relationship Id="rId45" Type="http://schemas.openxmlformats.org/officeDocument/2006/relationships/hyperlink" Target="http://www.levada.ru/books/obshchestvennoe-mnenie-2013" TargetMode="External"/><Relationship Id="rId53" Type="http://schemas.openxmlformats.org/officeDocument/2006/relationships/hyperlink" Target="http://www.aemh.org/pdf/Linos.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publications.hse.ru/view/82222111" TargetMode="External"/><Relationship Id="rId49" Type="http://schemas.openxmlformats.org/officeDocument/2006/relationships/hyperlink" Target="http://karelinform.ru/news/incident/43919/" TargetMode="External"/><Relationship Id="rId57" Type="http://schemas.openxmlformats.org/officeDocument/2006/relationships/footer" Target="footer1.xml"/><Relationship Id="rId10" Type="http://schemas.openxmlformats.org/officeDocument/2006/relationships/hyperlink" Target="http://base.garant.ru/5632903/"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hyperlink" Target="http://www.nacmedpalata.ru/" TargetMode="External"/><Relationship Id="rId52" Type="http://schemas.openxmlformats.org/officeDocument/2006/relationships/hyperlink" Target="http://riarating.ru/infografika/20130610/61056725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hyperlink" Target="http://www.hse.ru/org/persons/65022" TargetMode="External"/><Relationship Id="rId43" Type="http://schemas.openxmlformats.org/officeDocument/2006/relationships/hyperlink" Target="http://www.rasfd.com/index.php?productID=586" TargetMode="External"/><Relationship Id="rId48" Type="http://schemas.openxmlformats.org/officeDocument/2006/relationships/hyperlink" Target="http://www.farmedinfo.ru/download/Materials_Konferens_2012.pdf"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clma.nnov.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801416\Desktop\&#1043;&#1051;&#1040;&#1042;&#1040;3%20&#1087;&#1088;&#1072;&#1082;&#1090;&#1080;&#1095;&#1077;&#1089;&#1082;&#1072;&#1103;%20&#1095;&#1072;&#1089;&#1090;&#1100;%20&#1080;&#1089;&#1089;&#1083;&#1077;&#1076;&#1086;&#1074;&#1072;&#1085;&#1080;&#1077;%20&#1086;&#1073;&#1088;&#1072;&#1073;&#1086;&#1090;&#1082;&#1072;%20&#1088;&#1077;&#1079;&#1091;&#1083;&#1100;&#1090;&#1072;&#1090;&#1086;&#1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801416\Downloads\&#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801416\Desktop\&#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801416\Desktop\&#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801416\Desktop\&#1050;&#1085;&#1080;&#1075;&#107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801416\Desktop\&#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801416\Desktop\&#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801416\Downloads\&#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801416\Downloads\&#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801416\Downloads\&#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801416\Desktop\&#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801416\Desktop\&#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801416\Desktop\&#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801416\Desktop\&#1055;&#1086;&#1089;&#1083;&#1077;&#1076;&#1080;&#1087;&#1083;&#1086;&#1084;&#1085;&#1086;&#1077;%20&#1084;&#1077;&#1076;&#1080;&#1094;&#1080;&#1085;&#1089;&#1082;&#1086;&#1077;%20&#1086;&#1073;&#1088;&#1072;&#1079;&#1086;&#1074;&#1072;&#1085;&#1080;&#1077;.%20&#1054;&#1087;&#1088;&#1086;&#1089;%20&#1087;&#1088;&#1072;&#1082;&#1090;&#1080;&#1082;&#1091;&#1102;&#1097;&#1080;&#1093;%20&#1074;&#1088;&#1072;&#1095;&#1077;&#1081;%20(&#1054;&#1090;&#1074;&#1077;&#1090;&#1099;)%2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a:latin typeface="Times New Roman" pitchFamily="18" charset="0"/>
                <a:cs typeface="Times New Roman" pitchFamily="18" charset="0"/>
              </a:rPr>
              <a:t>Структура респондентов по половому признаку, %</a:t>
            </a:r>
          </a:p>
        </c:rich>
      </c:tx>
      <c:layout/>
    </c:title>
    <c:plotArea>
      <c:layout>
        <c:manualLayout>
          <c:layoutTarget val="inner"/>
          <c:xMode val="edge"/>
          <c:yMode val="edge"/>
          <c:x val="0.16054946346155433"/>
          <c:y val="0.23971085741951573"/>
          <c:w val="0.33218246952510944"/>
          <c:h val="0.68381232709916839"/>
        </c:manualLayout>
      </c:layout>
      <c:doughnutChart>
        <c:varyColors val="1"/>
        <c:ser>
          <c:idx val="0"/>
          <c:order val="0"/>
          <c:dLbls>
            <c:dLbl>
              <c:idx val="0"/>
              <c:layout/>
              <c:tx>
                <c:rich>
                  <a:bodyPr/>
                  <a:lstStyle/>
                  <a:p>
                    <a:r>
                      <a:rPr lang="ru-RU"/>
                      <a:t>49%</a:t>
                    </a:r>
                  </a:p>
                </c:rich>
              </c:tx>
              <c:showPercent val="1"/>
            </c:dLbl>
            <c:dLbl>
              <c:idx val="1"/>
              <c:layout/>
              <c:tx>
                <c:rich>
                  <a:bodyPr/>
                  <a:lstStyle/>
                  <a:p>
                    <a:r>
                      <a:rPr lang="ru-RU"/>
                      <a:t>51%</a:t>
                    </a:r>
                  </a:p>
                </c:rich>
              </c:tx>
              <c:showPercent val="1"/>
            </c:dLbl>
            <c:showPercent val="1"/>
            <c:showLeaderLines val="1"/>
          </c:dLbls>
          <c:cat>
            <c:strRef>
              <c:f>Лист1!$A$31:$A$32</c:f>
              <c:strCache>
                <c:ptCount val="2"/>
                <c:pt idx="0">
                  <c:v>Мужчины</c:v>
                </c:pt>
                <c:pt idx="1">
                  <c:v>Женщины</c:v>
                </c:pt>
              </c:strCache>
            </c:strRef>
          </c:cat>
          <c:val>
            <c:numRef>
              <c:f>Лист1!$B$31:$B$32</c:f>
              <c:numCache>
                <c:formatCode>General</c:formatCode>
                <c:ptCount val="2"/>
                <c:pt idx="0">
                  <c:v>41</c:v>
                </c:pt>
                <c:pt idx="1">
                  <c:v>55</c:v>
                </c:pt>
              </c:numCache>
            </c:numRef>
          </c:val>
        </c:ser>
        <c:dLbls>
          <c:showPercent val="1"/>
        </c:dLbls>
        <c:firstSliceAng val="0"/>
        <c:holeSize val="50"/>
      </c:doughnutChart>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'[Последипломное медицинское образование. Опрос практикующих врачей (Ответы) (9).xlsx]Лист5'!$B$14</c:f>
              <c:strCache>
                <c:ptCount val="1"/>
                <c:pt idx="0">
                  <c:v>1</c:v>
                </c:pt>
              </c:strCache>
            </c:strRef>
          </c:tx>
          <c:cat>
            <c:strRef>
              <c:f>'[Последипломное медицинское образование. Опрос практикующих врачей (Ответы) (9).xlsx]Лист5'!$A$15:$A$19</c:f>
              <c:strCache>
                <c:ptCount val="5"/>
                <c:pt idx="0">
                  <c:v>10-15%</c:v>
                </c:pt>
                <c:pt idx="1">
                  <c:v>5-10%</c:v>
                </c:pt>
                <c:pt idx="2">
                  <c:v>более 15%</c:v>
                </c:pt>
                <c:pt idx="3">
                  <c:v>менее 5%</c:v>
                </c:pt>
                <c:pt idx="4">
                  <c:v>не готов тратить личные средства</c:v>
                </c:pt>
              </c:strCache>
            </c:strRef>
          </c:cat>
          <c:val>
            <c:numRef>
              <c:f>'[Последипломное медицинское образование. Опрос практикующих врачей (Ответы) (9).xlsx]Лист5'!$B$15:$B$19</c:f>
              <c:numCache>
                <c:formatCode>General</c:formatCode>
                <c:ptCount val="5"/>
                <c:pt idx="0">
                  <c:v>9</c:v>
                </c:pt>
                <c:pt idx="1">
                  <c:v>37</c:v>
                </c:pt>
                <c:pt idx="2">
                  <c:v>6</c:v>
                </c:pt>
                <c:pt idx="3">
                  <c:v>28</c:v>
                </c:pt>
                <c:pt idx="4">
                  <c:v>16</c:v>
                </c:pt>
              </c:numCache>
            </c:numRef>
          </c:val>
        </c:ser>
        <c:ser>
          <c:idx val="1"/>
          <c:order val="1"/>
          <c:tx>
            <c:strRef>
              <c:f>'[Последипломное медицинское образование. Опрос практикующих врачей (Ответы) (9).xlsx]Лист5'!$C$14</c:f>
              <c:strCache>
                <c:ptCount val="1"/>
                <c:pt idx="0">
                  <c:v>2</c:v>
                </c:pt>
              </c:strCache>
            </c:strRef>
          </c:tx>
          <c:cat>
            <c:strRef>
              <c:f>'[Последипломное медицинское образование. Опрос практикующих врачей (Ответы) (9).xlsx]Лист5'!$A$15:$A$19</c:f>
              <c:strCache>
                <c:ptCount val="5"/>
                <c:pt idx="0">
                  <c:v>10-15%</c:v>
                </c:pt>
                <c:pt idx="1">
                  <c:v>5-10%</c:v>
                </c:pt>
                <c:pt idx="2">
                  <c:v>более 15%</c:v>
                </c:pt>
                <c:pt idx="3">
                  <c:v>менее 5%</c:v>
                </c:pt>
                <c:pt idx="4">
                  <c:v>не готов тратить личные средства</c:v>
                </c:pt>
              </c:strCache>
            </c:strRef>
          </c:cat>
          <c:val>
            <c:numRef>
              <c:f>'[Последипломное медицинское образование. Опрос практикующих врачей (Ответы) (9).xlsx]Лист5'!$C$15:$C$19</c:f>
              <c:numCache>
                <c:formatCode>General</c:formatCode>
                <c:ptCount val="5"/>
                <c:pt idx="0">
                  <c:v>3</c:v>
                </c:pt>
                <c:pt idx="1">
                  <c:v>12</c:v>
                </c:pt>
                <c:pt idx="2">
                  <c:v>4</c:v>
                </c:pt>
                <c:pt idx="3">
                  <c:v>4</c:v>
                </c:pt>
                <c:pt idx="4">
                  <c:v>4</c:v>
                </c:pt>
              </c:numCache>
            </c:numRef>
          </c:val>
        </c:ser>
        <c:ser>
          <c:idx val="2"/>
          <c:order val="2"/>
          <c:tx>
            <c:strRef>
              <c:f>'[Последипломное медицинское образование. Опрос практикующих врачей (Ответы) (9).xlsx]Лист5'!$D$14</c:f>
              <c:strCache>
                <c:ptCount val="1"/>
                <c:pt idx="0">
                  <c:v>3</c:v>
                </c:pt>
              </c:strCache>
            </c:strRef>
          </c:tx>
          <c:cat>
            <c:strRef>
              <c:f>'[Последипломное медицинское образование. Опрос практикующих врачей (Ответы) (9).xlsx]Лист5'!$A$15:$A$19</c:f>
              <c:strCache>
                <c:ptCount val="5"/>
                <c:pt idx="0">
                  <c:v>10-15%</c:v>
                </c:pt>
                <c:pt idx="1">
                  <c:v>5-10%</c:v>
                </c:pt>
                <c:pt idx="2">
                  <c:v>более 15%</c:v>
                </c:pt>
                <c:pt idx="3">
                  <c:v>менее 5%</c:v>
                </c:pt>
                <c:pt idx="4">
                  <c:v>не готов тратить личные средства</c:v>
                </c:pt>
              </c:strCache>
            </c:strRef>
          </c:cat>
          <c:val>
            <c:numRef>
              <c:f>'[Последипломное медицинское образование. Опрос практикующих врачей (Ответы) (9).xlsx]Лист5'!$D$15:$D$19</c:f>
              <c:numCache>
                <c:formatCode>General</c:formatCode>
                <c:ptCount val="5"/>
                <c:pt idx="0">
                  <c:v>2</c:v>
                </c:pt>
                <c:pt idx="1">
                  <c:v>14</c:v>
                </c:pt>
                <c:pt idx="2">
                  <c:v>2</c:v>
                </c:pt>
                <c:pt idx="3">
                  <c:v>15</c:v>
                </c:pt>
                <c:pt idx="4">
                  <c:v>6</c:v>
                </c:pt>
              </c:numCache>
            </c:numRef>
          </c:val>
        </c:ser>
        <c:shape val="box"/>
        <c:axId val="48281472"/>
        <c:axId val="48283008"/>
        <c:axId val="0"/>
      </c:bar3DChart>
      <c:catAx>
        <c:axId val="48281472"/>
        <c:scaling>
          <c:orientation val="minMax"/>
        </c:scaling>
        <c:axPos val="b"/>
        <c:majorTickMark val="none"/>
        <c:tickLblPos val="nextTo"/>
        <c:crossAx val="48283008"/>
        <c:crosses val="autoZero"/>
        <c:auto val="1"/>
        <c:lblAlgn val="ctr"/>
        <c:lblOffset val="100"/>
      </c:catAx>
      <c:valAx>
        <c:axId val="48283008"/>
        <c:scaling>
          <c:orientation val="minMax"/>
        </c:scaling>
        <c:axPos val="l"/>
        <c:majorGridlines/>
        <c:title>
          <c:tx>
            <c:rich>
              <a:bodyPr/>
              <a:lstStyle/>
              <a:p>
                <a:pPr>
                  <a:defRPr/>
                </a:pPr>
                <a:r>
                  <a:rPr lang="ru-RU"/>
                  <a:t>%</a:t>
                </a:r>
              </a:p>
            </c:rich>
          </c:tx>
        </c:title>
        <c:numFmt formatCode="General" sourceLinked="1"/>
        <c:tickLblPos val="nextTo"/>
        <c:crossAx val="4828147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СЕТКА1!$A$210</c:f>
              <c:strCache>
                <c:ptCount val="1"/>
                <c:pt idx="0">
                  <c:v>очень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СЕТКА1!$B$210:$I$210</c:f>
              <c:numCache>
                <c:formatCode>General</c:formatCode>
                <c:ptCount val="8"/>
                <c:pt idx="0">
                  <c:v>28</c:v>
                </c:pt>
                <c:pt idx="1">
                  <c:v>71</c:v>
                </c:pt>
                <c:pt idx="2">
                  <c:v>20</c:v>
                </c:pt>
                <c:pt idx="3">
                  <c:v>50</c:v>
                </c:pt>
                <c:pt idx="4">
                  <c:v>9</c:v>
                </c:pt>
                <c:pt idx="5">
                  <c:v>30</c:v>
                </c:pt>
                <c:pt idx="6">
                  <c:v>19</c:v>
                </c:pt>
                <c:pt idx="7">
                  <c:v>50</c:v>
                </c:pt>
              </c:numCache>
            </c:numRef>
          </c:val>
        </c:ser>
        <c:ser>
          <c:idx val="1"/>
          <c:order val="1"/>
          <c:tx>
            <c:strRef>
              <c:f>СЕТКА1!$A$211</c:f>
              <c:strCache>
                <c:ptCount val="1"/>
                <c:pt idx="0">
                  <c:v>скорее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СЕТКА1!$B$211:$I$211</c:f>
              <c:numCache>
                <c:formatCode>General</c:formatCode>
                <c:ptCount val="8"/>
                <c:pt idx="0">
                  <c:v>36</c:v>
                </c:pt>
                <c:pt idx="1">
                  <c:v>26</c:v>
                </c:pt>
                <c:pt idx="2">
                  <c:v>41</c:v>
                </c:pt>
                <c:pt idx="3">
                  <c:v>40</c:v>
                </c:pt>
                <c:pt idx="4">
                  <c:v>25</c:v>
                </c:pt>
                <c:pt idx="5">
                  <c:v>14</c:v>
                </c:pt>
                <c:pt idx="6">
                  <c:v>21</c:v>
                </c:pt>
                <c:pt idx="7">
                  <c:v>40</c:v>
                </c:pt>
              </c:numCache>
            </c:numRef>
          </c:val>
        </c:ser>
        <c:ser>
          <c:idx val="2"/>
          <c:order val="2"/>
          <c:tx>
            <c:strRef>
              <c:f>СЕТКА1!$A$212</c:f>
              <c:strCache>
                <c:ptCount val="1"/>
                <c:pt idx="0">
                  <c:v>скорее не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СЕТКА1!$B$212:$I$212</c:f>
              <c:numCache>
                <c:formatCode>General</c:formatCode>
                <c:ptCount val="8"/>
                <c:pt idx="0">
                  <c:v>35</c:v>
                </c:pt>
                <c:pt idx="1">
                  <c:v>0</c:v>
                </c:pt>
                <c:pt idx="2">
                  <c:v>36</c:v>
                </c:pt>
                <c:pt idx="3">
                  <c:v>7</c:v>
                </c:pt>
                <c:pt idx="4">
                  <c:v>57</c:v>
                </c:pt>
                <c:pt idx="5">
                  <c:v>22</c:v>
                </c:pt>
                <c:pt idx="6">
                  <c:v>30</c:v>
                </c:pt>
                <c:pt idx="7">
                  <c:v>0</c:v>
                </c:pt>
              </c:numCache>
            </c:numRef>
          </c:val>
        </c:ser>
        <c:ser>
          <c:idx val="3"/>
          <c:order val="3"/>
          <c:tx>
            <c:strRef>
              <c:f>СЕТКА1!$A$213</c:f>
              <c:strCache>
                <c:ptCount val="1"/>
                <c:pt idx="0">
                  <c:v>совсем не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СЕТКА1!$B$213:$I$213</c:f>
              <c:numCache>
                <c:formatCode>General</c:formatCode>
                <c:ptCount val="8"/>
                <c:pt idx="0">
                  <c:v>11</c:v>
                </c:pt>
                <c:pt idx="1">
                  <c:v>3</c:v>
                </c:pt>
                <c:pt idx="2">
                  <c:v>3</c:v>
                </c:pt>
                <c:pt idx="3">
                  <c:v>3</c:v>
                </c:pt>
                <c:pt idx="4">
                  <c:v>9</c:v>
                </c:pt>
                <c:pt idx="5">
                  <c:v>34</c:v>
                </c:pt>
                <c:pt idx="6">
                  <c:v>30</c:v>
                </c:pt>
                <c:pt idx="7">
                  <c:v>10</c:v>
                </c:pt>
              </c:numCache>
            </c:numRef>
          </c:val>
        </c:ser>
        <c:shape val="cylinder"/>
        <c:axId val="48326528"/>
        <c:axId val="48332800"/>
        <c:axId val="0"/>
      </c:bar3DChart>
      <c:catAx>
        <c:axId val="48326528"/>
        <c:scaling>
          <c:orientation val="minMax"/>
        </c:scaling>
        <c:axPos val="b"/>
        <c:title>
          <c:tx>
            <c:rich>
              <a:bodyPr/>
              <a:lstStyle/>
              <a:p>
                <a:pPr>
                  <a:defRPr/>
                </a:pPr>
                <a:r>
                  <a:rPr lang="ru-RU"/>
                  <a:t>Факторы</a:t>
                </a:r>
              </a:p>
            </c:rich>
          </c:tx>
        </c:title>
        <c:numFmt formatCode="General" sourceLinked="1"/>
        <c:majorTickMark val="none"/>
        <c:tickLblPos val="nextTo"/>
        <c:crossAx val="48332800"/>
        <c:crosses val="autoZero"/>
        <c:auto val="1"/>
        <c:lblAlgn val="ctr"/>
        <c:lblOffset val="100"/>
      </c:catAx>
      <c:valAx>
        <c:axId val="48332800"/>
        <c:scaling>
          <c:orientation val="minMax"/>
        </c:scaling>
        <c:axPos val="l"/>
        <c:majorGridlines/>
        <c:title>
          <c:tx>
            <c:rich>
              <a:bodyPr/>
              <a:lstStyle/>
              <a:p>
                <a:pPr>
                  <a:defRPr/>
                </a:pPr>
                <a:r>
                  <a:rPr lang="ru-RU"/>
                  <a:t>%</a:t>
                </a:r>
              </a:p>
            </c:rich>
          </c:tx>
        </c:title>
        <c:numFmt formatCode="General" sourceLinked="1"/>
        <c:tickLblPos val="nextTo"/>
        <c:crossAx val="4832652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percentStacked"/>
        <c:ser>
          <c:idx val="0"/>
          <c:order val="0"/>
          <c:tx>
            <c:strRef>
              <c:f>СЕТКА1!$A$210</c:f>
              <c:strCache>
                <c:ptCount val="1"/>
                <c:pt idx="0">
                  <c:v>очень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СЕТКА1!$B$210:$I$210</c:f>
              <c:numCache>
                <c:formatCode>General</c:formatCode>
                <c:ptCount val="8"/>
                <c:pt idx="0">
                  <c:v>28</c:v>
                </c:pt>
                <c:pt idx="1">
                  <c:v>71</c:v>
                </c:pt>
                <c:pt idx="2">
                  <c:v>20</c:v>
                </c:pt>
                <c:pt idx="3">
                  <c:v>50</c:v>
                </c:pt>
                <c:pt idx="4">
                  <c:v>9</c:v>
                </c:pt>
                <c:pt idx="5">
                  <c:v>30</c:v>
                </c:pt>
                <c:pt idx="6">
                  <c:v>19</c:v>
                </c:pt>
                <c:pt idx="7">
                  <c:v>50</c:v>
                </c:pt>
              </c:numCache>
            </c:numRef>
          </c:val>
        </c:ser>
        <c:ser>
          <c:idx val="1"/>
          <c:order val="1"/>
          <c:tx>
            <c:strRef>
              <c:f>СЕТКА1!$A$211</c:f>
              <c:strCache>
                <c:ptCount val="1"/>
                <c:pt idx="0">
                  <c:v>скорее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СЕТКА1!$B$211:$I$211</c:f>
              <c:numCache>
                <c:formatCode>General</c:formatCode>
                <c:ptCount val="8"/>
                <c:pt idx="0">
                  <c:v>36</c:v>
                </c:pt>
                <c:pt idx="1">
                  <c:v>26</c:v>
                </c:pt>
                <c:pt idx="2">
                  <c:v>41</c:v>
                </c:pt>
                <c:pt idx="3">
                  <c:v>40</c:v>
                </c:pt>
                <c:pt idx="4">
                  <c:v>25</c:v>
                </c:pt>
                <c:pt idx="5">
                  <c:v>14</c:v>
                </c:pt>
                <c:pt idx="6">
                  <c:v>21</c:v>
                </c:pt>
                <c:pt idx="7">
                  <c:v>40</c:v>
                </c:pt>
              </c:numCache>
            </c:numRef>
          </c:val>
        </c:ser>
        <c:ser>
          <c:idx val="2"/>
          <c:order val="2"/>
          <c:tx>
            <c:strRef>
              <c:f>СЕТКА1!$A$212</c:f>
              <c:strCache>
                <c:ptCount val="1"/>
                <c:pt idx="0">
                  <c:v>скорее не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СЕТКА1!$B$212:$I$212</c:f>
              <c:numCache>
                <c:formatCode>General</c:formatCode>
                <c:ptCount val="8"/>
                <c:pt idx="0">
                  <c:v>35</c:v>
                </c:pt>
                <c:pt idx="1">
                  <c:v>0</c:v>
                </c:pt>
                <c:pt idx="2">
                  <c:v>36</c:v>
                </c:pt>
                <c:pt idx="3">
                  <c:v>7</c:v>
                </c:pt>
                <c:pt idx="4">
                  <c:v>57</c:v>
                </c:pt>
                <c:pt idx="5">
                  <c:v>22</c:v>
                </c:pt>
                <c:pt idx="6">
                  <c:v>30</c:v>
                </c:pt>
                <c:pt idx="7">
                  <c:v>0</c:v>
                </c:pt>
              </c:numCache>
            </c:numRef>
          </c:val>
        </c:ser>
        <c:ser>
          <c:idx val="3"/>
          <c:order val="3"/>
          <c:tx>
            <c:strRef>
              <c:f>СЕТКА1!$A$213</c:f>
              <c:strCache>
                <c:ptCount val="1"/>
                <c:pt idx="0">
                  <c:v>совсем не важно</c:v>
                </c:pt>
              </c:strCache>
            </c:strRef>
          </c:tx>
          <c:cat>
            <c:numRef>
              <c:f>СЕТКА1!$B$209:$I$209</c:f>
              <c:numCache>
                <c:formatCode>General</c:formatCode>
                <c:ptCount val="8"/>
                <c:pt idx="0">
                  <c:v>1</c:v>
                </c:pt>
                <c:pt idx="1">
                  <c:v>2</c:v>
                </c:pt>
                <c:pt idx="2">
                  <c:v>3</c:v>
                </c:pt>
                <c:pt idx="3">
                  <c:v>4</c:v>
                </c:pt>
                <c:pt idx="4">
                  <c:v>5</c:v>
                </c:pt>
                <c:pt idx="5">
                  <c:v>6</c:v>
                </c:pt>
                <c:pt idx="6">
                  <c:v>7</c:v>
                </c:pt>
                <c:pt idx="7">
                  <c:v>8</c:v>
                </c:pt>
              </c:numCache>
            </c:numRef>
          </c:cat>
          <c:val>
            <c:numRef>
              <c:f>СЕТКА1!$B$213:$I$213</c:f>
              <c:numCache>
                <c:formatCode>General</c:formatCode>
                <c:ptCount val="8"/>
                <c:pt idx="0">
                  <c:v>11</c:v>
                </c:pt>
                <c:pt idx="1">
                  <c:v>3</c:v>
                </c:pt>
                <c:pt idx="2">
                  <c:v>3</c:v>
                </c:pt>
                <c:pt idx="3">
                  <c:v>3</c:v>
                </c:pt>
                <c:pt idx="4">
                  <c:v>9</c:v>
                </c:pt>
                <c:pt idx="5">
                  <c:v>34</c:v>
                </c:pt>
                <c:pt idx="6">
                  <c:v>30</c:v>
                </c:pt>
                <c:pt idx="7">
                  <c:v>10</c:v>
                </c:pt>
              </c:numCache>
            </c:numRef>
          </c:val>
        </c:ser>
        <c:dLbls>
          <c:showVal val="1"/>
        </c:dLbls>
        <c:gapWidth val="95"/>
        <c:gapDepth val="95"/>
        <c:shape val="box"/>
        <c:axId val="48369664"/>
        <c:axId val="48371200"/>
        <c:axId val="0"/>
      </c:bar3DChart>
      <c:catAx>
        <c:axId val="48369664"/>
        <c:scaling>
          <c:orientation val="minMax"/>
        </c:scaling>
        <c:axPos val="l"/>
        <c:numFmt formatCode="General" sourceLinked="1"/>
        <c:majorTickMark val="none"/>
        <c:tickLblPos val="nextTo"/>
        <c:crossAx val="48371200"/>
        <c:crosses val="autoZero"/>
        <c:auto val="1"/>
        <c:lblAlgn val="ctr"/>
        <c:lblOffset val="100"/>
      </c:catAx>
      <c:valAx>
        <c:axId val="48371200"/>
        <c:scaling>
          <c:orientation val="minMax"/>
        </c:scaling>
        <c:delete val="1"/>
        <c:axPos val="b"/>
        <c:numFmt formatCode="0%" sourceLinked="1"/>
        <c:tickLblPos val="none"/>
        <c:crossAx val="48369664"/>
        <c:crosses val="autoZero"/>
        <c:crossBetween val="between"/>
      </c:valAx>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style val="26"/>
  <c:chart>
    <c:autoTitleDeleted val="1"/>
    <c:view3D>
      <c:rAngAx val="1"/>
    </c:view3D>
    <c:plotArea>
      <c:layout/>
      <c:bar3DChart>
        <c:barDir val="bar"/>
        <c:grouping val="percentStacked"/>
        <c:ser>
          <c:idx val="0"/>
          <c:order val="0"/>
          <c:tx>
            <c:strRef>
              <c:f>СЕТКА2!$B$102</c:f>
              <c:strCache>
                <c:ptCount val="1"/>
                <c:pt idx="0">
                  <c:v>часто</c:v>
                </c:pt>
              </c:strCache>
            </c:strRef>
          </c:tx>
          <c:dLbls>
            <c:showVal val="1"/>
          </c:dLbls>
          <c:cat>
            <c:numRef>
              <c:f>СЕТКА2!$C$101:$I$101</c:f>
              <c:numCache>
                <c:formatCode>General</c:formatCode>
                <c:ptCount val="7"/>
                <c:pt idx="0">
                  <c:v>1</c:v>
                </c:pt>
                <c:pt idx="1">
                  <c:v>2</c:v>
                </c:pt>
                <c:pt idx="2">
                  <c:v>3</c:v>
                </c:pt>
                <c:pt idx="3">
                  <c:v>4</c:v>
                </c:pt>
                <c:pt idx="4">
                  <c:v>5</c:v>
                </c:pt>
                <c:pt idx="5">
                  <c:v>6</c:v>
                </c:pt>
                <c:pt idx="6">
                  <c:v>7</c:v>
                </c:pt>
              </c:numCache>
            </c:numRef>
          </c:cat>
          <c:val>
            <c:numRef>
              <c:f>СЕТКА2!$C$102:$I$102</c:f>
              <c:numCache>
                <c:formatCode>General</c:formatCode>
                <c:ptCount val="7"/>
                <c:pt idx="0">
                  <c:v>10</c:v>
                </c:pt>
                <c:pt idx="1">
                  <c:v>21</c:v>
                </c:pt>
                <c:pt idx="2">
                  <c:v>42</c:v>
                </c:pt>
                <c:pt idx="3">
                  <c:v>41</c:v>
                </c:pt>
                <c:pt idx="4">
                  <c:v>30</c:v>
                </c:pt>
                <c:pt idx="5">
                  <c:v>47</c:v>
                </c:pt>
                <c:pt idx="6">
                  <c:v>26</c:v>
                </c:pt>
              </c:numCache>
            </c:numRef>
          </c:val>
        </c:ser>
        <c:ser>
          <c:idx val="1"/>
          <c:order val="1"/>
          <c:tx>
            <c:strRef>
              <c:f>СЕТКА2!$B$103</c:f>
              <c:strCache>
                <c:ptCount val="1"/>
                <c:pt idx="0">
                  <c:v>довольно часто</c:v>
                </c:pt>
              </c:strCache>
            </c:strRef>
          </c:tx>
          <c:dLbls>
            <c:showVal val="1"/>
          </c:dLbls>
          <c:cat>
            <c:numRef>
              <c:f>СЕТКА2!$C$101:$I$101</c:f>
              <c:numCache>
                <c:formatCode>General</c:formatCode>
                <c:ptCount val="7"/>
                <c:pt idx="0">
                  <c:v>1</c:v>
                </c:pt>
                <c:pt idx="1">
                  <c:v>2</c:v>
                </c:pt>
                <c:pt idx="2">
                  <c:v>3</c:v>
                </c:pt>
                <c:pt idx="3">
                  <c:v>4</c:v>
                </c:pt>
                <c:pt idx="4">
                  <c:v>5</c:v>
                </c:pt>
                <c:pt idx="5">
                  <c:v>6</c:v>
                </c:pt>
                <c:pt idx="6">
                  <c:v>7</c:v>
                </c:pt>
              </c:numCache>
            </c:numRef>
          </c:cat>
          <c:val>
            <c:numRef>
              <c:f>СЕТКА2!$C$103:$I$103</c:f>
              <c:numCache>
                <c:formatCode>General</c:formatCode>
                <c:ptCount val="7"/>
                <c:pt idx="0">
                  <c:v>26</c:v>
                </c:pt>
                <c:pt idx="1">
                  <c:v>51</c:v>
                </c:pt>
                <c:pt idx="2">
                  <c:v>48</c:v>
                </c:pt>
                <c:pt idx="3">
                  <c:v>34</c:v>
                </c:pt>
                <c:pt idx="4">
                  <c:v>29</c:v>
                </c:pt>
                <c:pt idx="5">
                  <c:v>35</c:v>
                </c:pt>
                <c:pt idx="6">
                  <c:v>35</c:v>
                </c:pt>
              </c:numCache>
            </c:numRef>
          </c:val>
        </c:ser>
        <c:ser>
          <c:idx val="2"/>
          <c:order val="2"/>
          <c:tx>
            <c:strRef>
              <c:f>СЕТКА2!$B$104</c:f>
              <c:strCache>
                <c:ptCount val="1"/>
                <c:pt idx="0">
                  <c:v>редко</c:v>
                </c:pt>
              </c:strCache>
            </c:strRef>
          </c:tx>
          <c:dLbls>
            <c:showVal val="1"/>
          </c:dLbls>
          <c:cat>
            <c:numRef>
              <c:f>СЕТКА2!$C$101:$I$101</c:f>
              <c:numCache>
                <c:formatCode>General</c:formatCode>
                <c:ptCount val="7"/>
                <c:pt idx="0">
                  <c:v>1</c:v>
                </c:pt>
                <c:pt idx="1">
                  <c:v>2</c:v>
                </c:pt>
                <c:pt idx="2">
                  <c:v>3</c:v>
                </c:pt>
                <c:pt idx="3">
                  <c:v>4</c:v>
                </c:pt>
                <c:pt idx="4">
                  <c:v>5</c:v>
                </c:pt>
                <c:pt idx="5">
                  <c:v>6</c:v>
                </c:pt>
                <c:pt idx="6">
                  <c:v>7</c:v>
                </c:pt>
              </c:numCache>
            </c:numRef>
          </c:cat>
          <c:val>
            <c:numRef>
              <c:f>СЕТКА2!$C$104:$I$104</c:f>
              <c:numCache>
                <c:formatCode>General</c:formatCode>
                <c:ptCount val="7"/>
                <c:pt idx="0">
                  <c:v>61</c:v>
                </c:pt>
                <c:pt idx="1">
                  <c:v>25</c:v>
                </c:pt>
                <c:pt idx="2">
                  <c:v>10</c:v>
                </c:pt>
                <c:pt idx="3">
                  <c:v>20</c:v>
                </c:pt>
                <c:pt idx="4">
                  <c:v>32</c:v>
                </c:pt>
                <c:pt idx="5">
                  <c:v>13</c:v>
                </c:pt>
                <c:pt idx="6">
                  <c:v>31</c:v>
                </c:pt>
              </c:numCache>
            </c:numRef>
          </c:val>
        </c:ser>
        <c:ser>
          <c:idx val="3"/>
          <c:order val="3"/>
          <c:tx>
            <c:strRef>
              <c:f>СЕТКА2!$B$105</c:f>
              <c:strCache>
                <c:ptCount val="1"/>
                <c:pt idx="0">
                  <c:v>практически никогда</c:v>
                </c:pt>
              </c:strCache>
            </c:strRef>
          </c:tx>
          <c:dLbls>
            <c:showVal val="1"/>
          </c:dLbls>
          <c:cat>
            <c:numRef>
              <c:f>СЕТКА2!$C$101:$I$101</c:f>
              <c:numCache>
                <c:formatCode>General</c:formatCode>
                <c:ptCount val="7"/>
                <c:pt idx="0">
                  <c:v>1</c:v>
                </c:pt>
                <c:pt idx="1">
                  <c:v>2</c:v>
                </c:pt>
                <c:pt idx="2">
                  <c:v>3</c:v>
                </c:pt>
                <c:pt idx="3">
                  <c:v>4</c:v>
                </c:pt>
                <c:pt idx="4">
                  <c:v>5</c:v>
                </c:pt>
                <c:pt idx="5">
                  <c:v>6</c:v>
                </c:pt>
                <c:pt idx="6">
                  <c:v>7</c:v>
                </c:pt>
              </c:numCache>
            </c:numRef>
          </c:cat>
          <c:val>
            <c:numRef>
              <c:f>СЕТКА2!$C$105:$I$105</c:f>
              <c:numCache>
                <c:formatCode>General</c:formatCode>
                <c:ptCount val="7"/>
                <c:pt idx="0">
                  <c:v>3</c:v>
                </c:pt>
                <c:pt idx="1">
                  <c:v>3</c:v>
                </c:pt>
                <c:pt idx="2">
                  <c:v>0</c:v>
                </c:pt>
                <c:pt idx="3">
                  <c:v>5</c:v>
                </c:pt>
                <c:pt idx="4">
                  <c:v>9</c:v>
                </c:pt>
                <c:pt idx="5">
                  <c:v>5</c:v>
                </c:pt>
                <c:pt idx="6">
                  <c:v>8</c:v>
                </c:pt>
              </c:numCache>
            </c:numRef>
          </c:val>
        </c:ser>
        <c:gapWidth val="75"/>
        <c:gapDepth val="75"/>
        <c:shape val="box"/>
        <c:axId val="48403584"/>
        <c:axId val="48405504"/>
        <c:axId val="0"/>
      </c:bar3DChart>
      <c:catAx>
        <c:axId val="48403584"/>
        <c:scaling>
          <c:orientation val="minMax"/>
        </c:scaling>
        <c:axPos val="l"/>
        <c:title>
          <c:tx>
            <c:rich>
              <a:bodyPr/>
              <a:lstStyle/>
              <a:p>
                <a:pPr>
                  <a:defRPr/>
                </a:pPr>
                <a:r>
                  <a:rPr lang="ru-RU"/>
                  <a:t>Форма</a:t>
                </a:r>
                <a:r>
                  <a:rPr lang="ru-RU" baseline="0"/>
                  <a:t> самообразования</a:t>
                </a:r>
                <a:endParaRPr lang="ru-RU"/>
              </a:p>
            </c:rich>
          </c:tx>
        </c:title>
        <c:numFmt formatCode="General" sourceLinked="1"/>
        <c:majorTickMark val="none"/>
        <c:tickLblPos val="nextTo"/>
        <c:crossAx val="48405504"/>
        <c:crosses val="autoZero"/>
        <c:auto val="1"/>
        <c:lblAlgn val="ctr"/>
        <c:lblOffset val="100"/>
      </c:catAx>
      <c:valAx>
        <c:axId val="48405504"/>
        <c:scaling>
          <c:orientation val="minMax"/>
        </c:scaling>
        <c:axPos val="b"/>
        <c:majorGridlines/>
        <c:minorGridlines/>
        <c:title>
          <c:tx>
            <c:rich>
              <a:bodyPr/>
              <a:lstStyle/>
              <a:p>
                <a:pPr>
                  <a:defRPr/>
                </a:pPr>
                <a:r>
                  <a:rPr lang="ru-RU"/>
                  <a:t>Структура</a:t>
                </a:r>
                <a:r>
                  <a:rPr lang="ru-RU" baseline="0"/>
                  <a:t> предпочтений респондентов</a:t>
                </a:r>
                <a:endParaRPr lang="ru-RU"/>
              </a:p>
            </c:rich>
          </c:tx>
        </c:title>
        <c:numFmt formatCode="0%" sourceLinked="1"/>
        <c:tickLblPos val="none"/>
        <c:crossAx val="4840358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dLbls>
            <c:showPercent val="1"/>
            <c:showLeaderLines val="1"/>
          </c:dLbls>
          <c:cat>
            <c:strRef>
              <c:f>Лист13!$D$2:$D$4</c:f>
              <c:strCache>
                <c:ptCount val="3"/>
                <c:pt idx="0">
                  <c:v>да, в качестве докладчика</c:v>
                </c:pt>
                <c:pt idx="1">
                  <c:v>да, в качестве слушателя</c:v>
                </c:pt>
                <c:pt idx="2">
                  <c:v>Нет</c:v>
                </c:pt>
              </c:strCache>
            </c:strRef>
          </c:cat>
          <c:val>
            <c:numRef>
              <c:f>Лист13!$E$2:$E$4</c:f>
              <c:numCache>
                <c:formatCode>General</c:formatCode>
                <c:ptCount val="3"/>
                <c:pt idx="0">
                  <c:v>18</c:v>
                </c:pt>
                <c:pt idx="1">
                  <c:v>41</c:v>
                </c:pt>
                <c:pt idx="2">
                  <c:v>20</c:v>
                </c:pt>
              </c:numCache>
            </c:numRef>
          </c:val>
        </c:ser>
        <c:dLbls>
          <c:showPercent val="1"/>
        </c:dLbls>
      </c:pie3D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dLbls>
            <c:dLbl>
              <c:idx val="0"/>
              <c:tx>
                <c:rich>
                  <a:bodyPr/>
                  <a:lstStyle/>
                  <a:p>
                    <a:r>
                      <a:rPr lang="en-US"/>
                      <a:t>1</a:t>
                    </a:r>
                    <a:r>
                      <a:rPr lang="ru-RU"/>
                      <a:t>1</a:t>
                    </a:r>
                    <a:r>
                      <a:rPr lang="en-US"/>
                      <a:t>%</a:t>
                    </a:r>
                  </a:p>
                </c:rich>
              </c:tx>
              <c:showPercent val="1"/>
            </c:dLbl>
            <c:showPercent val="1"/>
            <c:showLeaderLines val="1"/>
          </c:dLbls>
          <c:cat>
            <c:strRef>
              <c:f>Лист15!$E$3:$E$5</c:f>
              <c:strCache>
                <c:ptCount val="3"/>
                <c:pt idx="0">
                  <c:v>да, в качестве докладчика</c:v>
                </c:pt>
                <c:pt idx="1">
                  <c:v>да, в качестве слушателя</c:v>
                </c:pt>
                <c:pt idx="2">
                  <c:v>нет</c:v>
                </c:pt>
              </c:strCache>
            </c:strRef>
          </c:cat>
          <c:val>
            <c:numRef>
              <c:f>Лист15!$F$3:$F$5</c:f>
              <c:numCache>
                <c:formatCode>General</c:formatCode>
                <c:ptCount val="3"/>
                <c:pt idx="0">
                  <c:v>10</c:v>
                </c:pt>
                <c:pt idx="1">
                  <c:v>20</c:v>
                </c:pt>
                <c:pt idx="2">
                  <c:v>50</c:v>
                </c:pt>
              </c:numCache>
            </c:numRef>
          </c:val>
        </c:ser>
        <c:dLbls>
          <c:showPercent val="1"/>
        </c:dLbls>
      </c:pie3D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AngAx val="1"/>
    </c:view3D>
    <c:plotArea>
      <c:layout/>
      <c:bar3DChart>
        <c:barDir val="col"/>
        <c:grouping val="clustered"/>
        <c:ser>
          <c:idx val="0"/>
          <c:order val="0"/>
          <c:tx>
            <c:strRef>
              <c:f>Лист15!$A$9</c:f>
              <c:strCache>
                <c:ptCount val="1"/>
                <c:pt idx="0">
                  <c:v>да, в качестве докладчика</c:v>
                </c:pt>
              </c:strCache>
            </c:strRef>
          </c:tx>
          <c:dLbls>
            <c:showVal val="1"/>
          </c:dLbls>
          <c:cat>
            <c:strRef>
              <c:f>Лист15!$B$8:$E$8</c:f>
              <c:strCache>
                <c:ptCount val="4"/>
                <c:pt idx="0">
                  <c:v>Гор.фед.знач.</c:v>
                </c:pt>
                <c:pt idx="1">
                  <c:v>Благоп.рег-ны</c:v>
                </c:pt>
                <c:pt idx="2">
                  <c:v>Проблем. рег-ны</c:v>
                </c:pt>
                <c:pt idx="3">
                  <c:v>РФ</c:v>
                </c:pt>
              </c:strCache>
            </c:strRef>
          </c:cat>
          <c:val>
            <c:numRef>
              <c:f>Лист15!$B$9:$E$9</c:f>
              <c:numCache>
                <c:formatCode>General</c:formatCode>
                <c:ptCount val="4"/>
                <c:pt idx="0">
                  <c:v>8</c:v>
                </c:pt>
                <c:pt idx="1">
                  <c:v>3</c:v>
                </c:pt>
                <c:pt idx="2">
                  <c:v>0</c:v>
                </c:pt>
                <c:pt idx="3">
                  <c:v>11</c:v>
                </c:pt>
              </c:numCache>
            </c:numRef>
          </c:val>
        </c:ser>
        <c:ser>
          <c:idx val="1"/>
          <c:order val="1"/>
          <c:tx>
            <c:strRef>
              <c:f>Лист15!$A$10</c:f>
              <c:strCache>
                <c:ptCount val="1"/>
                <c:pt idx="0">
                  <c:v>да, в качестве слушателя</c:v>
                </c:pt>
              </c:strCache>
            </c:strRef>
          </c:tx>
          <c:dLbls>
            <c:showVal val="1"/>
          </c:dLbls>
          <c:cat>
            <c:strRef>
              <c:f>Лист15!$B$8:$E$8</c:f>
              <c:strCache>
                <c:ptCount val="4"/>
                <c:pt idx="0">
                  <c:v>Гор.фед.знач.</c:v>
                </c:pt>
                <c:pt idx="1">
                  <c:v>Благоп.рег-ны</c:v>
                </c:pt>
                <c:pt idx="2">
                  <c:v>Проблем. рег-ны</c:v>
                </c:pt>
                <c:pt idx="3">
                  <c:v>РФ</c:v>
                </c:pt>
              </c:strCache>
            </c:strRef>
          </c:cat>
          <c:val>
            <c:numRef>
              <c:f>Лист15!$B$10:$E$10</c:f>
              <c:numCache>
                <c:formatCode>General</c:formatCode>
                <c:ptCount val="4"/>
                <c:pt idx="0">
                  <c:v>7</c:v>
                </c:pt>
                <c:pt idx="1">
                  <c:v>10</c:v>
                </c:pt>
                <c:pt idx="2">
                  <c:v>8</c:v>
                </c:pt>
                <c:pt idx="3">
                  <c:v>25</c:v>
                </c:pt>
              </c:numCache>
            </c:numRef>
          </c:val>
        </c:ser>
        <c:ser>
          <c:idx val="2"/>
          <c:order val="2"/>
          <c:tx>
            <c:strRef>
              <c:f>Лист15!$A$11</c:f>
              <c:strCache>
                <c:ptCount val="1"/>
                <c:pt idx="0">
                  <c:v>нет</c:v>
                </c:pt>
              </c:strCache>
            </c:strRef>
          </c:tx>
          <c:dLbls>
            <c:showVal val="1"/>
          </c:dLbls>
          <c:cat>
            <c:strRef>
              <c:f>Лист15!$B$8:$E$8</c:f>
              <c:strCache>
                <c:ptCount val="4"/>
                <c:pt idx="0">
                  <c:v>Гор.фед.знач.</c:v>
                </c:pt>
                <c:pt idx="1">
                  <c:v>Благоп.рег-ны</c:v>
                </c:pt>
                <c:pt idx="2">
                  <c:v>Проблем. рег-ны</c:v>
                </c:pt>
                <c:pt idx="3">
                  <c:v>РФ</c:v>
                </c:pt>
              </c:strCache>
            </c:strRef>
          </c:cat>
          <c:val>
            <c:numRef>
              <c:f>Лист15!$B$11:$E$11</c:f>
              <c:numCache>
                <c:formatCode>General</c:formatCode>
                <c:ptCount val="4"/>
                <c:pt idx="0">
                  <c:v>12</c:v>
                </c:pt>
                <c:pt idx="1">
                  <c:v>24</c:v>
                </c:pt>
                <c:pt idx="2">
                  <c:v>25</c:v>
                </c:pt>
                <c:pt idx="3">
                  <c:v>61</c:v>
                </c:pt>
              </c:numCache>
            </c:numRef>
          </c:val>
        </c:ser>
        <c:gapWidth val="75"/>
        <c:shape val="box"/>
        <c:axId val="48502272"/>
        <c:axId val="48503808"/>
        <c:axId val="0"/>
      </c:bar3DChart>
      <c:catAx>
        <c:axId val="48502272"/>
        <c:scaling>
          <c:orientation val="minMax"/>
        </c:scaling>
        <c:axPos val="b"/>
        <c:majorTickMark val="none"/>
        <c:tickLblPos val="nextTo"/>
        <c:crossAx val="48503808"/>
        <c:crosses val="autoZero"/>
        <c:auto val="1"/>
        <c:lblAlgn val="ctr"/>
        <c:lblOffset val="100"/>
      </c:catAx>
      <c:valAx>
        <c:axId val="48503808"/>
        <c:scaling>
          <c:orientation val="minMax"/>
        </c:scaling>
        <c:axPos val="l"/>
        <c:majorGridlines/>
        <c:numFmt formatCode="General" sourceLinked="1"/>
        <c:majorTickMark val="none"/>
        <c:tickLblPos val="nextTo"/>
        <c:spPr>
          <a:ln w="9525">
            <a:noFill/>
          </a:ln>
        </c:spPr>
        <c:crossAx val="48502272"/>
        <c:crosses val="autoZero"/>
        <c:crossBetween val="between"/>
      </c:valAx>
    </c:plotArea>
    <c:legend>
      <c:legendPos val="b"/>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Лист15!$A$15</c:f>
              <c:strCache>
                <c:ptCount val="1"/>
                <c:pt idx="0">
                  <c:v>да, в качестве докладчика</c:v>
                </c:pt>
              </c:strCache>
            </c:strRef>
          </c:tx>
          <c:dLbls>
            <c:showVal val="1"/>
          </c:dLbls>
          <c:cat>
            <c:strRef>
              <c:f>Лист15!$B$14:$D$14</c:f>
              <c:strCache>
                <c:ptCount val="3"/>
                <c:pt idx="0">
                  <c:v>Гор.фед.знач.</c:v>
                </c:pt>
                <c:pt idx="1">
                  <c:v>Благоп.рег-ны</c:v>
                </c:pt>
                <c:pt idx="2">
                  <c:v>Проблем. рег-ны</c:v>
                </c:pt>
              </c:strCache>
            </c:strRef>
          </c:cat>
          <c:val>
            <c:numRef>
              <c:f>Лист15!$B$15:$D$15</c:f>
              <c:numCache>
                <c:formatCode>General</c:formatCode>
                <c:ptCount val="3"/>
                <c:pt idx="0">
                  <c:v>73</c:v>
                </c:pt>
                <c:pt idx="1">
                  <c:v>27</c:v>
                </c:pt>
                <c:pt idx="2">
                  <c:v>0</c:v>
                </c:pt>
              </c:numCache>
            </c:numRef>
          </c:val>
        </c:ser>
        <c:ser>
          <c:idx val="1"/>
          <c:order val="1"/>
          <c:tx>
            <c:strRef>
              <c:f>Лист15!$A$16</c:f>
              <c:strCache>
                <c:ptCount val="1"/>
                <c:pt idx="0">
                  <c:v>да, в качестве слушателя</c:v>
                </c:pt>
              </c:strCache>
            </c:strRef>
          </c:tx>
          <c:dLbls>
            <c:showVal val="1"/>
          </c:dLbls>
          <c:cat>
            <c:strRef>
              <c:f>Лист15!$B$14:$D$14</c:f>
              <c:strCache>
                <c:ptCount val="3"/>
                <c:pt idx="0">
                  <c:v>Гор.фед.знач.</c:v>
                </c:pt>
                <c:pt idx="1">
                  <c:v>Благоп.рег-ны</c:v>
                </c:pt>
                <c:pt idx="2">
                  <c:v>Проблем. рег-ны</c:v>
                </c:pt>
              </c:strCache>
            </c:strRef>
          </c:cat>
          <c:val>
            <c:numRef>
              <c:f>Лист15!$B$16:$D$16</c:f>
              <c:numCache>
                <c:formatCode>General</c:formatCode>
                <c:ptCount val="3"/>
                <c:pt idx="0">
                  <c:v>28</c:v>
                </c:pt>
                <c:pt idx="1">
                  <c:v>40</c:v>
                </c:pt>
                <c:pt idx="2">
                  <c:v>32</c:v>
                </c:pt>
              </c:numCache>
            </c:numRef>
          </c:val>
        </c:ser>
        <c:ser>
          <c:idx val="2"/>
          <c:order val="2"/>
          <c:tx>
            <c:strRef>
              <c:f>Лист15!$A$17</c:f>
              <c:strCache>
                <c:ptCount val="1"/>
                <c:pt idx="0">
                  <c:v>нет</c:v>
                </c:pt>
              </c:strCache>
            </c:strRef>
          </c:tx>
          <c:dLbls>
            <c:showVal val="1"/>
          </c:dLbls>
          <c:cat>
            <c:strRef>
              <c:f>Лист15!$B$14:$D$14</c:f>
              <c:strCache>
                <c:ptCount val="3"/>
                <c:pt idx="0">
                  <c:v>Гор.фед.знач.</c:v>
                </c:pt>
                <c:pt idx="1">
                  <c:v>Благоп.рег-ны</c:v>
                </c:pt>
                <c:pt idx="2">
                  <c:v>Проблем. рег-ны</c:v>
                </c:pt>
              </c:strCache>
            </c:strRef>
          </c:cat>
          <c:val>
            <c:numRef>
              <c:f>Лист15!$B$17:$D$17</c:f>
              <c:numCache>
                <c:formatCode>General</c:formatCode>
                <c:ptCount val="3"/>
                <c:pt idx="0">
                  <c:v>20</c:v>
                </c:pt>
                <c:pt idx="1">
                  <c:v>39</c:v>
                </c:pt>
                <c:pt idx="2">
                  <c:v>41</c:v>
                </c:pt>
              </c:numCache>
            </c:numRef>
          </c:val>
        </c:ser>
        <c:axId val="48592000"/>
        <c:axId val="48593536"/>
      </c:barChart>
      <c:catAx>
        <c:axId val="48592000"/>
        <c:scaling>
          <c:orientation val="minMax"/>
        </c:scaling>
        <c:axPos val="b"/>
        <c:tickLblPos val="nextTo"/>
        <c:crossAx val="48593536"/>
        <c:crosses val="autoZero"/>
        <c:auto val="1"/>
        <c:lblAlgn val="ctr"/>
        <c:lblOffset val="100"/>
      </c:catAx>
      <c:valAx>
        <c:axId val="48593536"/>
        <c:scaling>
          <c:orientation val="minMax"/>
        </c:scaling>
        <c:axPos val="l"/>
        <c:majorGridlines/>
        <c:numFmt formatCode="General" sourceLinked="1"/>
        <c:tickLblPos val="nextTo"/>
        <c:crossAx val="48592000"/>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dLbls>
            <c:showPercent val="1"/>
            <c:showLeaderLines val="1"/>
          </c:dLbls>
          <c:cat>
            <c:strRef>
              <c:f>Лист16!$D$2:$D$5</c:f>
              <c:strCache>
                <c:ptCount val="4"/>
                <c:pt idx="0">
                  <c:v>все расходы оплатил мой работолатель</c:v>
                </c:pt>
                <c:pt idx="1">
                  <c:v>все расходы оплатила другая организация, фонд и т.д.</c:v>
                </c:pt>
                <c:pt idx="2">
                  <c:v>ездил полностью за свой счет</c:v>
                </c:pt>
                <c:pt idx="3">
                  <c:v>частично оплачивал сам</c:v>
                </c:pt>
              </c:strCache>
            </c:strRef>
          </c:cat>
          <c:val>
            <c:numRef>
              <c:f>Лист16!$E$2:$E$5</c:f>
              <c:numCache>
                <c:formatCode>General</c:formatCode>
                <c:ptCount val="4"/>
                <c:pt idx="0">
                  <c:v>4</c:v>
                </c:pt>
                <c:pt idx="1">
                  <c:v>20</c:v>
                </c:pt>
                <c:pt idx="2">
                  <c:v>28</c:v>
                </c:pt>
                <c:pt idx="3">
                  <c:v>28</c:v>
                </c:pt>
              </c:numCache>
            </c:numRef>
          </c:val>
        </c:ser>
        <c:dLbls>
          <c:showPercent val="1"/>
        </c:dLbls>
      </c:pie3DChart>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dLbls>
            <c:dLbl>
              <c:idx val="0"/>
              <c:tx>
                <c:rich>
                  <a:bodyPr/>
                  <a:lstStyle/>
                  <a:p>
                    <a:r>
                      <a:rPr lang="en-US"/>
                      <a:t>2</a:t>
                    </a:r>
                    <a:r>
                      <a:rPr lang="ru-RU"/>
                      <a:t>3</a:t>
                    </a:r>
                    <a:r>
                      <a:rPr lang="en-US"/>
                      <a:t>%</a:t>
                    </a:r>
                  </a:p>
                </c:rich>
              </c:tx>
              <c:showPercent val="1"/>
            </c:dLbl>
            <c:dLbl>
              <c:idx val="1"/>
              <c:tx>
                <c:rich>
                  <a:bodyPr/>
                  <a:lstStyle/>
                  <a:p>
                    <a:r>
                      <a:rPr lang="ru-RU"/>
                      <a:t>2</a:t>
                    </a:r>
                    <a:r>
                      <a:rPr lang="en-US"/>
                      <a:t>%</a:t>
                    </a:r>
                  </a:p>
                </c:rich>
              </c:tx>
              <c:showPercent val="1"/>
            </c:dLbl>
            <c:dLbl>
              <c:idx val="2"/>
              <c:tx>
                <c:rich>
                  <a:bodyPr/>
                  <a:lstStyle/>
                  <a:p>
                    <a:r>
                      <a:rPr lang="ru-RU"/>
                      <a:t>2</a:t>
                    </a:r>
                    <a:r>
                      <a:rPr lang="en-US"/>
                      <a:t>%</a:t>
                    </a:r>
                  </a:p>
                </c:rich>
              </c:tx>
              <c:showPercent val="1"/>
            </c:dLbl>
            <c:dLbl>
              <c:idx val="3"/>
              <c:tx>
                <c:rich>
                  <a:bodyPr/>
                  <a:lstStyle/>
                  <a:p>
                    <a:r>
                      <a:rPr lang="ru-RU"/>
                      <a:t>73</a:t>
                    </a:r>
                    <a:r>
                      <a:rPr lang="en-US"/>
                      <a:t>%</a:t>
                    </a:r>
                  </a:p>
                </c:rich>
              </c:tx>
              <c:showPercent val="1"/>
            </c:dLbl>
            <c:showPercent val="1"/>
            <c:showLeaderLines val="1"/>
          </c:dLbls>
          <c:cat>
            <c:strRef>
              <c:f>Лист10!$D$2:$D$5</c:f>
              <c:strCache>
                <c:ptCount val="4"/>
                <c:pt idx="0">
                  <c:v>затрудняюсь ответить</c:v>
                </c:pt>
                <c:pt idx="1">
                  <c:v>мне все равно</c:v>
                </c:pt>
                <c:pt idx="2">
                  <c:v>отрицательно</c:v>
                </c:pt>
                <c:pt idx="3">
                  <c:v>положительно</c:v>
                </c:pt>
              </c:strCache>
            </c:strRef>
          </c:cat>
          <c:val>
            <c:numRef>
              <c:f>Лист10!$E$2:$E$5</c:f>
              <c:numCache>
                <c:formatCode>General</c:formatCode>
                <c:ptCount val="4"/>
                <c:pt idx="0">
                  <c:v>18</c:v>
                </c:pt>
                <c:pt idx="1">
                  <c:v>4</c:v>
                </c:pt>
                <c:pt idx="2">
                  <c:v>4</c:v>
                </c:pt>
                <c:pt idx="3">
                  <c:v>54</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lgn="ct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респондентов</a:t>
            </a:r>
            <a:r>
              <a:rPr lang="en-US" sz="1200">
                <a:latin typeface="Times New Roman" pitchFamily="18" charset="0"/>
                <a:cs typeface="Times New Roman" pitchFamily="18" charset="0"/>
              </a:rPr>
              <a:t> </a:t>
            </a:r>
            <a:r>
              <a:rPr lang="ru-RU" sz="1200">
                <a:latin typeface="Times New Roman" pitchFamily="18" charset="0"/>
                <a:cs typeface="Times New Roman" pitchFamily="18" charset="0"/>
              </a:rPr>
              <a:t>по</a:t>
            </a:r>
            <a:r>
              <a:rPr lang="ru-RU" sz="1200" baseline="0">
                <a:latin typeface="Times New Roman" pitchFamily="18" charset="0"/>
                <a:cs typeface="Times New Roman" pitchFamily="18" charset="0"/>
              </a:rPr>
              <a:t> географии исследования, %</a:t>
            </a:r>
            <a:endParaRPr lang="ru-RU" sz="1200">
              <a:latin typeface="Times New Roman" pitchFamily="18" charset="0"/>
              <a:cs typeface="Times New Roman" pitchFamily="18" charset="0"/>
            </a:endParaRPr>
          </a:p>
        </c:rich>
      </c:tx>
      <c:layout/>
    </c:title>
    <c:plotArea>
      <c:layout>
        <c:manualLayout>
          <c:layoutTarget val="inner"/>
          <c:xMode val="edge"/>
          <c:yMode val="edge"/>
          <c:x val="0.13033596461614233"/>
          <c:y val="0.1934597375937509"/>
          <c:w val="0.33761774770023723"/>
          <c:h val="0.72110254064298351"/>
        </c:manualLayout>
      </c:layout>
      <c:doughnutChart>
        <c:varyColors val="1"/>
        <c:ser>
          <c:idx val="0"/>
          <c:order val="0"/>
          <c:tx>
            <c:strRef>
              <c:f>Лист6!$B$20</c:f>
              <c:strCache>
                <c:ptCount val="1"/>
                <c:pt idx="0">
                  <c:v>Количество респондентов</c:v>
                </c:pt>
              </c:strCache>
            </c:strRef>
          </c:tx>
          <c:explosion val="25"/>
          <c:dLbls>
            <c:dLbl>
              <c:idx val="0"/>
              <c:layout/>
              <c:tx>
                <c:rich>
                  <a:bodyPr/>
                  <a:lstStyle/>
                  <a:p>
                    <a:r>
                      <a:rPr lang="en-US"/>
                      <a:t>28</a:t>
                    </a:r>
                    <a:r>
                      <a:rPr lang="ru-RU"/>
                      <a:t>%</a:t>
                    </a:r>
                  </a:p>
                </c:rich>
              </c:tx>
              <c:showPercent val="1"/>
            </c:dLbl>
            <c:dLbl>
              <c:idx val="1"/>
              <c:layout/>
              <c:tx>
                <c:rich>
                  <a:bodyPr/>
                  <a:lstStyle/>
                  <a:p>
                    <a:r>
                      <a:rPr lang="en-US"/>
                      <a:t>41</a:t>
                    </a:r>
                    <a:r>
                      <a:rPr lang="ru-RU"/>
                      <a:t>%</a:t>
                    </a:r>
                  </a:p>
                </c:rich>
              </c:tx>
              <c:showPercent val="1"/>
            </c:dLbl>
            <c:dLbl>
              <c:idx val="2"/>
              <c:layout/>
              <c:tx>
                <c:rich>
                  <a:bodyPr/>
                  <a:lstStyle/>
                  <a:p>
                    <a:r>
                      <a:rPr lang="en-US"/>
                      <a:t>31</a:t>
                    </a:r>
                    <a:r>
                      <a:rPr lang="ru-RU"/>
                      <a:t>%</a:t>
                    </a:r>
                  </a:p>
                </c:rich>
              </c:tx>
              <c:showPercent val="1"/>
            </c:dLbl>
            <c:showPercent val="1"/>
            <c:showLeaderLines val="1"/>
          </c:dLbls>
          <c:cat>
            <c:strRef>
              <c:f>Лист6!$A$21:$A$23</c:f>
              <c:strCache>
                <c:ptCount val="3"/>
                <c:pt idx="0">
                  <c:v>Города федерального значения</c:v>
                </c:pt>
                <c:pt idx="1">
                  <c:v>Благополучные регионы</c:v>
                </c:pt>
                <c:pt idx="2">
                  <c:v>Проблемные регионы</c:v>
                </c:pt>
              </c:strCache>
            </c:strRef>
          </c:cat>
          <c:val>
            <c:numRef>
              <c:f>Лист6!$B$21:$B$23</c:f>
              <c:numCache>
                <c:formatCode>General</c:formatCode>
                <c:ptCount val="3"/>
                <c:pt idx="0">
                  <c:v>24</c:v>
                </c:pt>
                <c:pt idx="1">
                  <c:v>34</c:v>
                </c:pt>
                <c:pt idx="2">
                  <c:v>22</c:v>
                </c:pt>
              </c:numCache>
            </c:numRef>
          </c:val>
        </c:ser>
        <c:dLbls>
          <c:showPercent val="1"/>
        </c:dLbls>
        <c:firstSliceAng val="0"/>
        <c:holeSize val="50"/>
      </c:doughnut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dLbls>
            <c:showPercent val="1"/>
            <c:showLeaderLines val="1"/>
          </c:dLbls>
          <c:cat>
            <c:strRef>
              <c:f>Лист2!$E$6:$E$9</c:f>
              <c:strCache>
                <c:ptCount val="4"/>
                <c:pt idx="0">
                  <c:v>100-150 часов</c:v>
                </c:pt>
                <c:pt idx="1">
                  <c:v>150-200 часов</c:v>
                </c:pt>
                <c:pt idx="2">
                  <c:v>более 200 часов</c:v>
                </c:pt>
                <c:pt idx="3">
                  <c:v>менее 100 часов</c:v>
                </c:pt>
              </c:strCache>
            </c:strRef>
          </c:cat>
          <c:val>
            <c:numRef>
              <c:f>Лист2!$F$6:$F$9</c:f>
              <c:numCache>
                <c:formatCode>General</c:formatCode>
                <c:ptCount val="4"/>
                <c:pt idx="0">
                  <c:v>33</c:v>
                </c:pt>
                <c:pt idx="1">
                  <c:v>25</c:v>
                </c:pt>
                <c:pt idx="2">
                  <c:v>31</c:v>
                </c:pt>
                <c:pt idx="3">
                  <c:v>7</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pivotSource>
    <c:name>[Последипломное медицинское образование. Опрос практикующих врачей (Ответы) (9).xlsx]Лист1!СводнаяТаблица7</c:name>
    <c:fmtId val="13"/>
  </c:pivotSource>
  <c:chart>
    <c:autoTitleDeleted val="1"/>
    <c:pivotFmts>
      <c:pivotFmt>
        <c:idx val="0"/>
        <c:marker>
          <c:symbol val="none"/>
        </c:marker>
      </c:pivotFmt>
      <c:pivotFmt>
        <c:idx val="1"/>
        <c:marker>
          <c:symbol val="none"/>
        </c:marker>
      </c:pivotFmt>
    </c:pivotFmts>
    <c:view3D>
      <c:rotX val="30"/>
      <c:perspective val="30"/>
    </c:view3D>
    <c:plotArea>
      <c:layout/>
      <c:pie3DChart>
        <c:varyColors val="1"/>
        <c:ser>
          <c:idx val="0"/>
          <c:order val="0"/>
          <c:tx>
            <c:strRef>
              <c:f>Лист1!$B$31</c:f>
              <c:strCache>
                <c:ptCount val="1"/>
                <c:pt idx="0">
                  <c:v>Итог</c:v>
                </c:pt>
              </c:strCache>
            </c:strRef>
          </c:tx>
          <c:dLbls>
            <c:showPercent val="1"/>
            <c:showLeaderLines val="1"/>
          </c:dLbls>
          <c:cat>
            <c:strRef>
              <c:f>Лист1!$A$32:$A$35</c:f>
              <c:strCache>
                <c:ptCount val="3"/>
                <c:pt idx="0">
                  <c:v>100-150 часов</c:v>
                </c:pt>
                <c:pt idx="1">
                  <c:v>150-200 часов</c:v>
                </c:pt>
                <c:pt idx="2">
                  <c:v>более 200 часов</c:v>
                </c:pt>
              </c:strCache>
            </c:strRef>
          </c:cat>
          <c:val>
            <c:numRef>
              <c:f>Лист1!$B$32:$B$35</c:f>
              <c:numCache>
                <c:formatCode>General</c:formatCode>
                <c:ptCount val="3"/>
                <c:pt idx="0">
                  <c:v>6</c:v>
                </c:pt>
                <c:pt idx="1">
                  <c:v>7</c:v>
                </c:pt>
                <c:pt idx="2">
                  <c:v>12</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pivotSource>
    <c:name>[Последипломное медицинское образование. Опрос практикующих врачей (Ответы) (9).xlsx]Лист1!СводнаяТаблица4</c:name>
    <c:fmtId val="9"/>
  </c:pivotSource>
  <c:chart>
    <c:autoTitleDeleted val="1"/>
    <c:pivotFmts>
      <c:pivotFmt>
        <c:idx val="0"/>
      </c:pivotFmt>
      <c:pivotFmt>
        <c:idx val="1"/>
        <c:marker>
          <c:symbol val="none"/>
        </c:marker>
      </c:pivotFmt>
    </c:pivotFmts>
    <c:view3D>
      <c:rotX val="30"/>
      <c:perspective val="30"/>
    </c:view3D>
    <c:plotArea>
      <c:layout/>
      <c:pie3DChart>
        <c:varyColors val="1"/>
        <c:ser>
          <c:idx val="0"/>
          <c:order val="0"/>
          <c:tx>
            <c:strRef>
              <c:f>Лист1!$B$3</c:f>
              <c:strCache>
                <c:ptCount val="1"/>
                <c:pt idx="0">
                  <c:v>Итог</c:v>
                </c:pt>
              </c:strCache>
            </c:strRef>
          </c:tx>
          <c:dLbls>
            <c:showPercent val="1"/>
            <c:showLeaderLines val="1"/>
          </c:dLbls>
          <c:cat>
            <c:strRef>
              <c:f>Лист1!$A$4:$A$8</c:f>
              <c:strCache>
                <c:ptCount val="4"/>
                <c:pt idx="0">
                  <c:v>100-150 часов</c:v>
                </c:pt>
                <c:pt idx="1">
                  <c:v>150-200 часов</c:v>
                </c:pt>
                <c:pt idx="2">
                  <c:v>более 200 часов</c:v>
                </c:pt>
                <c:pt idx="3">
                  <c:v>менее 100 часов</c:v>
                </c:pt>
              </c:strCache>
            </c:strRef>
          </c:cat>
          <c:val>
            <c:numRef>
              <c:f>Лист1!$B$4:$B$8</c:f>
              <c:numCache>
                <c:formatCode>General</c:formatCode>
                <c:ptCount val="4"/>
                <c:pt idx="0">
                  <c:v>5</c:v>
                </c:pt>
                <c:pt idx="1">
                  <c:v>5</c:v>
                </c:pt>
                <c:pt idx="2">
                  <c:v>7</c:v>
                </c:pt>
                <c:pt idx="3">
                  <c:v>6</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dLbls>
            <c:showPercent val="1"/>
            <c:showLeaderLines val="1"/>
          </c:dLbls>
          <c:cat>
            <c:strRef>
              <c:f>Лист19!$A$19:$A$23</c:f>
              <c:strCache>
                <c:ptCount val="5"/>
                <c:pt idx="0">
                  <c:v>10-15%</c:v>
                </c:pt>
                <c:pt idx="1">
                  <c:v>5-10%</c:v>
                </c:pt>
                <c:pt idx="2">
                  <c:v>более 15%</c:v>
                </c:pt>
                <c:pt idx="3">
                  <c:v>менее 5%</c:v>
                </c:pt>
                <c:pt idx="4">
                  <c:v>не готов тратить личные средства</c:v>
                </c:pt>
              </c:strCache>
            </c:strRef>
          </c:cat>
          <c:val>
            <c:numRef>
              <c:f>Лист19!$B$19:$B$23</c:f>
              <c:numCache>
                <c:formatCode>General</c:formatCode>
                <c:ptCount val="5"/>
                <c:pt idx="0">
                  <c:v>9</c:v>
                </c:pt>
                <c:pt idx="1">
                  <c:v>37</c:v>
                </c:pt>
                <c:pt idx="2">
                  <c:v>6</c:v>
                </c:pt>
                <c:pt idx="3">
                  <c:v>28</c:v>
                </c:pt>
                <c:pt idx="4">
                  <c:v>16</c:v>
                </c:pt>
              </c:numCache>
            </c:numRef>
          </c:val>
        </c:ser>
        <c:dLbls>
          <c:showPercent val="1"/>
        </c:dLbls>
      </c:pie3DChart>
    </c:plotArea>
    <c:legend>
      <c:legendPos val="r"/>
      <c:layout>
        <c:manualLayout>
          <c:xMode val="edge"/>
          <c:yMode val="edge"/>
          <c:x val="0.6889269780503956"/>
          <c:y val="0.21443133837519351"/>
          <c:w val="0.29634005694039628"/>
          <c:h val="0.69387777120745286"/>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showPercent val="1"/>
            <c:showLeaderLines val="1"/>
          </c:dLbls>
          <c:cat>
            <c:strRef>
              <c:f>Лист19!$A$26:$A$30</c:f>
              <c:strCache>
                <c:ptCount val="5"/>
                <c:pt idx="0">
                  <c:v>10-15%</c:v>
                </c:pt>
                <c:pt idx="1">
                  <c:v>5-10%</c:v>
                </c:pt>
                <c:pt idx="2">
                  <c:v>более 15%</c:v>
                </c:pt>
                <c:pt idx="3">
                  <c:v>менее 5%</c:v>
                </c:pt>
                <c:pt idx="4">
                  <c:v>не готов тратить личные средства</c:v>
                </c:pt>
              </c:strCache>
            </c:strRef>
          </c:cat>
          <c:val>
            <c:numRef>
              <c:f>Лист19!$B$26:$B$30</c:f>
              <c:numCache>
                <c:formatCode>General</c:formatCode>
                <c:ptCount val="5"/>
                <c:pt idx="0">
                  <c:v>3</c:v>
                </c:pt>
                <c:pt idx="1">
                  <c:v>12</c:v>
                </c:pt>
                <c:pt idx="2">
                  <c:v>4</c:v>
                </c:pt>
                <c:pt idx="3">
                  <c:v>4</c:v>
                </c:pt>
                <c:pt idx="4">
                  <c:v>4</c:v>
                </c:pt>
              </c:numCache>
            </c:numRef>
          </c:val>
        </c:ser>
        <c:dLbls>
          <c:showPercent val="1"/>
        </c:dLbls>
      </c:pie3DChart>
    </c:plotArea>
    <c:legend>
      <c:legendPos val="r"/>
      <c:layout>
        <c:manualLayout>
          <c:xMode val="edge"/>
          <c:yMode val="edge"/>
          <c:x val="0.67201427006090264"/>
          <c:y val="0.11694188226471691"/>
          <c:w val="0.31245174935657338"/>
          <c:h val="0.8423067116610423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showPercent val="1"/>
            <c:showLeaderLines val="1"/>
          </c:dLbls>
          <c:cat>
            <c:strRef>
              <c:f>Лист19!$A$34:$A$38</c:f>
              <c:strCache>
                <c:ptCount val="5"/>
                <c:pt idx="0">
                  <c:v>10-15%</c:v>
                </c:pt>
                <c:pt idx="1">
                  <c:v>5-10%</c:v>
                </c:pt>
                <c:pt idx="2">
                  <c:v>более 15%</c:v>
                </c:pt>
                <c:pt idx="3">
                  <c:v>менее 5%</c:v>
                </c:pt>
                <c:pt idx="4">
                  <c:v>не готов тратить личные средства</c:v>
                </c:pt>
              </c:strCache>
            </c:strRef>
          </c:cat>
          <c:val>
            <c:numRef>
              <c:f>Лист19!$B$34:$B$38</c:f>
              <c:numCache>
                <c:formatCode>General</c:formatCode>
                <c:ptCount val="5"/>
                <c:pt idx="0">
                  <c:v>9</c:v>
                </c:pt>
                <c:pt idx="1">
                  <c:v>37</c:v>
                </c:pt>
                <c:pt idx="2">
                  <c:v>6</c:v>
                </c:pt>
                <c:pt idx="3">
                  <c:v>28</c:v>
                </c:pt>
                <c:pt idx="4">
                  <c:v>16</c:v>
                </c:pt>
              </c:numCache>
            </c:numRef>
          </c:val>
        </c:ser>
        <c:dLbls>
          <c:showPercent val="1"/>
        </c:dLbls>
      </c:pie3DChart>
    </c:plotArea>
    <c:legend>
      <c:legendPos val="r"/>
      <c:layout>
        <c:manualLayout>
          <c:xMode val="edge"/>
          <c:yMode val="edge"/>
          <c:x val="0.67791576764648298"/>
          <c:y val="8.2967810841826597E-2"/>
          <c:w val="0.30784935690867832"/>
          <c:h val="0.8100237470316205"/>
        </c:manualLayout>
      </c:layout>
      <c:txPr>
        <a:bodyPr/>
        <a:lstStyle/>
        <a:p>
          <a:pPr>
            <a:defRPr sz="100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showPercent val="1"/>
            <c:showLeaderLines val="1"/>
          </c:dLbls>
          <c:cat>
            <c:strRef>
              <c:f>Лист19!$A$42:$A$45</c:f>
              <c:strCache>
                <c:ptCount val="4"/>
                <c:pt idx="0">
                  <c:v>10-15%</c:v>
                </c:pt>
                <c:pt idx="1">
                  <c:v>5-10%</c:v>
                </c:pt>
                <c:pt idx="2">
                  <c:v>менее 5%</c:v>
                </c:pt>
                <c:pt idx="3">
                  <c:v>не готов тратить личные средства</c:v>
                </c:pt>
              </c:strCache>
            </c:strRef>
          </c:cat>
          <c:val>
            <c:numRef>
              <c:f>Лист19!$B$42:$B$45</c:f>
              <c:numCache>
                <c:formatCode>General</c:formatCode>
                <c:ptCount val="4"/>
                <c:pt idx="0">
                  <c:v>4</c:v>
                </c:pt>
                <c:pt idx="1">
                  <c:v>11</c:v>
                </c:pt>
                <c:pt idx="2">
                  <c:v>9</c:v>
                </c:pt>
                <c:pt idx="3">
                  <c:v>6</c:v>
                </c:pt>
              </c:numCache>
            </c:numRef>
          </c:val>
        </c:ser>
        <c:dLbls>
          <c:showPercent val="1"/>
        </c:dLbls>
      </c:pie3DChart>
    </c:plotArea>
    <c:legend>
      <c:legendPos val="r"/>
      <c:layout>
        <c:manualLayout>
          <c:xMode val="edge"/>
          <c:yMode val="edge"/>
          <c:x val="0.70826830584000777"/>
          <c:y val="0.13885065736645935"/>
          <c:w val="0.27791476842596785"/>
          <c:h val="0.74579896690995862"/>
        </c:manualLayout>
      </c:layout>
      <c:txPr>
        <a:bodyPr/>
        <a:lstStyle/>
        <a:p>
          <a:pPr>
            <a:defRPr sz="10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89F6630-334C-433F-9E8C-375B07C4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96</Pages>
  <Words>23564</Words>
  <Characters>134318</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801416</dc:creator>
  <cp:lastModifiedBy>801416</cp:lastModifiedBy>
  <cp:revision>13</cp:revision>
  <cp:lastPrinted>2014-05-08T19:07:00Z</cp:lastPrinted>
  <dcterms:created xsi:type="dcterms:W3CDTF">2014-05-25T23:22:00Z</dcterms:created>
  <dcterms:modified xsi:type="dcterms:W3CDTF">2014-05-27T08:25:00Z</dcterms:modified>
</cp:coreProperties>
</file>